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51" w:rsidRDefault="00D27851" w:rsidP="00D27851">
      <w:pPr>
        <w:jc w:val="center"/>
      </w:pPr>
      <w:r>
        <w:rPr>
          <w:lang w:val="uk-UA"/>
        </w:rPr>
        <w:t xml:space="preserve">   </w:t>
      </w:r>
      <w:r>
        <w:t xml:space="preserve">Перелік об’єктів конкурсу з перевезення пасажирів  </w:t>
      </w:r>
    </w:p>
    <w:p w:rsidR="00D27851" w:rsidRDefault="00D27851" w:rsidP="00D27851">
      <w:pPr>
        <w:jc w:val="center"/>
      </w:pPr>
      <w:r>
        <w:t>на автобусних маршрутах загального користування Первомайської міської територіальної громади</w:t>
      </w:r>
    </w:p>
    <w:p w:rsidR="00D27851" w:rsidRPr="00F771BF" w:rsidRDefault="00D27851" w:rsidP="00D27851">
      <w:pPr>
        <w:jc w:val="center"/>
        <w:rPr>
          <w:lang w:val="uk-UA"/>
        </w:rPr>
      </w:pPr>
      <w:r>
        <w:rPr>
          <w:lang w:val="uk-UA"/>
        </w:rPr>
        <w:t xml:space="preserve"> (</w:t>
      </w:r>
      <w:r w:rsidRPr="00463E72">
        <w:rPr>
          <w:i/>
          <w:lang w:val="uk-UA"/>
        </w:rPr>
        <w:t>згідно рішення виконавчого комітету міської ради від 20.03.2025 №133</w:t>
      </w:r>
      <w:r>
        <w:rPr>
          <w:lang w:val="uk-UA"/>
        </w:rPr>
        <w:t>)</w:t>
      </w:r>
    </w:p>
    <w:tbl>
      <w:tblPr>
        <w:tblW w:w="1346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268"/>
        <w:gridCol w:w="567"/>
        <w:gridCol w:w="708"/>
        <w:gridCol w:w="1276"/>
        <w:gridCol w:w="709"/>
        <w:gridCol w:w="850"/>
        <w:gridCol w:w="993"/>
        <w:gridCol w:w="850"/>
        <w:gridCol w:w="1134"/>
        <w:gridCol w:w="1134"/>
        <w:gridCol w:w="1697"/>
      </w:tblGrid>
      <w:tr w:rsidR="00D27851" w:rsidRPr="006F6E1F" w:rsidTr="00C87F8F">
        <w:trPr>
          <w:cantSplit/>
          <w:trHeight w:val="2560"/>
          <w:jc w:val="center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№ з/п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№ пакета (об’єкта конкурсу)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D44A22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Номер та назва маршрутів, що є об’єктом конкурсу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№ графіка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Кількість оборотних рейсів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Режим руху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Час на виконання рейсу</w:t>
            </w: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, хв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Кількість транспортних засобів (шт)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Кількість транспортних засобів у резерві (10%)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Категорія транспортного засобу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Клас транспортного засобу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Пасажиромісткість транспортного засобу (кількість місць  для  сидіння пасажирів )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D27851" w:rsidRPr="006F6E1F" w:rsidRDefault="00D27851" w:rsidP="00C87F8F">
            <w:pPr>
              <w:ind w:left="113" w:right="113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sz w:val="22"/>
                <w:szCs w:val="22"/>
              </w:rPr>
              <w:t xml:space="preserve">Відповідність екологічним нормам транспортного засобу </w:t>
            </w:r>
            <w:r w:rsidRPr="006F6E1F">
              <w:rPr>
                <w:sz w:val="22"/>
                <w:szCs w:val="22"/>
              </w:rPr>
              <w:br/>
            </w:r>
          </w:p>
        </w:tc>
      </w:tr>
      <w:tr w:rsidR="00D27851" w:rsidRPr="006F6E1F" w:rsidTr="00C87F8F">
        <w:trPr>
          <w:jc w:val="center"/>
        </w:trPr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1</w:t>
            </w: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69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</w:rPr>
              <w:t>1</w:t>
            </w: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3</w:t>
            </w:r>
          </w:p>
        </w:tc>
      </w:tr>
      <w:tr w:rsidR="00D27851" w:rsidRPr="006F6E1F" w:rsidTr="00C87F8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 xml:space="preserve">Приміські автобусні маршрути загального користування </w:t>
            </w:r>
          </w:p>
        </w:tc>
      </w:tr>
      <w:tr w:rsidR="00D27851" w:rsidRPr="006F6E1F" w:rsidTr="00C87F8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sz w:val="22"/>
                <w:szCs w:val="22"/>
                <w:lang w:val="uk-UA"/>
              </w:rPr>
            </w:pPr>
            <w:r w:rsidRPr="006F6E1F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13</w:t>
            </w:r>
          </w:p>
        </w:tc>
      </w:tr>
      <w:tr w:rsidR="00D27851" w:rsidRPr="006F6E1F" w:rsidTr="00C87F8F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sz w:val="22"/>
                <w:szCs w:val="22"/>
                <w:lang w:val="uk-UA"/>
              </w:rPr>
            </w:pPr>
            <w:r w:rsidRPr="006F6E1F">
              <w:rPr>
                <w:sz w:val="22"/>
                <w:szCs w:val="22"/>
                <w:lang w:val="uk-UA"/>
              </w:rPr>
              <w:t>№ 92 «Дитяча лікарня - АС</w:t>
            </w:r>
          </w:p>
          <w:p w:rsidR="00D27851" w:rsidRPr="006F6E1F" w:rsidRDefault="00D27851" w:rsidP="00C87F8F">
            <w:pPr>
              <w:jc w:val="center"/>
              <w:rPr>
                <w:sz w:val="22"/>
                <w:szCs w:val="22"/>
                <w:lang w:val="uk-UA"/>
              </w:rPr>
            </w:pPr>
            <w:r w:rsidRPr="006F6E1F">
              <w:rPr>
                <w:sz w:val="22"/>
                <w:szCs w:val="22"/>
                <w:lang w:val="uk-UA"/>
              </w:rPr>
              <w:t>«Голта» -с. Чаусове- 2»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звичайний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 год 10 хв.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10%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 xml:space="preserve">М2, М3 </w:t>
            </w:r>
            <w:r w:rsidRPr="006F6E1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А, В, І,ІІ,ІІІ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від 16 до понад 22,  крім водія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27851" w:rsidRPr="006F6E1F" w:rsidRDefault="00D27851" w:rsidP="00C87F8F">
            <w:pPr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6F6E1F">
              <w:rPr>
                <w:bCs/>
                <w:color w:val="000000"/>
                <w:sz w:val="22"/>
                <w:szCs w:val="22"/>
                <w:lang w:val="uk-UA"/>
              </w:rPr>
              <w:t>Євро-3, Євро-4, Євро-5, Євро-6</w:t>
            </w:r>
          </w:p>
        </w:tc>
      </w:tr>
    </w:tbl>
    <w:p w:rsidR="00D27851" w:rsidRDefault="00D27851" w:rsidP="00D27851">
      <w:pPr>
        <w:rPr>
          <w:lang w:val="uk-UA"/>
        </w:rPr>
      </w:pPr>
    </w:p>
    <w:p w:rsidR="00D27851" w:rsidRDefault="00D27851" w:rsidP="00D27851">
      <w:pPr>
        <w:rPr>
          <w:lang w:val="uk-UA"/>
        </w:rPr>
      </w:pPr>
    </w:p>
    <w:p w:rsidR="00D27851" w:rsidRDefault="00D27851" w:rsidP="00D27851">
      <w:pPr>
        <w:rPr>
          <w:lang w:val="uk-UA"/>
        </w:rPr>
      </w:pPr>
    </w:p>
    <w:p w:rsidR="00D27851" w:rsidRDefault="00D27851" w:rsidP="00D27851">
      <w:pPr>
        <w:rPr>
          <w:lang w:val="uk-UA"/>
        </w:rPr>
      </w:pPr>
      <w:r>
        <w:rPr>
          <w:lang w:val="uk-UA"/>
        </w:rPr>
        <w:t xml:space="preserve">    </w:t>
      </w:r>
      <w:r w:rsidRPr="000A6E34">
        <w:rPr>
          <w:lang w:val="uk-UA"/>
        </w:rPr>
        <w:t xml:space="preserve">   </w:t>
      </w:r>
      <w:r>
        <w:rPr>
          <w:lang w:val="uk-UA"/>
        </w:rPr>
        <w:t xml:space="preserve">                                                                                              </w:t>
      </w:r>
    </w:p>
    <w:p w:rsidR="00EE2E6A" w:rsidRDefault="00EE2E6A">
      <w:bookmarkStart w:id="0" w:name="_GoBack"/>
      <w:bookmarkEnd w:id="0"/>
    </w:p>
    <w:sectPr w:rsidR="00EE2E6A" w:rsidSect="006F6E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06"/>
    <w:rsid w:val="00D27851"/>
    <w:rsid w:val="00EE2E6A"/>
    <w:rsid w:val="00EF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49D86-2400-4808-A742-1769827E6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2026-07-27T10:27:00Z</dcterms:created>
  <dcterms:modified xsi:type="dcterms:W3CDTF">2026-07-27T10:27:00Z</dcterms:modified>
</cp:coreProperties>
</file>