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40A6" w14:textId="505C8BB2" w:rsidR="00B86E90" w:rsidRDefault="0025762D" w:rsidP="00B86E90">
      <w:pPr>
        <w:jc w:val="center"/>
        <w:rPr>
          <w:rFonts w:ascii="Times New Roman" w:hAnsi="Times New Roman"/>
          <w:sz w:val="28"/>
          <w:szCs w:val="28"/>
        </w:rPr>
      </w:pPr>
      <w:bookmarkStart w:id="0" w:name="_Hlk216100060"/>
      <w:r>
        <w:rPr>
          <w:noProof/>
        </w:rPr>
        <w:pict w14:anchorId="279278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7pt;height:36pt;visibility:visible;mso-wrap-style:square">
            <v:imagedata r:id="rId7" o:title=""/>
          </v:shape>
        </w:pict>
      </w:r>
      <w:r w:rsidR="00B86E90">
        <w:rPr>
          <w:rFonts w:ascii="Times New Roman" w:hAnsi="Times New Roman"/>
          <w:sz w:val="28"/>
          <w:szCs w:val="28"/>
        </w:rPr>
        <w:t xml:space="preserve">                             </w:t>
      </w:r>
    </w:p>
    <w:p w14:paraId="592CFD5D" w14:textId="77777777" w:rsidR="00B86E90" w:rsidRPr="00A52403" w:rsidRDefault="00B86E90" w:rsidP="00B86E90">
      <w:pPr>
        <w:jc w:val="center"/>
        <w:rPr>
          <w:rFonts w:ascii="Times New Roman" w:hAnsi="Times New Roman"/>
          <w:sz w:val="28"/>
          <w:szCs w:val="28"/>
        </w:rPr>
      </w:pPr>
      <w:r w:rsidRPr="00A52403">
        <w:rPr>
          <w:rFonts w:ascii="Times New Roman" w:hAnsi="Times New Roman"/>
          <w:sz w:val="28"/>
          <w:szCs w:val="28"/>
        </w:rPr>
        <w:t>ПЕРВОМАЙСЬКА МІСЬКА РАДА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A52403">
        <w:rPr>
          <w:rFonts w:ascii="Times New Roman" w:hAnsi="Times New Roman"/>
          <w:sz w:val="28"/>
          <w:szCs w:val="28"/>
        </w:rPr>
        <w:br/>
        <w:t>Миколаївської      області</w:t>
      </w:r>
      <w:r w:rsidRPr="00A52403">
        <w:rPr>
          <w:rFonts w:ascii="Times New Roman" w:hAnsi="Times New Roman"/>
          <w:sz w:val="28"/>
          <w:szCs w:val="28"/>
        </w:rPr>
        <w:br/>
        <w:t xml:space="preserve"> сесія                         скликання</w:t>
      </w:r>
    </w:p>
    <w:p w14:paraId="2E00C98E" w14:textId="77777777" w:rsidR="00B86E90" w:rsidRPr="00A52403" w:rsidRDefault="00B86E90" w:rsidP="00B86E90">
      <w:pPr>
        <w:jc w:val="center"/>
        <w:rPr>
          <w:rFonts w:ascii="Times New Roman" w:hAnsi="Times New Roman"/>
          <w:sz w:val="28"/>
          <w:szCs w:val="28"/>
        </w:rPr>
      </w:pPr>
      <w:r w:rsidRPr="00A52403">
        <w:rPr>
          <w:rFonts w:ascii="Times New Roman" w:hAnsi="Times New Roman"/>
          <w:sz w:val="28"/>
          <w:szCs w:val="28"/>
        </w:rPr>
        <w:t>РІШЕННЯ</w:t>
      </w:r>
    </w:p>
    <w:p w14:paraId="6F410E38" w14:textId="7A7081BC" w:rsidR="00B86E90" w:rsidRPr="0025762D" w:rsidRDefault="00B86E90" w:rsidP="00B86E90">
      <w:pPr>
        <w:pStyle w:val="af"/>
        <w:rPr>
          <w:rFonts w:ascii="Times New Roman" w:hAnsi="Times New Roman"/>
          <w:sz w:val="28"/>
          <w:szCs w:val="28"/>
          <w:u w:val="single"/>
        </w:rPr>
      </w:pPr>
      <w:r w:rsidRPr="00C15E09">
        <w:rPr>
          <w:rFonts w:ascii="Times New Roman" w:hAnsi="Times New Roman"/>
          <w:sz w:val="28"/>
          <w:szCs w:val="28"/>
        </w:rPr>
        <w:t>  </w:t>
      </w:r>
      <w:r w:rsidR="0025762D" w:rsidRPr="0025762D">
        <w:rPr>
          <w:rFonts w:ascii="Times New Roman" w:hAnsi="Times New Roman"/>
          <w:sz w:val="28"/>
          <w:szCs w:val="28"/>
          <w:u w:val="single"/>
        </w:rPr>
        <w:t xml:space="preserve">23.12.2025 </w:t>
      </w:r>
      <w:r w:rsidRPr="0025762D">
        <w:rPr>
          <w:rFonts w:ascii="Times New Roman" w:hAnsi="Times New Roman"/>
          <w:sz w:val="28"/>
          <w:szCs w:val="28"/>
          <w:u w:val="single"/>
        </w:rPr>
        <w:t>№</w:t>
      </w:r>
      <w:r w:rsidR="0025762D" w:rsidRPr="0025762D">
        <w:rPr>
          <w:rFonts w:ascii="Times New Roman" w:hAnsi="Times New Roman"/>
          <w:sz w:val="28"/>
          <w:szCs w:val="28"/>
          <w:u w:val="single"/>
        </w:rPr>
        <w:t xml:space="preserve"> 3</w:t>
      </w:r>
      <w:r w:rsidRPr="0025762D">
        <w:rPr>
          <w:rFonts w:ascii="Times New Roman" w:hAnsi="Times New Roman"/>
          <w:sz w:val="28"/>
          <w:szCs w:val="28"/>
          <w:u w:val="single"/>
        </w:rPr>
        <w:t> </w:t>
      </w:r>
    </w:p>
    <w:p w14:paraId="3E601ACC" w14:textId="0040A2CE" w:rsidR="009D1061" w:rsidRPr="00C15E09" w:rsidRDefault="009D1061" w:rsidP="00C15E09">
      <w:pPr>
        <w:pStyle w:val="af"/>
        <w:rPr>
          <w:rFonts w:ascii="Times New Roman" w:hAnsi="Times New Roman"/>
          <w:sz w:val="28"/>
          <w:szCs w:val="28"/>
        </w:rPr>
      </w:pPr>
      <w:r w:rsidRPr="00C15E09">
        <w:rPr>
          <w:rFonts w:ascii="Times New Roman" w:hAnsi="Times New Roman"/>
          <w:sz w:val="28"/>
          <w:szCs w:val="28"/>
        </w:rPr>
        <w:t>Про затвердження Програми</w:t>
      </w:r>
      <w:r w:rsidRPr="00C15E09">
        <w:rPr>
          <w:rFonts w:ascii="Times New Roman" w:hAnsi="Times New Roman"/>
          <w:sz w:val="28"/>
          <w:szCs w:val="28"/>
        </w:rPr>
        <w:br/>
        <w:t>забезпечення виконання</w:t>
      </w:r>
      <w:r w:rsidRPr="00C15E09">
        <w:rPr>
          <w:rFonts w:ascii="Times New Roman" w:hAnsi="Times New Roman"/>
          <w:sz w:val="28"/>
          <w:szCs w:val="28"/>
        </w:rPr>
        <w:br/>
        <w:t>рішень суду на 2026-2030 роки</w:t>
      </w:r>
    </w:p>
    <w:bookmarkEnd w:id="0"/>
    <w:p w14:paraId="07F0DF3A" w14:textId="77777777" w:rsidR="009D1061" w:rsidRPr="00A52403" w:rsidRDefault="009D1061" w:rsidP="00A52403">
      <w:pPr>
        <w:rPr>
          <w:rFonts w:ascii="Times New Roman" w:hAnsi="Times New Roman"/>
          <w:sz w:val="28"/>
          <w:szCs w:val="28"/>
        </w:rPr>
      </w:pPr>
      <w:r w:rsidRPr="00A52403">
        <w:rPr>
          <w:rFonts w:ascii="Times New Roman" w:hAnsi="Times New Roman"/>
          <w:sz w:val="28"/>
          <w:szCs w:val="28"/>
        </w:rPr>
        <w:t>               </w:t>
      </w:r>
    </w:p>
    <w:p w14:paraId="3EB079C1" w14:textId="77777777" w:rsidR="009D1061" w:rsidRDefault="009D1061" w:rsidP="0062736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52403">
        <w:rPr>
          <w:rFonts w:ascii="Times New Roman" w:hAnsi="Times New Roman"/>
          <w:sz w:val="28"/>
          <w:szCs w:val="28"/>
        </w:rPr>
        <w:t>       На виконання пункту 22 частини 1 статті 26 Закону України “Про місцеве самоврядування в Україні”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5F26">
        <w:rPr>
          <w:rFonts w:ascii="Times New Roman" w:hAnsi="Times New Roman"/>
          <w:sz w:val="28"/>
          <w:szCs w:val="28"/>
        </w:rPr>
        <w:t>від 21 травня 1997 року № 280/97-ВР зі змінами та доповненнями,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2403">
        <w:rPr>
          <w:rFonts w:ascii="Times New Roman" w:hAnsi="Times New Roman"/>
          <w:sz w:val="28"/>
          <w:szCs w:val="28"/>
        </w:rPr>
        <w:t xml:space="preserve"> Закону України “Про гарантії держави щодо виконання судових рішень”</w:t>
      </w:r>
      <w:r>
        <w:rPr>
          <w:rFonts w:ascii="Times New Roman" w:hAnsi="Times New Roman"/>
          <w:sz w:val="28"/>
          <w:szCs w:val="28"/>
        </w:rPr>
        <w:t xml:space="preserve"> від 5 червня 2012 року </w:t>
      </w:r>
      <w:r w:rsidRPr="00AC3B33">
        <w:rPr>
          <w:rFonts w:ascii="Times New Roman" w:hAnsi="Times New Roman"/>
          <w:sz w:val="28"/>
          <w:szCs w:val="28"/>
        </w:rPr>
        <w:t>№ 4901-VI,</w:t>
      </w:r>
      <w:r w:rsidRPr="00A52403">
        <w:rPr>
          <w:rFonts w:ascii="Times New Roman" w:hAnsi="Times New Roman"/>
          <w:sz w:val="28"/>
          <w:szCs w:val="28"/>
        </w:rPr>
        <w:t>  постанови Кабінету Міністрів України від 03 серпня 2011 року № 845 “Про затвердження Порядку виконання рішень про стягнення коштів державного та місцевих бюджетів або боржників</w:t>
      </w:r>
      <w:r w:rsidRPr="005B7925">
        <w:rPr>
          <w:rFonts w:ascii="Times New Roman" w:hAnsi="Times New Roman"/>
          <w:sz w:val="28"/>
          <w:szCs w:val="28"/>
        </w:rPr>
        <w:t>”</w:t>
      </w:r>
      <w:r w:rsidRPr="00A52403">
        <w:rPr>
          <w:rFonts w:ascii="Times New Roman" w:hAnsi="Times New Roman"/>
          <w:sz w:val="28"/>
          <w:szCs w:val="28"/>
        </w:rPr>
        <w:t>, з метою забезпечення своєчасного виконання рішень суду Первомайська міська рада</w:t>
      </w:r>
    </w:p>
    <w:p w14:paraId="133BB81C" w14:textId="77777777" w:rsidR="009D1061" w:rsidRPr="00A52403" w:rsidRDefault="009D1061" w:rsidP="00A52403">
      <w:pPr>
        <w:jc w:val="both"/>
        <w:rPr>
          <w:rFonts w:ascii="Times New Roman" w:hAnsi="Times New Roman"/>
          <w:sz w:val="28"/>
          <w:szCs w:val="28"/>
        </w:rPr>
      </w:pPr>
      <w:r w:rsidRPr="00A52403">
        <w:rPr>
          <w:rFonts w:ascii="Times New Roman" w:hAnsi="Times New Roman"/>
          <w:sz w:val="28"/>
          <w:szCs w:val="28"/>
        </w:rPr>
        <w:br/>
        <w:t>ВИРІШИЛА:</w:t>
      </w:r>
    </w:p>
    <w:p w14:paraId="7512B939" w14:textId="77777777" w:rsidR="009D1061" w:rsidRPr="00D70ED1" w:rsidRDefault="009D1061" w:rsidP="0062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ED1">
        <w:rPr>
          <w:rFonts w:ascii="Times New Roman" w:hAnsi="Times New Roman"/>
          <w:sz w:val="28"/>
          <w:szCs w:val="28"/>
        </w:rPr>
        <w:t xml:space="preserve">          1. Затвердити    Програму    забезпечення    виконання    рішень   суду  на 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ED1">
        <w:rPr>
          <w:rFonts w:ascii="Times New Roman" w:hAnsi="Times New Roman"/>
          <w:sz w:val="28"/>
          <w:szCs w:val="28"/>
        </w:rPr>
        <w:t>-2030 роки (далі - Програма), що </w:t>
      </w:r>
      <w:hyperlink r:id="rId8" w:history="1">
        <w:r w:rsidRPr="00D70ED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додається</w:t>
        </w:r>
      </w:hyperlink>
      <w:r w:rsidRPr="00D70ED1">
        <w:rPr>
          <w:rFonts w:ascii="Times New Roman" w:hAnsi="Times New Roman"/>
          <w:sz w:val="28"/>
          <w:szCs w:val="28"/>
        </w:rPr>
        <w:t>.</w:t>
      </w:r>
    </w:p>
    <w:p w14:paraId="6A58C29B" w14:textId="77777777" w:rsidR="009D1061" w:rsidRPr="00D70ED1" w:rsidRDefault="009D1061" w:rsidP="0062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ED1">
        <w:rPr>
          <w:rFonts w:ascii="Times New Roman" w:hAnsi="Times New Roman"/>
          <w:sz w:val="28"/>
          <w:szCs w:val="28"/>
        </w:rPr>
        <w:t xml:space="preserve">          2. Начальнику фінансового управління міської ради  Сергію ШУГУРОВУ спільно з головними розпорядниками коштів передбачити видатки для забезпечення виконання рішень суду в межах бюджетного фінансування на 2026 рік та на наступні роки.</w:t>
      </w:r>
    </w:p>
    <w:p w14:paraId="6A2E9ABC" w14:textId="77777777" w:rsidR="009D1061" w:rsidRPr="00D70ED1" w:rsidRDefault="009D1061" w:rsidP="0062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ED1">
        <w:rPr>
          <w:rFonts w:ascii="Times New Roman" w:hAnsi="Times New Roman"/>
          <w:sz w:val="28"/>
          <w:szCs w:val="28"/>
        </w:rPr>
        <w:t xml:space="preserve">          3. Визнати таким, що втратило чинність, рішення від 23</w:t>
      </w:r>
      <w:r>
        <w:rPr>
          <w:rFonts w:ascii="Times New Roman" w:hAnsi="Times New Roman"/>
          <w:sz w:val="28"/>
          <w:szCs w:val="28"/>
        </w:rPr>
        <w:t xml:space="preserve"> грудня </w:t>
      </w:r>
      <w:r w:rsidRPr="00D70ED1">
        <w:rPr>
          <w:rFonts w:ascii="Times New Roman" w:hAnsi="Times New Roman"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>року</w:t>
      </w:r>
      <w:r w:rsidRPr="00D70ED1">
        <w:rPr>
          <w:rFonts w:ascii="Times New Roman" w:hAnsi="Times New Roman"/>
          <w:sz w:val="28"/>
          <w:szCs w:val="28"/>
        </w:rPr>
        <w:t> № 8 “Про затвердження Програми забезпечення виконання рішень суду на 2021-2025 роки” з 01 січня 2026 року.</w:t>
      </w:r>
    </w:p>
    <w:p w14:paraId="18F303C1" w14:textId="77777777" w:rsidR="009D1061" w:rsidRPr="00D70ED1" w:rsidRDefault="009D1061" w:rsidP="0062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ED1">
        <w:rPr>
          <w:rFonts w:ascii="Times New Roman" w:hAnsi="Times New Roman"/>
          <w:sz w:val="28"/>
          <w:szCs w:val="28"/>
        </w:rPr>
        <w:t xml:space="preserve">         4. Відповідальність   за   виконання    рішення   покласти   на    заступника міського голови з питань діяльності виконавчих органів міської ради. </w:t>
      </w:r>
    </w:p>
    <w:p w14:paraId="3DE3B457" w14:textId="34600521" w:rsidR="009D1061" w:rsidRPr="00D70ED1" w:rsidRDefault="009D1061" w:rsidP="00627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ED1">
        <w:rPr>
          <w:rFonts w:ascii="Times New Roman" w:hAnsi="Times New Roman"/>
          <w:sz w:val="28"/>
          <w:szCs w:val="28"/>
        </w:rPr>
        <w:t xml:space="preserve">         5. Контроль </w:t>
      </w:r>
      <w:r w:rsidR="00627364">
        <w:rPr>
          <w:rFonts w:ascii="Times New Roman" w:hAnsi="Times New Roman"/>
          <w:sz w:val="28"/>
          <w:szCs w:val="28"/>
        </w:rPr>
        <w:t xml:space="preserve"> </w:t>
      </w:r>
      <w:r w:rsidRPr="00D70ED1">
        <w:rPr>
          <w:rFonts w:ascii="Times New Roman" w:hAnsi="Times New Roman"/>
          <w:sz w:val="28"/>
          <w:szCs w:val="28"/>
        </w:rPr>
        <w:t> за  виконанням </w:t>
      </w:r>
      <w:r w:rsidR="00627364">
        <w:rPr>
          <w:rFonts w:ascii="Times New Roman" w:hAnsi="Times New Roman"/>
          <w:sz w:val="28"/>
          <w:szCs w:val="28"/>
        </w:rPr>
        <w:t xml:space="preserve"> </w:t>
      </w:r>
      <w:r w:rsidRPr="00D70ED1">
        <w:rPr>
          <w:rFonts w:ascii="Times New Roman" w:hAnsi="Times New Roman"/>
          <w:sz w:val="28"/>
          <w:szCs w:val="28"/>
        </w:rPr>
        <w:t> рішення   покласти  на  постійну  комісію</w:t>
      </w:r>
      <w:r w:rsidR="00627364">
        <w:rPr>
          <w:rFonts w:ascii="Times New Roman" w:hAnsi="Times New Roman"/>
          <w:sz w:val="28"/>
          <w:szCs w:val="28"/>
        </w:rPr>
        <w:t xml:space="preserve"> міської </w:t>
      </w:r>
      <w:r w:rsidRPr="00D70ED1">
        <w:rPr>
          <w:rFonts w:ascii="Times New Roman" w:hAnsi="Times New Roman"/>
          <w:sz w:val="28"/>
          <w:szCs w:val="28"/>
        </w:rPr>
        <w:t>ради з питань етики, регламенту, законності, запобігання корупції та  врегулювання конфлікту інтересів, міжнародного співробітництва, взаємодії з органами державної влади та місцевого самоврядування, інформаційної і регуляторної політики та розвитку територій громади.</w:t>
      </w:r>
    </w:p>
    <w:p w14:paraId="638A5468" w14:textId="77777777" w:rsidR="009D1061" w:rsidRDefault="009D1061" w:rsidP="00C15E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70ED1">
        <w:rPr>
          <w:rFonts w:ascii="Times New Roman" w:hAnsi="Times New Roman"/>
          <w:sz w:val="28"/>
          <w:szCs w:val="28"/>
        </w:rPr>
        <w:t> </w:t>
      </w:r>
    </w:p>
    <w:p w14:paraId="4CD4FBB6" w14:textId="7A12D366" w:rsidR="009D1061" w:rsidRDefault="009D1061" w:rsidP="00C15E09">
      <w:pPr>
        <w:jc w:val="both"/>
        <w:rPr>
          <w:rFonts w:ascii="Times New Roman" w:hAnsi="Times New Roman"/>
          <w:sz w:val="28"/>
          <w:szCs w:val="28"/>
        </w:rPr>
      </w:pPr>
      <w:r w:rsidRPr="00A52403">
        <w:rPr>
          <w:rFonts w:ascii="Times New Roman" w:hAnsi="Times New Roman"/>
          <w:sz w:val="28"/>
          <w:szCs w:val="28"/>
        </w:rPr>
        <w:t>Міський голова                                                              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52403">
        <w:rPr>
          <w:rFonts w:ascii="Times New Roman" w:hAnsi="Times New Roman"/>
          <w:sz w:val="28"/>
          <w:szCs w:val="28"/>
        </w:rPr>
        <w:t>    </w:t>
      </w:r>
      <w:r w:rsidR="00627364">
        <w:rPr>
          <w:rFonts w:ascii="Times New Roman" w:hAnsi="Times New Roman"/>
          <w:sz w:val="28"/>
          <w:szCs w:val="28"/>
        </w:rPr>
        <w:t xml:space="preserve">        </w:t>
      </w:r>
      <w:r w:rsidRPr="00A52403">
        <w:rPr>
          <w:rFonts w:ascii="Times New Roman" w:hAnsi="Times New Roman"/>
          <w:sz w:val="28"/>
          <w:szCs w:val="28"/>
        </w:rPr>
        <w:t>Олег ДЕМЧЕНКО  </w:t>
      </w:r>
    </w:p>
    <w:p w14:paraId="6A48953B" w14:textId="77777777" w:rsidR="00627364" w:rsidRDefault="00627364" w:rsidP="00C15E09">
      <w:pPr>
        <w:jc w:val="both"/>
        <w:rPr>
          <w:rFonts w:ascii="Times New Roman" w:hAnsi="Times New Roman"/>
          <w:sz w:val="28"/>
          <w:szCs w:val="28"/>
        </w:rPr>
      </w:pPr>
    </w:p>
    <w:p w14:paraId="4539E3E8" w14:textId="77777777" w:rsidR="009D1061" w:rsidRPr="00B9766E" w:rsidRDefault="009D1061" w:rsidP="00B9766E">
      <w:pPr>
        <w:pStyle w:val="af"/>
        <w:rPr>
          <w:rFonts w:ascii="Times New Roman" w:hAnsi="Times New Roman"/>
          <w:sz w:val="24"/>
          <w:szCs w:val="24"/>
        </w:rPr>
      </w:pPr>
    </w:p>
    <w:p w14:paraId="58E90B9A" w14:textId="7CC8BD7B" w:rsidR="009D1061" w:rsidRPr="007D1DDB" w:rsidRDefault="009D1061" w:rsidP="00EF1E6D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</w:t>
      </w:r>
      <w:r w:rsidR="007D1DDB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1DDB">
        <w:rPr>
          <w:rFonts w:ascii="Times New Roman" w:hAnsi="Times New Roman"/>
          <w:sz w:val="28"/>
          <w:szCs w:val="28"/>
        </w:rPr>
        <w:t>ЗАТВЕРДЖЕНО</w:t>
      </w:r>
    </w:p>
    <w:p w14:paraId="7F6F085B" w14:textId="38F29460" w:rsidR="009D1061" w:rsidRPr="00F279B1" w:rsidRDefault="00F279B1" w:rsidP="00F279B1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9D1061" w:rsidRPr="00F279B1">
        <w:rPr>
          <w:rFonts w:ascii="Times New Roman" w:hAnsi="Times New Roman"/>
          <w:sz w:val="28"/>
          <w:szCs w:val="28"/>
        </w:rPr>
        <w:t>рішення  міської ради</w:t>
      </w:r>
    </w:p>
    <w:p w14:paraId="61A07D19" w14:textId="5DB0434B" w:rsidR="009D1061" w:rsidRPr="00024F3D" w:rsidRDefault="009D1061" w:rsidP="00CC7938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024F3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F279B1">
        <w:rPr>
          <w:rFonts w:ascii="Times New Roman" w:hAnsi="Times New Roman"/>
          <w:sz w:val="24"/>
          <w:szCs w:val="24"/>
        </w:rPr>
        <w:t xml:space="preserve">   ___</w:t>
      </w:r>
      <w:r w:rsidRPr="00024F3D">
        <w:rPr>
          <w:rFonts w:ascii="Times New Roman" w:hAnsi="Times New Roman"/>
          <w:sz w:val="24"/>
          <w:szCs w:val="24"/>
        </w:rPr>
        <w:t>___________  № _____</w:t>
      </w:r>
      <w:r w:rsidR="00F279B1">
        <w:rPr>
          <w:rFonts w:ascii="Times New Roman" w:hAnsi="Times New Roman"/>
          <w:sz w:val="24"/>
          <w:szCs w:val="24"/>
        </w:rPr>
        <w:t>__</w:t>
      </w:r>
    </w:p>
    <w:p w14:paraId="64EC139A" w14:textId="77777777" w:rsidR="009D1061" w:rsidRPr="00024F3D" w:rsidRDefault="009D1061" w:rsidP="00A52403">
      <w:pPr>
        <w:jc w:val="center"/>
        <w:rPr>
          <w:rFonts w:ascii="Times New Roman" w:hAnsi="Times New Roman"/>
          <w:sz w:val="24"/>
          <w:szCs w:val="24"/>
        </w:rPr>
      </w:pPr>
      <w:r w:rsidRPr="00024F3D">
        <w:rPr>
          <w:rFonts w:ascii="Times New Roman" w:hAnsi="Times New Roman"/>
          <w:sz w:val="24"/>
          <w:szCs w:val="24"/>
        </w:rPr>
        <w:t>ПРОГРАМА</w:t>
      </w:r>
    </w:p>
    <w:p w14:paraId="4FB8EDE2" w14:textId="77777777" w:rsidR="009D1061" w:rsidRPr="00A52403" w:rsidRDefault="009D1061" w:rsidP="00A52403">
      <w:pPr>
        <w:jc w:val="center"/>
        <w:rPr>
          <w:rFonts w:ascii="Times New Roman" w:hAnsi="Times New Roman"/>
          <w:sz w:val="28"/>
          <w:szCs w:val="28"/>
        </w:rPr>
      </w:pPr>
      <w:r w:rsidRPr="00A52403">
        <w:rPr>
          <w:rFonts w:ascii="Times New Roman" w:hAnsi="Times New Roman"/>
          <w:sz w:val="28"/>
          <w:szCs w:val="28"/>
        </w:rPr>
        <w:t>забезпечення виконання рішень суду на 202</w:t>
      </w:r>
      <w:r>
        <w:rPr>
          <w:rFonts w:ascii="Times New Roman" w:hAnsi="Times New Roman"/>
          <w:sz w:val="28"/>
          <w:szCs w:val="28"/>
        </w:rPr>
        <w:t>6</w:t>
      </w:r>
      <w:r w:rsidRPr="00A52403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30</w:t>
      </w:r>
      <w:r w:rsidRPr="00A52403">
        <w:rPr>
          <w:rFonts w:ascii="Times New Roman" w:hAnsi="Times New Roman"/>
          <w:sz w:val="28"/>
          <w:szCs w:val="28"/>
        </w:rPr>
        <w:t xml:space="preserve"> роки</w:t>
      </w:r>
    </w:p>
    <w:p w14:paraId="048AE95F" w14:textId="77777777" w:rsidR="009D1061" w:rsidRPr="00A52403" w:rsidRDefault="009D1061" w:rsidP="00A52403">
      <w:pPr>
        <w:rPr>
          <w:rFonts w:ascii="Times New Roman" w:hAnsi="Times New Roman"/>
          <w:sz w:val="28"/>
          <w:szCs w:val="28"/>
        </w:rPr>
      </w:pPr>
      <w:r w:rsidRPr="00A52403">
        <w:rPr>
          <w:rFonts w:ascii="Times New Roman" w:hAnsi="Times New Roman"/>
          <w:sz w:val="28"/>
          <w:szCs w:val="28"/>
        </w:rPr>
        <w:t xml:space="preserve">Розділ </w:t>
      </w:r>
      <w:r w:rsidRPr="00A52403">
        <w:rPr>
          <w:rFonts w:ascii="Times New Roman" w:hAnsi="Times New Roman"/>
          <w:sz w:val="28"/>
          <w:szCs w:val="28"/>
          <w:lang w:val="ru-RU"/>
        </w:rPr>
        <w:t>1</w:t>
      </w:r>
      <w:r w:rsidRPr="00A52403">
        <w:rPr>
          <w:rFonts w:ascii="Times New Roman" w:hAnsi="Times New Roman"/>
          <w:sz w:val="28"/>
          <w:szCs w:val="28"/>
        </w:rPr>
        <w:t>. Паспорт Програми забезпечення виконання рішень суду на 202</w:t>
      </w:r>
      <w:r>
        <w:rPr>
          <w:rFonts w:ascii="Times New Roman" w:hAnsi="Times New Roman"/>
          <w:sz w:val="28"/>
          <w:szCs w:val="28"/>
        </w:rPr>
        <w:t>6</w:t>
      </w:r>
      <w:r w:rsidRPr="00A52403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30</w:t>
      </w:r>
    </w:p>
    <w:p w14:paraId="60279510" w14:textId="77777777" w:rsidR="009D1061" w:rsidRDefault="009D1061" w:rsidP="00A524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52403">
        <w:rPr>
          <w:rFonts w:ascii="Times New Roman" w:hAnsi="Times New Roman"/>
          <w:sz w:val="28"/>
          <w:szCs w:val="28"/>
        </w:rPr>
        <w:t>оки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5"/>
        <w:gridCol w:w="2620"/>
        <w:gridCol w:w="6392"/>
      </w:tblGrid>
      <w:tr w:rsidR="009D1061" w:rsidRPr="00B9078D" w14:paraId="6A57939E" w14:textId="77777777" w:rsidTr="006113C0">
        <w:tc>
          <w:tcPr>
            <w:tcW w:w="925" w:type="dxa"/>
          </w:tcPr>
          <w:p w14:paraId="698E5F73" w14:textId="77777777" w:rsidR="009D1061" w:rsidRPr="00B9078D" w:rsidRDefault="009D1061" w:rsidP="00FB1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0" w:type="dxa"/>
          </w:tcPr>
          <w:p w14:paraId="15F0BA69" w14:textId="77777777" w:rsidR="009D1061" w:rsidRPr="00B9078D" w:rsidRDefault="009D1061" w:rsidP="00FB1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92" w:type="dxa"/>
          </w:tcPr>
          <w:p w14:paraId="4F2C1CBE" w14:textId="77777777" w:rsidR="009D1061" w:rsidRPr="00B9078D" w:rsidRDefault="009D1061" w:rsidP="00FB18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D1061" w:rsidRPr="00B9078D" w14:paraId="53F6D556" w14:textId="77777777" w:rsidTr="006113C0">
        <w:tc>
          <w:tcPr>
            <w:tcW w:w="925" w:type="dxa"/>
          </w:tcPr>
          <w:p w14:paraId="3CC6F222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20" w:type="dxa"/>
          </w:tcPr>
          <w:p w14:paraId="3743E51C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392" w:type="dxa"/>
          </w:tcPr>
          <w:p w14:paraId="42B92615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Первомайської міської ради</w:t>
            </w:r>
          </w:p>
        </w:tc>
      </w:tr>
      <w:tr w:rsidR="009D1061" w:rsidRPr="00B9078D" w14:paraId="5C75AB69" w14:textId="77777777" w:rsidTr="006113C0">
        <w:tc>
          <w:tcPr>
            <w:tcW w:w="925" w:type="dxa"/>
          </w:tcPr>
          <w:p w14:paraId="3F6318B0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20" w:type="dxa"/>
          </w:tcPr>
          <w:p w14:paraId="57B6E69C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392" w:type="dxa"/>
          </w:tcPr>
          <w:p w14:paraId="1EB9E43D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Рішення міської ради від 28.09.2023 № 2 «Про затвердження Порядку розроблення та моніторингу виконання  місцевих цільових програм»</w:t>
            </w:r>
          </w:p>
        </w:tc>
      </w:tr>
      <w:tr w:rsidR="009D1061" w:rsidRPr="00B9078D" w14:paraId="6E717DAA" w14:textId="77777777" w:rsidTr="006113C0">
        <w:tc>
          <w:tcPr>
            <w:tcW w:w="925" w:type="dxa"/>
          </w:tcPr>
          <w:p w14:paraId="293DBE47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20" w:type="dxa"/>
          </w:tcPr>
          <w:p w14:paraId="40B9692F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392" w:type="dxa"/>
          </w:tcPr>
          <w:p w14:paraId="2404FD2D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Первомайської міської ради</w:t>
            </w:r>
          </w:p>
        </w:tc>
      </w:tr>
      <w:tr w:rsidR="009D1061" w:rsidRPr="00B9078D" w14:paraId="6AB7F695" w14:textId="77777777" w:rsidTr="006113C0">
        <w:tc>
          <w:tcPr>
            <w:tcW w:w="925" w:type="dxa"/>
          </w:tcPr>
          <w:p w14:paraId="12EEC631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20" w:type="dxa"/>
          </w:tcPr>
          <w:p w14:paraId="6D35FAC6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78D">
              <w:rPr>
                <w:rFonts w:ascii="Times New Roman" w:hAnsi="Times New Roman"/>
                <w:sz w:val="28"/>
                <w:szCs w:val="28"/>
              </w:rPr>
              <w:t>Співрозробник</w:t>
            </w:r>
            <w:proofErr w:type="spellEnd"/>
            <w:r w:rsidRPr="00B9078D">
              <w:rPr>
                <w:rFonts w:ascii="Times New Roman" w:hAnsi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6392" w:type="dxa"/>
          </w:tcPr>
          <w:p w14:paraId="4AE267E1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061" w:rsidRPr="00B9078D" w14:paraId="7165C201" w14:textId="77777777" w:rsidTr="006113C0">
        <w:tc>
          <w:tcPr>
            <w:tcW w:w="925" w:type="dxa"/>
          </w:tcPr>
          <w:p w14:paraId="2E7B95C9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20" w:type="dxa"/>
          </w:tcPr>
          <w:p w14:paraId="562E09D3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 xml:space="preserve">Відповідальний виконавець Програми </w:t>
            </w:r>
          </w:p>
        </w:tc>
        <w:tc>
          <w:tcPr>
            <w:tcW w:w="6392" w:type="dxa"/>
          </w:tcPr>
          <w:p w14:paraId="3F3BBA45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Головні розпорядники коштів місцевого бюджету та комунальні заклади</w:t>
            </w:r>
          </w:p>
        </w:tc>
      </w:tr>
      <w:tr w:rsidR="009D1061" w:rsidRPr="00B9078D" w14:paraId="17314364" w14:textId="77777777" w:rsidTr="006113C0">
        <w:tc>
          <w:tcPr>
            <w:tcW w:w="925" w:type="dxa"/>
          </w:tcPr>
          <w:p w14:paraId="67D09181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20" w:type="dxa"/>
          </w:tcPr>
          <w:p w14:paraId="476AE67E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6392" w:type="dxa"/>
          </w:tcPr>
          <w:p w14:paraId="6B194770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Головні розпорядники коштів місцевого  бюджету та комунальні заклади</w:t>
            </w:r>
          </w:p>
          <w:p w14:paraId="43D68175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061" w:rsidRPr="00B9078D" w14:paraId="7232402D" w14:textId="77777777" w:rsidTr="006113C0">
        <w:trPr>
          <w:trHeight w:val="46"/>
        </w:trPr>
        <w:tc>
          <w:tcPr>
            <w:tcW w:w="925" w:type="dxa"/>
          </w:tcPr>
          <w:p w14:paraId="57F31DA8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620" w:type="dxa"/>
          </w:tcPr>
          <w:p w14:paraId="24C59711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Мета Програми</w:t>
            </w:r>
          </w:p>
        </w:tc>
        <w:tc>
          <w:tcPr>
            <w:tcW w:w="6392" w:type="dxa"/>
          </w:tcPr>
          <w:p w14:paraId="4B412345" w14:textId="77777777" w:rsidR="009D1061" w:rsidRPr="00B9078D" w:rsidRDefault="009D1061" w:rsidP="00AC3B3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Забезпечення виконання рішень суду про стягнення коштів з боржників – Первомайської міської ради та її виконавчих органів за зобов’язаннями, що виникають у міської ради та її виконавчих органів, а також зменшення негативних наслідків невиконання судових рішень (блокування рахунків, нарахування штрафних санкцій тощо).</w:t>
            </w:r>
          </w:p>
          <w:p w14:paraId="1CF2DB78" w14:textId="77777777" w:rsidR="009D1061" w:rsidRDefault="009D1061" w:rsidP="00AC3B3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DA566C" w14:textId="77777777" w:rsidR="009D1061" w:rsidRPr="00B9078D" w:rsidRDefault="009D1061" w:rsidP="00AC3B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061" w:rsidRPr="00B9078D" w14:paraId="4498680B" w14:textId="77777777" w:rsidTr="006113C0">
        <w:tc>
          <w:tcPr>
            <w:tcW w:w="925" w:type="dxa"/>
          </w:tcPr>
          <w:p w14:paraId="0CD5017A" w14:textId="77777777" w:rsidR="009D1061" w:rsidRPr="00B9078D" w:rsidRDefault="009D1061" w:rsidP="004431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20" w:type="dxa"/>
          </w:tcPr>
          <w:p w14:paraId="62A65400" w14:textId="77777777" w:rsidR="009D1061" w:rsidRPr="00B9078D" w:rsidRDefault="009D1061" w:rsidP="004431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92" w:type="dxa"/>
          </w:tcPr>
          <w:p w14:paraId="21F1640F" w14:textId="77777777" w:rsidR="009D1061" w:rsidRPr="00B9078D" w:rsidRDefault="009D1061" w:rsidP="004431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D1061" w:rsidRPr="00B9078D" w14:paraId="63036A48" w14:textId="77777777" w:rsidTr="006113C0">
        <w:tc>
          <w:tcPr>
            <w:tcW w:w="925" w:type="dxa"/>
          </w:tcPr>
          <w:p w14:paraId="25DC4A9C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620" w:type="dxa"/>
          </w:tcPr>
          <w:p w14:paraId="0F2709A2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392" w:type="dxa"/>
          </w:tcPr>
          <w:p w14:paraId="67A93FDA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2026 - 2030 роки</w:t>
            </w:r>
          </w:p>
        </w:tc>
      </w:tr>
      <w:tr w:rsidR="009D1061" w:rsidRPr="00B9078D" w14:paraId="79711A1D" w14:textId="77777777" w:rsidTr="006113C0">
        <w:tc>
          <w:tcPr>
            <w:tcW w:w="925" w:type="dxa"/>
          </w:tcPr>
          <w:p w14:paraId="15112F11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620" w:type="dxa"/>
          </w:tcPr>
          <w:p w14:paraId="4F4749A9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6392" w:type="dxa"/>
          </w:tcPr>
          <w:p w14:paraId="7CE1B1DB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061" w:rsidRPr="00B9078D" w14:paraId="218D891E" w14:textId="77777777" w:rsidTr="006113C0">
        <w:tc>
          <w:tcPr>
            <w:tcW w:w="925" w:type="dxa"/>
          </w:tcPr>
          <w:p w14:paraId="0303B89C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620" w:type="dxa"/>
          </w:tcPr>
          <w:p w14:paraId="40CDE5B4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6392" w:type="dxa"/>
          </w:tcPr>
          <w:p w14:paraId="35F20A9A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В межах асигнувань, передбачених у місцевому  бюджеті  та інших джерел, не заборонених чинним  законодавством України, по мірі надходження рішень суду про стягнення коштів.</w:t>
            </w:r>
          </w:p>
        </w:tc>
      </w:tr>
      <w:tr w:rsidR="009D1061" w:rsidRPr="00B9078D" w14:paraId="6175B0F4" w14:textId="77777777" w:rsidTr="006113C0">
        <w:tc>
          <w:tcPr>
            <w:tcW w:w="925" w:type="dxa"/>
          </w:tcPr>
          <w:p w14:paraId="4DD20F33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620" w:type="dxa"/>
          </w:tcPr>
          <w:p w14:paraId="0E9E066D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 xml:space="preserve">Очікувані результати </w:t>
            </w:r>
          </w:p>
        </w:tc>
        <w:tc>
          <w:tcPr>
            <w:tcW w:w="6392" w:type="dxa"/>
          </w:tcPr>
          <w:p w14:paraId="5F69307A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Реалізація Програми сприятиме уникненню негативних наслідків, пов’язаних із неможливістю своєчасного виконання рішень суду про стягнення коштів (блокування рахунків, нарахування штрафних санкцій), забезпеченню виконання зазначених рішень, а також належній реалізації міською радою та її виконавчими органами своїх повноважень.</w:t>
            </w:r>
          </w:p>
        </w:tc>
      </w:tr>
      <w:tr w:rsidR="009D1061" w:rsidRPr="00B9078D" w14:paraId="54F8E5D4" w14:textId="77777777" w:rsidTr="006113C0">
        <w:tc>
          <w:tcPr>
            <w:tcW w:w="925" w:type="dxa"/>
          </w:tcPr>
          <w:p w14:paraId="7B126B69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620" w:type="dxa"/>
          </w:tcPr>
          <w:p w14:paraId="0CAF9522" w14:textId="77777777" w:rsidR="009D1061" w:rsidRPr="00B9078D" w:rsidRDefault="009D1061" w:rsidP="00A52403">
            <w:pPr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Контроль за станом виконання Програми</w:t>
            </w:r>
          </w:p>
        </w:tc>
        <w:tc>
          <w:tcPr>
            <w:tcW w:w="6392" w:type="dxa"/>
          </w:tcPr>
          <w:p w14:paraId="46F8E1BD" w14:textId="77777777" w:rsidR="009D1061" w:rsidRPr="00B9078D" w:rsidRDefault="009D1061" w:rsidP="004431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78D">
              <w:rPr>
                <w:rFonts w:ascii="Times New Roman" w:hAnsi="Times New Roman"/>
                <w:sz w:val="28"/>
                <w:szCs w:val="28"/>
              </w:rPr>
              <w:t>Постійна  комісія міської ради з питань етики, регламенту, законності, запобігання корупції та  врегулювання конфлікту інтересів, міжнародного співробітництва, взаємодії з органами державної влади та місцевого самоврядування, інформаційної і регуляторної політики та розвитку територій громади.</w:t>
            </w:r>
          </w:p>
        </w:tc>
      </w:tr>
    </w:tbl>
    <w:p w14:paraId="6B95CB82" w14:textId="77777777" w:rsidR="009D1061" w:rsidRPr="00A52403" w:rsidRDefault="009D1061" w:rsidP="00A52403">
      <w:pPr>
        <w:rPr>
          <w:rFonts w:ascii="Times New Roman" w:hAnsi="Times New Roman"/>
          <w:sz w:val="28"/>
          <w:szCs w:val="28"/>
        </w:rPr>
      </w:pPr>
    </w:p>
    <w:p w14:paraId="6CAD1DBB" w14:textId="77777777" w:rsidR="009D1061" w:rsidRPr="00A52403" w:rsidRDefault="009D1061" w:rsidP="003B3414">
      <w:pPr>
        <w:jc w:val="center"/>
        <w:rPr>
          <w:rFonts w:ascii="Times New Roman" w:hAnsi="Times New Roman"/>
          <w:sz w:val="28"/>
          <w:szCs w:val="28"/>
        </w:rPr>
      </w:pPr>
      <w:r w:rsidRPr="00A52403">
        <w:rPr>
          <w:rFonts w:ascii="Times New Roman" w:hAnsi="Times New Roman"/>
          <w:sz w:val="28"/>
          <w:szCs w:val="28"/>
        </w:rPr>
        <w:t xml:space="preserve">Розділ 2. Визначення проблеми, на </w:t>
      </w:r>
      <w:proofErr w:type="spellStart"/>
      <w:r w:rsidRPr="00A52403">
        <w:rPr>
          <w:rFonts w:ascii="Times New Roman" w:hAnsi="Times New Roman"/>
          <w:sz w:val="28"/>
          <w:szCs w:val="28"/>
        </w:rPr>
        <w:t>розв</w:t>
      </w:r>
      <w:proofErr w:type="spellEnd"/>
      <w:r w:rsidRPr="00A52403">
        <w:rPr>
          <w:rFonts w:ascii="Times New Roman" w:hAnsi="Times New Roman"/>
          <w:sz w:val="28"/>
          <w:szCs w:val="28"/>
        </w:rPr>
        <w:t>’</w:t>
      </w:r>
      <w:proofErr w:type="spellStart"/>
      <w:r w:rsidRPr="00A52403">
        <w:rPr>
          <w:rFonts w:ascii="Times New Roman" w:hAnsi="Times New Roman"/>
          <w:sz w:val="28"/>
          <w:szCs w:val="28"/>
          <w:lang w:val="ru-RU"/>
        </w:rPr>
        <w:t>язання</w:t>
      </w:r>
      <w:proofErr w:type="spellEnd"/>
      <w:r w:rsidRPr="00A524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52403">
        <w:rPr>
          <w:rFonts w:ascii="Times New Roman" w:hAnsi="Times New Roman"/>
          <w:sz w:val="28"/>
          <w:szCs w:val="28"/>
          <w:lang w:val="ru-RU"/>
        </w:rPr>
        <w:t>якої</w:t>
      </w:r>
      <w:proofErr w:type="spellEnd"/>
      <w:r w:rsidRPr="00A524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52403">
        <w:rPr>
          <w:rFonts w:ascii="Times New Roman" w:hAnsi="Times New Roman"/>
          <w:sz w:val="28"/>
          <w:szCs w:val="28"/>
          <w:lang w:val="ru-RU"/>
        </w:rPr>
        <w:t>спрямована</w:t>
      </w:r>
      <w:proofErr w:type="spellEnd"/>
      <w:r w:rsidRPr="00A524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52403">
        <w:rPr>
          <w:rFonts w:ascii="Times New Roman" w:hAnsi="Times New Roman"/>
          <w:sz w:val="28"/>
          <w:szCs w:val="28"/>
          <w:lang w:val="ru-RU"/>
        </w:rPr>
        <w:t>Програма</w:t>
      </w:r>
      <w:proofErr w:type="spellEnd"/>
      <w:r w:rsidRPr="00A52403">
        <w:rPr>
          <w:rFonts w:ascii="Times New Roman" w:hAnsi="Times New Roman"/>
          <w:sz w:val="28"/>
          <w:szCs w:val="28"/>
          <w:lang w:val="ru-RU"/>
        </w:rPr>
        <w:t>.</w:t>
      </w:r>
    </w:p>
    <w:p w14:paraId="485A712A" w14:textId="77777777" w:rsidR="009D1061" w:rsidRPr="00A52403" w:rsidRDefault="009D1061" w:rsidP="004A061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52403">
        <w:rPr>
          <w:rFonts w:ascii="Times New Roman" w:hAnsi="Times New Roman"/>
          <w:sz w:val="28"/>
          <w:szCs w:val="28"/>
        </w:rPr>
        <w:t>Програма забезпечення виконання рішень суду на 202</w:t>
      </w:r>
      <w:r>
        <w:rPr>
          <w:rFonts w:ascii="Times New Roman" w:hAnsi="Times New Roman"/>
          <w:sz w:val="28"/>
          <w:szCs w:val="28"/>
        </w:rPr>
        <w:t>6</w:t>
      </w:r>
      <w:r w:rsidRPr="00A52403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30</w:t>
      </w:r>
      <w:r w:rsidRPr="00A52403">
        <w:rPr>
          <w:rFonts w:ascii="Times New Roman" w:hAnsi="Times New Roman"/>
          <w:sz w:val="28"/>
          <w:szCs w:val="28"/>
        </w:rPr>
        <w:t xml:space="preserve"> роки (далі-Програма) розроблена з метою своєчасного виконання рішень суду про стягнення коштів за зобов’язаннями,  що виникають у Первомайської міської ради та її структурних підрозділів.</w:t>
      </w:r>
    </w:p>
    <w:p w14:paraId="50B43731" w14:textId="77777777" w:rsidR="009D1061" w:rsidRPr="00A52403" w:rsidRDefault="009D1061" w:rsidP="004A0613">
      <w:pPr>
        <w:jc w:val="both"/>
        <w:rPr>
          <w:rFonts w:ascii="Times New Roman" w:hAnsi="Times New Roman"/>
          <w:sz w:val="28"/>
          <w:szCs w:val="28"/>
        </w:rPr>
      </w:pPr>
      <w:r w:rsidRPr="00A52403">
        <w:rPr>
          <w:rFonts w:ascii="Times New Roman" w:hAnsi="Times New Roman"/>
          <w:sz w:val="28"/>
          <w:szCs w:val="28"/>
        </w:rPr>
        <w:tab/>
        <w:t xml:space="preserve">Правовою основою Програми є Конституція України, Бюджетний кодекс України,  Закони України «Про місцеве самоврядування в Україні», «Про виконавче провадження», постанова Кабінету Міністрів України від </w:t>
      </w:r>
      <w:r>
        <w:rPr>
          <w:rFonts w:ascii="Times New Roman" w:hAnsi="Times New Roman"/>
          <w:sz w:val="28"/>
          <w:szCs w:val="28"/>
        </w:rPr>
        <w:t>0</w:t>
      </w:r>
      <w:r w:rsidRPr="00A52403">
        <w:rPr>
          <w:rFonts w:ascii="Times New Roman" w:hAnsi="Times New Roman"/>
          <w:sz w:val="28"/>
          <w:szCs w:val="28"/>
        </w:rPr>
        <w:t>3 серпня 2011 року № 845 «Про затвердження Порядку виконання рішень про стягнення коштів державного та місцевих бюджетів або боржників».</w:t>
      </w:r>
    </w:p>
    <w:p w14:paraId="2CB631F6" w14:textId="77777777" w:rsidR="009D1061" w:rsidRPr="00A52403" w:rsidRDefault="009D1061" w:rsidP="003F6500">
      <w:pPr>
        <w:jc w:val="center"/>
        <w:rPr>
          <w:rFonts w:ascii="Times New Roman" w:hAnsi="Times New Roman"/>
          <w:sz w:val="28"/>
          <w:szCs w:val="28"/>
        </w:rPr>
      </w:pPr>
      <w:r w:rsidRPr="00A52403">
        <w:rPr>
          <w:rFonts w:ascii="Times New Roman" w:hAnsi="Times New Roman"/>
          <w:sz w:val="28"/>
          <w:szCs w:val="28"/>
        </w:rPr>
        <w:lastRenderedPageBreak/>
        <w:t>Розділ 3. Визначення мети  Програми</w:t>
      </w:r>
    </w:p>
    <w:p w14:paraId="64A77811" w14:textId="77777777" w:rsidR="009D1061" w:rsidRPr="00A52403" w:rsidRDefault="009D1061" w:rsidP="004A0613">
      <w:pPr>
        <w:jc w:val="both"/>
        <w:rPr>
          <w:rFonts w:ascii="Times New Roman" w:hAnsi="Times New Roman"/>
          <w:sz w:val="28"/>
          <w:szCs w:val="28"/>
        </w:rPr>
      </w:pPr>
      <w:r w:rsidRPr="00A52403">
        <w:rPr>
          <w:rFonts w:ascii="Times New Roman" w:hAnsi="Times New Roman"/>
          <w:sz w:val="28"/>
          <w:szCs w:val="28"/>
        </w:rPr>
        <w:t>Метою цієї Програми є забезпечення виконання рішень суду про стягнення коштів з боржників – Первомайської міської ради та її виконавчих органів за зобов’язаннями, що виникають у міської ради та її виконавчих органів, а також зменшення негативних наслідків невиконання судових рішень (блокування рахунків, нарахування штрафних санкцій) у зв’язку з неможливістю виконання цих рішень через відсутність відповідних бюджетних асигнувань, які відповідають суті заборгованості, визначеної судовими рішеннями.</w:t>
      </w:r>
    </w:p>
    <w:p w14:paraId="07B60BE1" w14:textId="77777777" w:rsidR="009D1061" w:rsidRDefault="009D1061" w:rsidP="00FB7D0F">
      <w:pPr>
        <w:jc w:val="center"/>
        <w:rPr>
          <w:rFonts w:ascii="Times New Roman" w:hAnsi="Times New Roman"/>
          <w:sz w:val="28"/>
          <w:szCs w:val="28"/>
        </w:rPr>
      </w:pPr>
      <w:r w:rsidRPr="00A5240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Розділ</w:t>
      </w:r>
      <w:r w:rsidRPr="00A52403">
        <w:rPr>
          <w:rFonts w:ascii="Times New Roman" w:hAnsi="Times New Roman"/>
          <w:sz w:val="28"/>
          <w:szCs w:val="28"/>
        </w:rPr>
        <w:t xml:space="preserve">  </w:t>
      </w:r>
      <w:r w:rsidRPr="00684067">
        <w:rPr>
          <w:rFonts w:ascii="Times New Roman" w:hAnsi="Times New Roman"/>
          <w:sz w:val="28"/>
          <w:szCs w:val="28"/>
        </w:rPr>
        <w:t xml:space="preserve">4. Пріоритетні завдання Програми. </w:t>
      </w:r>
    </w:p>
    <w:p w14:paraId="6DF27932" w14:textId="77777777" w:rsidR="009D1061" w:rsidRDefault="009D1061" w:rsidP="00F538AB">
      <w:pPr>
        <w:jc w:val="both"/>
        <w:rPr>
          <w:rFonts w:ascii="Times New Roman" w:hAnsi="Times New Roman"/>
          <w:sz w:val="28"/>
          <w:szCs w:val="28"/>
        </w:rPr>
      </w:pPr>
      <w:r w:rsidRPr="00684067">
        <w:rPr>
          <w:rFonts w:ascii="Times New Roman" w:hAnsi="Times New Roman"/>
          <w:sz w:val="28"/>
          <w:szCs w:val="28"/>
        </w:rPr>
        <w:t xml:space="preserve">Завданням Програми є вирішення питання щодо погашення заборгованості за судовими рішеннями та/або виконавчими документами про стягнення коштів бюджету </w:t>
      </w:r>
      <w:r>
        <w:rPr>
          <w:rFonts w:ascii="Times New Roman" w:hAnsi="Times New Roman"/>
          <w:sz w:val="28"/>
          <w:szCs w:val="28"/>
        </w:rPr>
        <w:t xml:space="preserve">Первомайської </w:t>
      </w:r>
      <w:r w:rsidRPr="00684067">
        <w:rPr>
          <w:rFonts w:ascii="Times New Roman" w:hAnsi="Times New Roman"/>
          <w:sz w:val="28"/>
          <w:szCs w:val="28"/>
        </w:rPr>
        <w:t xml:space="preserve"> міської територіальної громади, боржниками по яких є виконавчі органи міської ради, бюджетні установи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684067">
        <w:rPr>
          <w:rFonts w:ascii="Times New Roman" w:hAnsi="Times New Roman"/>
          <w:sz w:val="28"/>
          <w:szCs w:val="28"/>
        </w:rPr>
        <w:t xml:space="preserve"> заклади, шляхом спрямування бюджетних коштів на рахунки боржників та подальшим їх списанням з рахунків у встановленому порядку органом державної казначейської служби України на користь стягувач</w:t>
      </w:r>
      <w:r>
        <w:rPr>
          <w:rFonts w:ascii="Times New Roman" w:hAnsi="Times New Roman"/>
          <w:sz w:val="28"/>
          <w:szCs w:val="28"/>
        </w:rPr>
        <w:t xml:space="preserve">а. </w:t>
      </w:r>
      <w:r w:rsidRPr="00A52403">
        <w:rPr>
          <w:rFonts w:ascii="Times New Roman" w:hAnsi="Times New Roman"/>
          <w:sz w:val="28"/>
          <w:szCs w:val="28"/>
        </w:rPr>
        <w:t>Перелік завдань і заходів  Програми</w:t>
      </w:r>
      <w:r>
        <w:rPr>
          <w:rFonts w:ascii="Times New Roman" w:hAnsi="Times New Roman"/>
          <w:sz w:val="28"/>
          <w:szCs w:val="28"/>
        </w:rPr>
        <w:t xml:space="preserve"> наведено в додатку 1.</w:t>
      </w:r>
    </w:p>
    <w:p w14:paraId="0A2077CA" w14:textId="77777777" w:rsidR="009D1061" w:rsidRDefault="009D1061" w:rsidP="00AD4C6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Розділ 5</w:t>
      </w:r>
      <w:r w:rsidRPr="00AD4C60">
        <w:rPr>
          <w:rFonts w:ascii="Times New Roman" w:hAnsi="Times New Roman"/>
          <w:sz w:val="28"/>
          <w:szCs w:val="28"/>
        </w:rPr>
        <w:t>. Обґрунтування шляхів і засобів розв'язання проблеми, строки та етапи виконання Програми.</w:t>
      </w:r>
    </w:p>
    <w:p w14:paraId="1AA04758" w14:textId="77777777" w:rsidR="009D1061" w:rsidRDefault="009D1061" w:rsidP="00AD4C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D4C60">
        <w:rPr>
          <w:rFonts w:ascii="Times New Roman" w:hAnsi="Times New Roman"/>
          <w:sz w:val="28"/>
          <w:szCs w:val="28"/>
        </w:rPr>
        <w:t xml:space="preserve">Фінансування заходів Програми здійснюється за рахунок коштів бюджету </w:t>
      </w:r>
      <w:r>
        <w:rPr>
          <w:rFonts w:ascii="Times New Roman" w:hAnsi="Times New Roman"/>
          <w:sz w:val="28"/>
          <w:szCs w:val="28"/>
        </w:rPr>
        <w:t xml:space="preserve">Первомайської </w:t>
      </w:r>
      <w:r w:rsidRPr="00AD4C60">
        <w:rPr>
          <w:rFonts w:ascii="Times New Roman" w:hAnsi="Times New Roman"/>
          <w:sz w:val="28"/>
          <w:szCs w:val="28"/>
        </w:rPr>
        <w:t xml:space="preserve"> міської територіальної громади (в межах коштів, передбачених на відповідний бюджетний період) в залежності від надходження рішень суду, що набрали законної сили та взяті до виконання органом державної казначейської служби України, щодо безспірного списання коштів бюджету </w:t>
      </w:r>
      <w:r>
        <w:rPr>
          <w:rFonts w:ascii="Times New Roman" w:hAnsi="Times New Roman"/>
          <w:sz w:val="28"/>
          <w:szCs w:val="28"/>
        </w:rPr>
        <w:t xml:space="preserve">Первомайської </w:t>
      </w:r>
      <w:r w:rsidRPr="00AD4C60">
        <w:rPr>
          <w:rFonts w:ascii="Times New Roman" w:hAnsi="Times New Roman"/>
          <w:sz w:val="28"/>
          <w:szCs w:val="28"/>
        </w:rPr>
        <w:t xml:space="preserve"> міської територіальної громади, боржниками по яких є виконавчі органи міської ради, бюджетні установи</w:t>
      </w:r>
      <w:r>
        <w:rPr>
          <w:rFonts w:ascii="Times New Roman" w:hAnsi="Times New Roman"/>
          <w:sz w:val="28"/>
          <w:szCs w:val="28"/>
        </w:rPr>
        <w:t xml:space="preserve"> та</w:t>
      </w:r>
      <w:r w:rsidRPr="00AD4C60">
        <w:rPr>
          <w:rFonts w:ascii="Times New Roman" w:hAnsi="Times New Roman"/>
          <w:sz w:val="28"/>
          <w:szCs w:val="28"/>
        </w:rPr>
        <w:t xml:space="preserve"> заклади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D4C60">
        <w:rPr>
          <w:rFonts w:ascii="Times New Roman" w:hAnsi="Times New Roman"/>
          <w:sz w:val="28"/>
          <w:szCs w:val="28"/>
        </w:rPr>
        <w:t>Погашення заборгованості за судовими рішеннями здійснюється в межах відповідних бюджетних призначень та наданих бюджетних асигнувань по мірі надходження фінансування</w:t>
      </w:r>
      <w:r>
        <w:rPr>
          <w:rFonts w:ascii="Times New Roman" w:hAnsi="Times New Roman"/>
          <w:sz w:val="28"/>
          <w:szCs w:val="28"/>
        </w:rPr>
        <w:t>,</w:t>
      </w:r>
      <w:r w:rsidRPr="00AD4C60">
        <w:rPr>
          <w:rFonts w:ascii="Times New Roman" w:hAnsi="Times New Roman"/>
          <w:sz w:val="28"/>
          <w:szCs w:val="28"/>
        </w:rPr>
        <w:t xml:space="preserve"> шляхом  списання у встановленому порядку органом державної казначейської служби України коштів з рахунків боржників (виконавчих органів міської ради, бюджетних установ</w:t>
      </w:r>
      <w:r>
        <w:rPr>
          <w:rFonts w:ascii="Times New Roman" w:hAnsi="Times New Roman"/>
          <w:sz w:val="28"/>
          <w:szCs w:val="28"/>
        </w:rPr>
        <w:t xml:space="preserve"> та</w:t>
      </w:r>
      <w:r w:rsidRPr="00AD4C60">
        <w:rPr>
          <w:rFonts w:ascii="Times New Roman" w:hAnsi="Times New Roman"/>
          <w:sz w:val="28"/>
          <w:szCs w:val="28"/>
        </w:rPr>
        <w:t xml:space="preserve"> закладів</w:t>
      </w:r>
      <w:r>
        <w:rPr>
          <w:rFonts w:ascii="Times New Roman" w:hAnsi="Times New Roman"/>
          <w:sz w:val="28"/>
          <w:szCs w:val="28"/>
        </w:rPr>
        <w:t>)</w:t>
      </w:r>
      <w:r w:rsidRPr="00AD4C60">
        <w:rPr>
          <w:rFonts w:ascii="Times New Roman" w:hAnsi="Times New Roman"/>
          <w:sz w:val="28"/>
          <w:szCs w:val="28"/>
        </w:rPr>
        <w:t xml:space="preserve"> на користь стягувачів. Виконання Програми здійснюватиметься протягом 202</w:t>
      </w:r>
      <w:r>
        <w:rPr>
          <w:rFonts w:ascii="Times New Roman" w:hAnsi="Times New Roman"/>
          <w:sz w:val="28"/>
          <w:szCs w:val="28"/>
        </w:rPr>
        <w:t>6</w:t>
      </w:r>
      <w:r w:rsidRPr="00AD4C60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30</w:t>
      </w:r>
      <w:r w:rsidRPr="00AD4C60">
        <w:rPr>
          <w:rFonts w:ascii="Times New Roman" w:hAnsi="Times New Roman"/>
          <w:sz w:val="28"/>
          <w:szCs w:val="28"/>
        </w:rPr>
        <w:t xml:space="preserve"> років</w:t>
      </w:r>
      <w:r>
        <w:rPr>
          <w:rFonts w:ascii="Times New Roman" w:hAnsi="Times New Roman"/>
          <w:sz w:val="28"/>
          <w:szCs w:val="28"/>
        </w:rPr>
        <w:t>.</w:t>
      </w:r>
    </w:p>
    <w:p w14:paraId="11DDAEF9" w14:textId="77777777" w:rsidR="009D1061" w:rsidRPr="00A52403" w:rsidRDefault="009D1061" w:rsidP="00024F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52403">
        <w:rPr>
          <w:rFonts w:ascii="Times New Roman" w:hAnsi="Times New Roman"/>
          <w:sz w:val="28"/>
          <w:szCs w:val="28"/>
        </w:rPr>
        <w:t xml:space="preserve">Розділ </w:t>
      </w:r>
      <w:r>
        <w:rPr>
          <w:rFonts w:ascii="Times New Roman" w:hAnsi="Times New Roman"/>
          <w:sz w:val="28"/>
          <w:szCs w:val="28"/>
        </w:rPr>
        <w:t>6</w:t>
      </w:r>
      <w:r w:rsidRPr="00A5240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Розрахунок обсягів та визначення д</w:t>
      </w:r>
      <w:r w:rsidRPr="00A52403">
        <w:rPr>
          <w:rFonts w:ascii="Times New Roman" w:hAnsi="Times New Roman"/>
          <w:sz w:val="28"/>
          <w:szCs w:val="28"/>
        </w:rPr>
        <w:t>жерела фінансування Програми</w:t>
      </w:r>
    </w:p>
    <w:p w14:paraId="008E3C2F" w14:textId="77777777" w:rsidR="009D1061" w:rsidRDefault="009D1061" w:rsidP="00B0031D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A52403">
        <w:rPr>
          <w:rFonts w:ascii="Times New Roman" w:hAnsi="Times New Roman"/>
          <w:sz w:val="28"/>
          <w:szCs w:val="28"/>
        </w:rPr>
        <w:t xml:space="preserve">        Фінансування Програми здійснюватиметься в межах асигнувань, передбачених в міс</w:t>
      </w:r>
      <w:r>
        <w:rPr>
          <w:rFonts w:ascii="Times New Roman" w:hAnsi="Times New Roman"/>
          <w:sz w:val="28"/>
          <w:szCs w:val="28"/>
        </w:rPr>
        <w:t xml:space="preserve">цевому </w:t>
      </w:r>
      <w:r w:rsidRPr="00A52403">
        <w:rPr>
          <w:rFonts w:ascii="Times New Roman" w:hAnsi="Times New Roman"/>
          <w:sz w:val="28"/>
          <w:szCs w:val="28"/>
        </w:rPr>
        <w:t>бюджеті та інших джерел, не заборонених чинним законодавством України, по мірі надходження рішень суду про стягнення коштів.</w:t>
      </w:r>
      <w:r w:rsidRPr="00A5240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Орієнтовний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розрахунок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>обсягів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  <w:r w:rsidRPr="00A52403">
        <w:rPr>
          <w:rFonts w:ascii="Times New Roman" w:hAnsi="Times New Roman"/>
          <w:sz w:val="28"/>
          <w:szCs w:val="28"/>
        </w:rPr>
        <w:t>фінансування</w:t>
      </w:r>
      <w:proofErr w:type="gramEnd"/>
      <w:r w:rsidRPr="00A52403">
        <w:rPr>
          <w:rFonts w:ascii="Times New Roman" w:hAnsi="Times New Roman"/>
          <w:sz w:val="28"/>
          <w:szCs w:val="28"/>
        </w:rPr>
        <w:t xml:space="preserve"> Програми</w:t>
      </w:r>
      <w:r>
        <w:rPr>
          <w:rFonts w:ascii="Times New Roman" w:hAnsi="Times New Roman"/>
          <w:sz w:val="28"/>
          <w:szCs w:val="28"/>
        </w:rPr>
        <w:t xml:space="preserve"> наведено у додатку 2.</w:t>
      </w:r>
      <w:r w:rsidRPr="00A52403">
        <w:rPr>
          <w:rFonts w:ascii="Times New Roman" w:hAnsi="Times New Roman"/>
          <w:bCs/>
          <w:sz w:val="28"/>
          <w:szCs w:val="28"/>
          <w:lang w:val="ru-RU"/>
        </w:rPr>
        <w:t xml:space="preserve">            </w:t>
      </w:r>
    </w:p>
    <w:p w14:paraId="6BA7939D" w14:textId="77777777" w:rsidR="009D1061" w:rsidRPr="00A52403" w:rsidRDefault="009D1061" w:rsidP="004C0828">
      <w:pPr>
        <w:jc w:val="center"/>
        <w:rPr>
          <w:rFonts w:ascii="Times New Roman" w:hAnsi="Times New Roman"/>
          <w:sz w:val="28"/>
          <w:szCs w:val="28"/>
        </w:rPr>
      </w:pPr>
      <w:r w:rsidRPr="00A52403">
        <w:rPr>
          <w:rFonts w:ascii="Times New Roman" w:hAnsi="Times New Roman"/>
          <w:sz w:val="28"/>
          <w:szCs w:val="28"/>
        </w:rPr>
        <w:lastRenderedPageBreak/>
        <w:t xml:space="preserve">Розділ </w:t>
      </w:r>
      <w:r>
        <w:rPr>
          <w:rFonts w:ascii="Times New Roman" w:hAnsi="Times New Roman"/>
          <w:sz w:val="28"/>
          <w:szCs w:val="28"/>
        </w:rPr>
        <w:t>7</w:t>
      </w:r>
      <w:r w:rsidRPr="00A52403">
        <w:rPr>
          <w:rFonts w:ascii="Times New Roman" w:hAnsi="Times New Roman"/>
          <w:sz w:val="28"/>
          <w:szCs w:val="28"/>
        </w:rPr>
        <w:t>. Координація та контроль за ходом виконання Програми</w:t>
      </w:r>
      <w:r>
        <w:rPr>
          <w:rFonts w:ascii="Times New Roman" w:hAnsi="Times New Roman"/>
          <w:sz w:val="28"/>
          <w:szCs w:val="28"/>
        </w:rPr>
        <w:t>.</w:t>
      </w:r>
    </w:p>
    <w:p w14:paraId="16D6E540" w14:textId="77777777" w:rsidR="009D1061" w:rsidRPr="00A52403" w:rsidRDefault="009D1061" w:rsidP="004C0828">
      <w:pPr>
        <w:jc w:val="both"/>
        <w:rPr>
          <w:rFonts w:ascii="Times New Roman" w:hAnsi="Times New Roman"/>
          <w:sz w:val="28"/>
          <w:szCs w:val="28"/>
        </w:rPr>
      </w:pPr>
      <w:r w:rsidRPr="00A52403">
        <w:rPr>
          <w:rFonts w:ascii="Times New Roman" w:hAnsi="Times New Roman"/>
          <w:sz w:val="28"/>
          <w:szCs w:val="28"/>
        </w:rPr>
        <w:t xml:space="preserve">        Координація виконання Програми покладається на заступника міського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2403">
        <w:rPr>
          <w:rFonts w:ascii="Times New Roman" w:hAnsi="Times New Roman"/>
          <w:sz w:val="28"/>
          <w:szCs w:val="28"/>
        </w:rPr>
        <w:t>голови з питань діяльності виконавчих органів міської ради.</w:t>
      </w:r>
    </w:p>
    <w:p w14:paraId="4D2586F7" w14:textId="77777777" w:rsidR="009D1061" w:rsidRPr="006210B7" w:rsidRDefault="009D1061" w:rsidP="006210B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6210B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10B7">
        <w:rPr>
          <w:rFonts w:ascii="Times New Roman" w:hAnsi="Times New Roman"/>
          <w:sz w:val="28"/>
          <w:szCs w:val="28"/>
        </w:rPr>
        <w:t xml:space="preserve">   Контроль за ходом виконання Програми покладається на постійну  комісію міської ради з питань етики, регламенту, законності, запобігання корупції та  врегулювання конфлікту інтересів, міжнародного співробітництва, взаємодії з органами державної влади та місцевого самоврядування, інформаційної і регуляторної політики та розвитку територій громади. </w:t>
      </w:r>
    </w:p>
    <w:p w14:paraId="33B78CD8" w14:textId="77777777" w:rsidR="009D1061" w:rsidRPr="006210B7" w:rsidRDefault="009D1061" w:rsidP="006210B7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210B7">
        <w:rPr>
          <w:rFonts w:ascii="Times New Roman" w:hAnsi="Times New Roman"/>
          <w:sz w:val="28"/>
          <w:szCs w:val="28"/>
        </w:rPr>
        <w:t xml:space="preserve">Щороку на розгляд міської ради надається звіт про хід виконання Програми за попередній рік. </w:t>
      </w:r>
    </w:p>
    <w:p w14:paraId="23A30F84" w14:textId="77777777" w:rsidR="009D1061" w:rsidRPr="004C0828" w:rsidRDefault="009D1061" w:rsidP="004C0828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4C0828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4C0828"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 w:rsidRPr="004C082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C0828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Pr="004C082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C0828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4C082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C0828">
        <w:rPr>
          <w:rFonts w:ascii="Times New Roman" w:hAnsi="Times New Roman"/>
          <w:sz w:val="28"/>
          <w:szCs w:val="28"/>
          <w:lang w:val="ru-RU"/>
        </w:rPr>
        <w:t>покладається</w:t>
      </w:r>
      <w:proofErr w:type="spellEnd"/>
      <w:r w:rsidRPr="004C0828"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Pr="004C0828">
        <w:rPr>
          <w:rFonts w:ascii="Times New Roman" w:hAnsi="Times New Roman"/>
          <w:sz w:val="28"/>
          <w:szCs w:val="28"/>
        </w:rPr>
        <w:t>головних розпорядників</w:t>
      </w:r>
    </w:p>
    <w:p w14:paraId="4196F4A6" w14:textId="77777777" w:rsidR="009D1061" w:rsidRPr="004C0828" w:rsidRDefault="009D1061" w:rsidP="004C0828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4C0828">
        <w:rPr>
          <w:rFonts w:ascii="Times New Roman" w:hAnsi="Times New Roman"/>
          <w:sz w:val="28"/>
          <w:szCs w:val="28"/>
        </w:rPr>
        <w:t>коштів міс</w:t>
      </w:r>
      <w:r>
        <w:rPr>
          <w:rFonts w:ascii="Times New Roman" w:hAnsi="Times New Roman"/>
          <w:sz w:val="28"/>
          <w:szCs w:val="28"/>
        </w:rPr>
        <w:t>цевого</w:t>
      </w:r>
      <w:r w:rsidRPr="004C0828">
        <w:rPr>
          <w:rFonts w:ascii="Times New Roman" w:hAnsi="Times New Roman"/>
          <w:sz w:val="28"/>
          <w:szCs w:val="28"/>
        </w:rPr>
        <w:t xml:space="preserve"> бюджету, бюджетні та комунальні заклади, які визначені відповідальними виконавцями заходів Програми у Паспорті Програми.</w:t>
      </w:r>
    </w:p>
    <w:p w14:paraId="573458E6" w14:textId="77777777" w:rsidR="009D1061" w:rsidRPr="00A52403" w:rsidRDefault="009D1061" w:rsidP="004C0828">
      <w:pPr>
        <w:jc w:val="both"/>
        <w:rPr>
          <w:rFonts w:ascii="Times New Roman" w:hAnsi="Times New Roman"/>
          <w:sz w:val="28"/>
          <w:szCs w:val="28"/>
        </w:rPr>
      </w:pPr>
      <w:r w:rsidRPr="00A52403">
        <w:rPr>
          <w:rFonts w:ascii="Times New Roman" w:hAnsi="Times New Roman"/>
          <w:sz w:val="28"/>
          <w:szCs w:val="28"/>
        </w:rPr>
        <w:t xml:space="preserve">        Контроль за підготовкою бюджетних запитів та використанням бюджетних коштів, спрямованих на забезпечення виконання заходів Програми, здійснюється в установленому законом порядку.</w:t>
      </w:r>
    </w:p>
    <w:p w14:paraId="0E434C2B" w14:textId="77777777" w:rsidR="009D1061" w:rsidRPr="00B0031D" w:rsidRDefault="009D1061" w:rsidP="00B0031D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B0031D">
        <w:rPr>
          <w:rFonts w:ascii="Times New Roman" w:hAnsi="Times New Roman"/>
          <w:sz w:val="28"/>
          <w:szCs w:val="28"/>
        </w:rPr>
        <w:t>Розділ 8. Очікувані результати від виконання Програми</w:t>
      </w:r>
      <w:r>
        <w:rPr>
          <w:rFonts w:ascii="Times New Roman" w:hAnsi="Times New Roman"/>
          <w:sz w:val="28"/>
          <w:szCs w:val="28"/>
        </w:rPr>
        <w:t>.</w:t>
      </w:r>
    </w:p>
    <w:p w14:paraId="46CDD494" w14:textId="77777777" w:rsidR="009D1061" w:rsidRPr="00E405BB" w:rsidRDefault="009D1061" w:rsidP="00E405BB">
      <w:pPr>
        <w:jc w:val="both"/>
        <w:rPr>
          <w:rFonts w:ascii="Times New Roman" w:hAnsi="Times New Roman"/>
          <w:bCs/>
          <w:sz w:val="28"/>
          <w:szCs w:val="28"/>
        </w:rPr>
      </w:pPr>
      <w:r w:rsidRPr="00A52403">
        <w:rPr>
          <w:rFonts w:ascii="Times New Roman" w:hAnsi="Times New Roman"/>
          <w:sz w:val="28"/>
          <w:szCs w:val="28"/>
        </w:rPr>
        <w:t xml:space="preserve">        Реалізація Програми сприятиме уникненню негативних наслідків, пов’язаних із неможливістю своєчасного виконання рішень суду про стягнення коштів (блокування рахунків, нарахування штрафних санкцій), забезпеченню виконання зазначених рішень, а також належній реалізації міською радою та її виконавчими органами своїх повноважень.</w:t>
      </w:r>
      <w:r w:rsidRPr="005B792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Очі</w:t>
      </w:r>
      <w:proofErr w:type="spellEnd"/>
      <w:r w:rsidRPr="009A259C">
        <w:rPr>
          <w:rFonts w:ascii="Times New Roman" w:hAnsi="Times New Roman"/>
          <w:bCs/>
          <w:sz w:val="28"/>
          <w:szCs w:val="28"/>
        </w:rPr>
        <w:t>куван</w:t>
      </w:r>
      <w:r>
        <w:rPr>
          <w:rFonts w:ascii="Times New Roman" w:hAnsi="Times New Roman"/>
          <w:bCs/>
          <w:sz w:val="28"/>
          <w:szCs w:val="28"/>
        </w:rPr>
        <w:t>н</w:t>
      </w:r>
      <w:r w:rsidRPr="009A259C">
        <w:rPr>
          <w:rFonts w:ascii="Times New Roman" w:hAnsi="Times New Roman"/>
          <w:bCs/>
          <w:sz w:val="28"/>
          <w:szCs w:val="28"/>
        </w:rPr>
        <w:t xml:space="preserve">і результати </w:t>
      </w:r>
      <w:r>
        <w:rPr>
          <w:rFonts w:ascii="Times New Roman" w:hAnsi="Times New Roman"/>
          <w:bCs/>
          <w:sz w:val="28"/>
          <w:szCs w:val="28"/>
        </w:rPr>
        <w:t xml:space="preserve">від </w:t>
      </w:r>
      <w:r w:rsidRPr="009A259C">
        <w:rPr>
          <w:rFonts w:ascii="Times New Roman" w:hAnsi="Times New Roman"/>
          <w:bCs/>
          <w:sz w:val="28"/>
          <w:szCs w:val="28"/>
        </w:rPr>
        <w:t xml:space="preserve">виконання </w:t>
      </w:r>
      <w:r>
        <w:rPr>
          <w:rFonts w:ascii="Times New Roman" w:hAnsi="Times New Roman"/>
          <w:bCs/>
          <w:sz w:val="28"/>
          <w:szCs w:val="28"/>
        </w:rPr>
        <w:t>П</w:t>
      </w:r>
      <w:r w:rsidRPr="009A259C">
        <w:rPr>
          <w:rFonts w:ascii="Times New Roman" w:hAnsi="Times New Roman"/>
          <w:bCs/>
          <w:sz w:val="28"/>
          <w:szCs w:val="28"/>
        </w:rPr>
        <w:t>рограми</w:t>
      </w:r>
      <w:r>
        <w:rPr>
          <w:rFonts w:ascii="Times New Roman" w:hAnsi="Times New Roman"/>
          <w:bCs/>
          <w:sz w:val="28"/>
          <w:szCs w:val="28"/>
        </w:rPr>
        <w:t xml:space="preserve"> наведені у </w:t>
      </w:r>
      <w:r w:rsidRPr="00B0031D">
        <w:rPr>
          <w:rFonts w:ascii="Times New Roman" w:hAnsi="Times New Roman"/>
          <w:sz w:val="28"/>
          <w:szCs w:val="28"/>
        </w:rPr>
        <w:t>додатк</w:t>
      </w:r>
      <w:r>
        <w:rPr>
          <w:rFonts w:ascii="Times New Roman" w:hAnsi="Times New Roman"/>
          <w:sz w:val="28"/>
          <w:szCs w:val="28"/>
        </w:rPr>
        <w:t>у</w:t>
      </w:r>
      <w:r w:rsidRPr="00B0031D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1610C21" w14:textId="77777777" w:rsidR="009D1061" w:rsidRPr="003311BF" w:rsidRDefault="009D1061" w:rsidP="003F6500">
      <w:pPr>
        <w:rPr>
          <w:rFonts w:ascii="Times New Roman" w:hAnsi="Times New Roman"/>
          <w:sz w:val="28"/>
          <w:szCs w:val="28"/>
        </w:rPr>
      </w:pPr>
      <w:r w:rsidRPr="00A52403">
        <w:rPr>
          <w:rFonts w:ascii="Times New Roman" w:hAnsi="Times New Roman"/>
          <w:bCs/>
          <w:sz w:val="28"/>
          <w:szCs w:val="28"/>
          <w:lang w:val="ru-RU"/>
        </w:rPr>
        <w:t xml:space="preserve">                     </w:t>
      </w:r>
    </w:p>
    <w:p w14:paraId="631B2A13" w14:textId="77777777" w:rsidR="009D1061" w:rsidRPr="00A52403" w:rsidRDefault="009D1061" w:rsidP="00A52403">
      <w:pPr>
        <w:rPr>
          <w:rFonts w:ascii="Times New Roman" w:hAnsi="Times New Roman"/>
          <w:sz w:val="28"/>
          <w:szCs w:val="28"/>
        </w:rPr>
      </w:pPr>
    </w:p>
    <w:p w14:paraId="2429FDCF" w14:textId="77777777" w:rsidR="009D1061" w:rsidRPr="00700D53" w:rsidRDefault="009D1061" w:rsidP="00700D53">
      <w:pPr>
        <w:pStyle w:val="af"/>
        <w:rPr>
          <w:rFonts w:ascii="Times New Roman" w:hAnsi="Times New Roman"/>
          <w:sz w:val="28"/>
          <w:szCs w:val="28"/>
        </w:rPr>
      </w:pPr>
      <w:r w:rsidRPr="00700D53">
        <w:rPr>
          <w:rFonts w:ascii="Times New Roman" w:hAnsi="Times New Roman"/>
          <w:sz w:val="28"/>
          <w:szCs w:val="28"/>
        </w:rPr>
        <w:t xml:space="preserve">Начальник управління </w:t>
      </w:r>
    </w:p>
    <w:p w14:paraId="79FABF0B" w14:textId="77777777" w:rsidR="009D1061" w:rsidRPr="00700D53" w:rsidRDefault="009D1061" w:rsidP="00700D53">
      <w:pPr>
        <w:pStyle w:val="af"/>
        <w:rPr>
          <w:rFonts w:ascii="Times New Roman" w:hAnsi="Times New Roman"/>
          <w:sz w:val="28"/>
          <w:szCs w:val="28"/>
        </w:rPr>
      </w:pPr>
      <w:r w:rsidRPr="00700D53">
        <w:rPr>
          <w:rFonts w:ascii="Times New Roman" w:hAnsi="Times New Roman"/>
          <w:sz w:val="28"/>
          <w:szCs w:val="28"/>
        </w:rPr>
        <w:t xml:space="preserve">соціального захисту </w:t>
      </w:r>
    </w:p>
    <w:p w14:paraId="238008D3" w14:textId="77777777" w:rsidR="009D1061" w:rsidRDefault="009D1061" w:rsidP="00700D53">
      <w:pPr>
        <w:pStyle w:val="af"/>
        <w:rPr>
          <w:rFonts w:ascii="Times New Roman" w:hAnsi="Times New Roman"/>
          <w:sz w:val="28"/>
          <w:szCs w:val="28"/>
        </w:rPr>
      </w:pPr>
      <w:r w:rsidRPr="00700D53">
        <w:rPr>
          <w:rFonts w:ascii="Times New Roman" w:hAnsi="Times New Roman"/>
          <w:sz w:val="28"/>
          <w:szCs w:val="28"/>
        </w:rPr>
        <w:t xml:space="preserve">населення міської ради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00D53">
        <w:rPr>
          <w:rFonts w:ascii="Times New Roman" w:hAnsi="Times New Roman"/>
          <w:sz w:val="28"/>
          <w:szCs w:val="28"/>
        </w:rPr>
        <w:t xml:space="preserve">                  Ольга</w:t>
      </w:r>
      <w:r>
        <w:rPr>
          <w:rFonts w:ascii="Times New Roman" w:hAnsi="Times New Roman"/>
          <w:sz w:val="28"/>
          <w:szCs w:val="28"/>
        </w:rPr>
        <w:t xml:space="preserve"> ПОЛІЩУК</w:t>
      </w:r>
    </w:p>
    <w:p w14:paraId="01DF5C00" w14:textId="77777777" w:rsidR="009D1061" w:rsidRPr="00700D53" w:rsidRDefault="009D1061" w:rsidP="00700D53">
      <w:pPr>
        <w:pStyle w:val="af"/>
        <w:rPr>
          <w:rFonts w:ascii="Times New Roman" w:hAnsi="Times New Roman"/>
          <w:sz w:val="28"/>
          <w:szCs w:val="28"/>
        </w:rPr>
      </w:pPr>
    </w:p>
    <w:p w14:paraId="70D91B34" w14:textId="77777777" w:rsidR="009D1061" w:rsidRPr="00700D53" w:rsidRDefault="009D1061" w:rsidP="00A52403">
      <w:pPr>
        <w:rPr>
          <w:rFonts w:ascii="Times New Roman" w:hAnsi="Times New Roman"/>
          <w:sz w:val="28"/>
          <w:szCs w:val="28"/>
        </w:rPr>
      </w:pPr>
    </w:p>
    <w:p w14:paraId="53F5845D" w14:textId="77777777" w:rsidR="009D1061" w:rsidRPr="00A52403" w:rsidRDefault="009D1061" w:rsidP="00A52403">
      <w:pPr>
        <w:rPr>
          <w:rFonts w:ascii="Times New Roman" w:hAnsi="Times New Roman"/>
          <w:sz w:val="28"/>
          <w:szCs w:val="28"/>
        </w:rPr>
      </w:pPr>
    </w:p>
    <w:p w14:paraId="0CE3D8E7" w14:textId="77777777" w:rsidR="009D1061" w:rsidRDefault="009D1061" w:rsidP="00A52403">
      <w:pPr>
        <w:rPr>
          <w:rFonts w:ascii="Times New Roman" w:hAnsi="Times New Roman"/>
          <w:sz w:val="28"/>
          <w:szCs w:val="28"/>
        </w:rPr>
      </w:pPr>
    </w:p>
    <w:p w14:paraId="1C04C5BA" w14:textId="77777777" w:rsidR="009D1061" w:rsidRDefault="009D1061" w:rsidP="00A52403">
      <w:pPr>
        <w:rPr>
          <w:rFonts w:ascii="Times New Roman" w:hAnsi="Times New Roman"/>
          <w:sz w:val="28"/>
          <w:szCs w:val="28"/>
        </w:rPr>
      </w:pPr>
    </w:p>
    <w:p w14:paraId="7E221FB2" w14:textId="77777777" w:rsidR="009D1061" w:rsidRDefault="009D1061" w:rsidP="00A52403">
      <w:pPr>
        <w:rPr>
          <w:rFonts w:ascii="Times New Roman" w:hAnsi="Times New Roman"/>
          <w:sz w:val="28"/>
          <w:szCs w:val="28"/>
        </w:rPr>
      </w:pPr>
    </w:p>
    <w:p w14:paraId="7E26F987" w14:textId="77777777" w:rsidR="009D1061" w:rsidRDefault="009D1061" w:rsidP="00A52403">
      <w:pPr>
        <w:rPr>
          <w:rFonts w:ascii="Times New Roman" w:hAnsi="Times New Roman"/>
          <w:sz w:val="28"/>
          <w:szCs w:val="28"/>
        </w:rPr>
      </w:pPr>
    </w:p>
    <w:p w14:paraId="383FB8A3" w14:textId="77777777" w:rsidR="009D1061" w:rsidRDefault="009D1061" w:rsidP="00A52403">
      <w:pPr>
        <w:rPr>
          <w:rFonts w:ascii="Times New Roman" w:hAnsi="Times New Roman"/>
          <w:sz w:val="28"/>
          <w:szCs w:val="28"/>
        </w:rPr>
        <w:sectPr w:rsidR="009D1061" w:rsidSect="00D70ED1">
          <w:headerReference w:type="default" r:id="rId9"/>
          <w:footerReference w:type="default" r:id="rId10"/>
          <w:pgSz w:w="11906" w:h="16838"/>
          <w:pgMar w:top="964" w:right="624" w:bottom="907" w:left="1701" w:header="709" w:footer="709" w:gutter="0"/>
          <w:cols w:space="708"/>
          <w:titlePg/>
          <w:docGrid w:linePitch="360"/>
        </w:sectPr>
      </w:pPr>
    </w:p>
    <w:p w14:paraId="7F9B2425" w14:textId="77777777" w:rsidR="009D1061" w:rsidRPr="00A73890" w:rsidRDefault="009D1061" w:rsidP="005B7925">
      <w:pPr>
        <w:pStyle w:val="af"/>
        <w:rPr>
          <w:rFonts w:ascii="Times New Roman" w:hAnsi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73890">
        <w:rPr>
          <w:rFonts w:ascii="Times New Roman" w:hAnsi="Times New Roman"/>
          <w:sz w:val="28"/>
          <w:szCs w:val="28"/>
        </w:rPr>
        <w:t>Додаток 1</w:t>
      </w:r>
    </w:p>
    <w:p w14:paraId="7DC6A4F6" w14:textId="77777777" w:rsidR="009D1061" w:rsidRDefault="009D1061" w:rsidP="005B7925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A73890">
        <w:rPr>
          <w:rFonts w:ascii="Times New Roman" w:hAnsi="Times New Roman"/>
          <w:sz w:val="28"/>
          <w:szCs w:val="28"/>
        </w:rPr>
        <w:t>до Програми</w:t>
      </w:r>
      <w:r>
        <w:rPr>
          <w:rFonts w:ascii="Times New Roman" w:hAnsi="Times New Roman"/>
          <w:sz w:val="28"/>
          <w:szCs w:val="28"/>
        </w:rPr>
        <w:t xml:space="preserve"> (розділ 4)</w:t>
      </w:r>
    </w:p>
    <w:p w14:paraId="48B36595" w14:textId="77777777" w:rsidR="009D1061" w:rsidRDefault="009D1061" w:rsidP="005B7925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A73890">
        <w:rPr>
          <w:rFonts w:ascii="Times New Roman" w:hAnsi="Times New Roman"/>
          <w:sz w:val="28"/>
          <w:szCs w:val="28"/>
        </w:rPr>
        <w:t xml:space="preserve">Перелік завдань і заходів  </w:t>
      </w:r>
    </w:p>
    <w:p w14:paraId="254CD47B" w14:textId="77777777" w:rsidR="009D1061" w:rsidRPr="001C2C5F" w:rsidRDefault="009D1061" w:rsidP="005B7925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A73890">
        <w:rPr>
          <w:rFonts w:ascii="Times New Roman" w:hAnsi="Times New Roman"/>
          <w:sz w:val="28"/>
          <w:szCs w:val="28"/>
        </w:rPr>
        <w:t>Програми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3890">
        <w:rPr>
          <w:rFonts w:ascii="Times New Roman" w:hAnsi="Times New Roman"/>
          <w:sz w:val="28"/>
          <w:szCs w:val="28"/>
        </w:rPr>
        <w:t>забезпечення виконання рішень суду на 2026-2030 роки</w:t>
      </w:r>
    </w:p>
    <w:p w14:paraId="0F8033E0" w14:textId="77777777" w:rsidR="009D1061" w:rsidRPr="001F11F1" w:rsidRDefault="009D1061" w:rsidP="005B7925">
      <w:pPr>
        <w:pStyle w:val="af"/>
        <w:tabs>
          <w:tab w:val="left" w:pos="8062"/>
        </w:tabs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X="98" w:tblpY="3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800"/>
        <w:gridCol w:w="2988"/>
        <w:gridCol w:w="1080"/>
        <w:gridCol w:w="1552"/>
        <w:gridCol w:w="2048"/>
        <w:gridCol w:w="720"/>
        <w:gridCol w:w="720"/>
        <w:gridCol w:w="720"/>
        <w:gridCol w:w="720"/>
        <w:gridCol w:w="725"/>
        <w:gridCol w:w="1134"/>
      </w:tblGrid>
      <w:tr w:rsidR="009D1061" w:rsidRPr="001F11F1" w14:paraId="45C9FC37" w14:textId="77777777" w:rsidTr="00F76080">
        <w:trPr>
          <w:cantSplit/>
          <w:trHeight w:val="714"/>
        </w:trPr>
        <w:tc>
          <w:tcPr>
            <w:tcW w:w="360" w:type="dxa"/>
            <w:vMerge w:val="restart"/>
            <w:vAlign w:val="center"/>
          </w:tcPr>
          <w:p w14:paraId="4452CCE6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800" w:type="dxa"/>
            <w:vMerge w:val="restart"/>
            <w:vAlign w:val="center"/>
          </w:tcPr>
          <w:p w14:paraId="378B7A0F" w14:textId="77777777" w:rsidR="009D1061" w:rsidRPr="001F11F1" w:rsidRDefault="009D1061" w:rsidP="00F76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Назва напряму діяльності (пріоритетні завдання)</w:t>
            </w:r>
          </w:p>
        </w:tc>
        <w:tc>
          <w:tcPr>
            <w:tcW w:w="2988" w:type="dxa"/>
            <w:vMerge w:val="restart"/>
            <w:vAlign w:val="center"/>
          </w:tcPr>
          <w:p w14:paraId="7CD65781" w14:textId="77777777" w:rsidR="009D1061" w:rsidRPr="001F11F1" w:rsidRDefault="009D1061" w:rsidP="00F76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 xml:space="preserve">Перелік заходів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F11F1">
              <w:rPr>
                <w:rFonts w:ascii="Times New Roman" w:hAnsi="Times New Roman"/>
                <w:sz w:val="24"/>
                <w:szCs w:val="24"/>
              </w:rPr>
              <w:t>рограми</w:t>
            </w:r>
          </w:p>
        </w:tc>
        <w:tc>
          <w:tcPr>
            <w:tcW w:w="1080" w:type="dxa"/>
            <w:vMerge w:val="restart"/>
            <w:vAlign w:val="center"/>
          </w:tcPr>
          <w:p w14:paraId="45E7E9B2" w14:textId="77777777" w:rsidR="009D1061" w:rsidRPr="001F11F1" w:rsidRDefault="009D1061" w:rsidP="00F76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1552" w:type="dxa"/>
            <w:vMerge w:val="restart"/>
            <w:vAlign w:val="center"/>
          </w:tcPr>
          <w:p w14:paraId="6CFD38FD" w14:textId="77777777" w:rsidR="009D1061" w:rsidRPr="001F11F1" w:rsidRDefault="009D1061" w:rsidP="00F76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Виконавці</w:t>
            </w:r>
          </w:p>
        </w:tc>
        <w:tc>
          <w:tcPr>
            <w:tcW w:w="2048" w:type="dxa"/>
            <w:vMerge w:val="restart"/>
            <w:vAlign w:val="center"/>
          </w:tcPr>
          <w:p w14:paraId="49802E42" w14:textId="77777777" w:rsidR="009D1061" w:rsidRPr="001F11F1" w:rsidRDefault="009D1061" w:rsidP="00F76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3605" w:type="dxa"/>
            <w:gridSpan w:val="5"/>
            <w:vAlign w:val="center"/>
          </w:tcPr>
          <w:p w14:paraId="557B66A1" w14:textId="77777777" w:rsidR="009D1061" w:rsidRPr="001F11F1" w:rsidRDefault="009D1061" w:rsidP="00F76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Орієнтовні обсяги фінансування (вартість), тис. грн</w:t>
            </w:r>
          </w:p>
        </w:tc>
        <w:tc>
          <w:tcPr>
            <w:tcW w:w="1134" w:type="dxa"/>
            <w:vMerge w:val="restart"/>
            <w:vAlign w:val="center"/>
          </w:tcPr>
          <w:p w14:paraId="7A1D015B" w14:textId="77777777" w:rsidR="009D1061" w:rsidRPr="001F11F1" w:rsidRDefault="009D1061" w:rsidP="00F76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1">
              <w:rPr>
                <w:rFonts w:ascii="Times New Roman" w:hAnsi="Times New Roman"/>
                <w:sz w:val="24"/>
                <w:szCs w:val="24"/>
              </w:rPr>
              <w:t>Очіку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F11F1">
              <w:rPr>
                <w:rFonts w:ascii="Times New Roman" w:hAnsi="Times New Roman"/>
                <w:sz w:val="24"/>
                <w:szCs w:val="24"/>
              </w:rPr>
              <w:t>ваний</w:t>
            </w:r>
            <w:proofErr w:type="spellEnd"/>
            <w:r w:rsidRPr="001F1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11F1">
              <w:rPr>
                <w:rFonts w:ascii="Times New Roman" w:hAnsi="Times New Roman"/>
                <w:sz w:val="24"/>
                <w:szCs w:val="24"/>
              </w:rPr>
              <w:t>резуль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F11F1">
              <w:rPr>
                <w:rFonts w:ascii="Times New Roman" w:hAnsi="Times New Roman"/>
                <w:sz w:val="24"/>
                <w:szCs w:val="24"/>
              </w:rPr>
              <w:t>тат</w:t>
            </w:r>
          </w:p>
        </w:tc>
      </w:tr>
      <w:tr w:rsidR="009D1061" w:rsidRPr="001F11F1" w14:paraId="6904C95B" w14:textId="77777777" w:rsidTr="00F76080">
        <w:trPr>
          <w:cantSplit/>
          <w:trHeight w:val="498"/>
        </w:trPr>
        <w:tc>
          <w:tcPr>
            <w:tcW w:w="360" w:type="dxa"/>
            <w:vMerge/>
            <w:vAlign w:val="center"/>
          </w:tcPr>
          <w:p w14:paraId="70DDA311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01C5C242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  <w:vAlign w:val="center"/>
          </w:tcPr>
          <w:p w14:paraId="1ABA13DA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6F985CAC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vAlign w:val="center"/>
          </w:tcPr>
          <w:p w14:paraId="43283875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vAlign w:val="center"/>
          </w:tcPr>
          <w:p w14:paraId="790AB1A6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A4E22A5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20" w:type="dxa"/>
            <w:vAlign w:val="center"/>
          </w:tcPr>
          <w:p w14:paraId="1293D8CE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20" w:type="dxa"/>
            <w:vAlign w:val="center"/>
          </w:tcPr>
          <w:p w14:paraId="4CF1078A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720" w:type="dxa"/>
            <w:vAlign w:val="center"/>
          </w:tcPr>
          <w:p w14:paraId="55BB1585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725" w:type="dxa"/>
            <w:vAlign w:val="center"/>
          </w:tcPr>
          <w:p w14:paraId="053567BC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134" w:type="dxa"/>
            <w:vMerge/>
            <w:vAlign w:val="center"/>
          </w:tcPr>
          <w:p w14:paraId="6CD957A8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061" w:rsidRPr="001F11F1" w14:paraId="33FC5136" w14:textId="77777777" w:rsidTr="00F76080">
        <w:trPr>
          <w:trHeight w:val="302"/>
        </w:trPr>
        <w:tc>
          <w:tcPr>
            <w:tcW w:w="360" w:type="dxa"/>
            <w:vAlign w:val="center"/>
          </w:tcPr>
          <w:p w14:paraId="77AD95AD" w14:textId="77777777" w:rsidR="009D1061" w:rsidRPr="001F11F1" w:rsidRDefault="009D1061" w:rsidP="00F76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14:paraId="59540415" w14:textId="77777777" w:rsidR="009D1061" w:rsidRPr="001F11F1" w:rsidRDefault="009D1061" w:rsidP="00F76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8" w:type="dxa"/>
            <w:vAlign w:val="center"/>
          </w:tcPr>
          <w:p w14:paraId="072D8BC0" w14:textId="77777777" w:rsidR="009D1061" w:rsidRPr="001F11F1" w:rsidRDefault="009D1061" w:rsidP="00F76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7956EA5C" w14:textId="77777777" w:rsidR="009D1061" w:rsidRPr="001F11F1" w:rsidRDefault="009D1061" w:rsidP="00F76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1669D2AC" w14:textId="77777777" w:rsidR="009D1061" w:rsidRPr="001F11F1" w:rsidRDefault="009D1061" w:rsidP="00F76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8" w:type="dxa"/>
            <w:vAlign w:val="center"/>
          </w:tcPr>
          <w:p w14:paraId="74C3BEB6" w14:textId="77777777" w:rsidR="009D1061" w:rsidRPr="001F11F1" w:rsidRDefault="009D1061" w:rsidP="00F76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5" w:type="dxa"/>
            <w:gridSpan w:val="5"/>
            <w:vAlign w:val="center"/>
          </w:tcPr>
          <w:p w14:paraId="14784F18" w14:textId="77777777" w:rsidR="009D1061" w:rsidRPr="001F11F1" w:rsidRDefault="009D1061" w:rsidP="00F76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667F12AC" w14:textId="77777777" w:rsidR="009D1061" w:rsidRPr="001F11F1" w:rsidRDefault="009D1061" w:rsidP="00F76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D1061" w:rsidRPr="001F11F1" w14:paraId="06CCD1F2" w14:textId="77777777" w:rsidTr="00F76080">
        <w:trPr>
          <w:trHeight w:val="2343"/>
        </w:trPr>
        <w:tc>
          <w:tcPr>
            <w:tcW w:w="360" w:type="dxa"/>
            <w:vMerge w:val="restart"/>
            <w:vAlign w:val="center"/>
          </w:tcPr>
          <w:p w14:paraId="71C460B4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vMerge w:val="restart"/>
            <w:vAlign w:val="center"/>
          </w:tcPr>
          <w:p w14:paraId="15BEBC4D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Вирішення питання про погашення заборгованості за рішеннями суду</w:t>
            </w:r>
          </w:p>
        </w:tc>
        <w:tc>
          <w:tcPr>
            <w:tcW w:w="2988" w:type="dxa"/>
            <w:vAlign w:val="center"/>
          </w:tcPr>
          <w:p w14:paraId="514A8075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1.1.Погашення заборгованості за судовими рішеннями про стягнення коштів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F11F1">
              <w:rPr>
                <w:rFonts w:ascii="Times New Roman" w:hAnsi="Times New Roman"/>
                <w:sz w:val="24"/>
                <w:szCs w:val="24"/>
              </w:rPr>
              <w:t xml:space="preserve"> боржниками по яких є міська рада та її виконавчі органи</w:t>
            </w:r>
          </w:p>
        </w:tc>
        <w:tc>
          <w:tcPr>
            <w:tcW w:w="1080" w:type="dxa"/>
            <w:vAlign w:val="center"/>
          </w:tcPr>
          <w:p w14:paraId="322EE1F8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2026-2030 роки</w:t>
            </w:r>
          </w:p>
        </w:tc>
        <w:tc>
          <w:tcPr>
            <w:tcW w:w="1552" w:type="dxa"/>
            <w:vAlign w:val="center"/>
          </w:tcPr>
          <w:p w14:paraId="4B9FBC49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 xml:space="preserve">Головні </w:t>
            </w:r>
            <w:proofErr w:type="spellStart"/>
            <w:r w:rsidRPr="001F11F1">
              <w:rPr>
                <w:rFonts w:ascii="Times New Roman" w:hAnsi="Times New Roman"/>
                <w:sz w:val="24"/>
                <w:szCs w:val="24"/>
              </w:rPr>
              <w:t>розпорядни-ки</w:t>
            </w:r>
            <w:proofErr w:type="spellEnd"/>
            <w:r w:rsidRPr="001F11F1">
              <w:rPr>
                <w:rFonts w:ascii="Times New Roman" w:hAnsi="Times New Roman"/>
                <w:sz w:val="24"/>
                <w:szCs w:val="24"/>
              </w:rPr>
              <w:t xml:space="preserve"> коштів місцевого бюджету, бюджетні та комунальні заклади</w:t>
            </w:r>
          </w:p>
        </w:tc>
        <w:tc>
          <w:tcPr>
            <w:tcW w:w="2048" w:type="dxa"/>
            <w:vAlign w:val="center"/>
          </w:tcPr>
          <w:p w14:paraId="4A072A84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Місцевий бюджет, інші джерела, не заборонені чинним законодавством України</w:t>
            </w:r>
          </w:p>
        </w:tc>
        <w:tc>
          <w:tcPr>
            <w:tcW w:w="3605" w:type="dxa"/>
            <w:gridSpan w:val="5"/>
            <w:vAlign w:val="center"/>
          </w:tcPr>
          <w:p w14:paraId="0FF6D64F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Обсяги фінансування визначаються щороку за наявності фінансового ресурсу під час затвердження місцевих бюджетів на відповідний рік та внесення змін до них</w:t>
            </w:r>
          </w:p>
        </w:tc>
        <w:tc>
          <w:tcPr>
            <w:tcW w:w="1134" w:type="dxa"/>
            <w:vMerge w:val="restart"/>
            <w:vAlign w:val="center"/>
          </w:tcPr>
          <w:p w14:paraId="0B884BB3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1">
              <w:rPr>
                <w:rFonts w:ascii="Times New Roman" w:hAnsi="Times New Roman"/>
                <w:sz w:val="24"/>
                <w:szCs w:val="24"/>
              </w:rPr>
              <w:t>Забезпе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F11F1">
              <w:rPr>
                <w:rFonts w:ascii="Times New Roman" w:hAnsi="Times New Roman"/>
                <w:sz w:val="24"/>
                <w:szCs w:val="24"/>
              </w:rPr>
              <w:t>чення</w:t>
            </w:r>
            <w:proofErr w:type="spellEnd"/>
            <w:r w:rsidRPr="001F11F1">
              <w:rPr>
                <w:rFonts w:ascii="Times New Roman" w:hAnsi="Times New Roman"/>
                <w:sz w:val="24"/>
                <w:szCs w:val="24"/>
              </w:rPr>
              <w:t xml:space="preserve"> дотри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F11F1">
              <w:rPr>
                <w:rFonts w:ascii="Times New Roman" w:hAnsi="Times New Roman"/>
                <w:sz w:val="24"/>
                <w:szCs w:val="24"/>
              </w:rPr>
              <w:t>мання</w:t>
            </w:r>
            <w:proofErr w:type="spellEnd"/>
            <w:r w:rsidRPr="001F11F1">
              <w:rPr>
                <w:rFonts w:ascii="Times New Roman" w:hAnsi="Times New Roman"/>
                <w:sz w:val="24"/>
                <w:szCs w:val="24"/>
              </w:rPr>
              <w:t xml:space="preserve"> вимог </w:t>
            </w:r>
            <w:proofErr w:type="spellStart"/>
            <w:r w:rsidRPr="001F11F1">
              <w:rPr>
                <w:rFonts w:ascii="Times New Roman" w:hAnsi="Times New Roman"/>
                <w:sz w:val="24"/>
                <w:szCs w:val="24"/>
              </w:rPr>
              <w:t>законо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F11F1">
              <w:rPr>
                <w:rFonts w:ascii="Times New Roman" w:hAnsi="Times New Roman"/>
                <w:sz w:val="24"/>
                <w:szCs w:val="24"/>
              </w:rPr>
              <w:t>давства</w:t>
            </w:r>
            <w:proofErr w:type="spellEnd"/>
            <w:r w:rsidRPr="001F11F1">
              <w:rPr>
                <w:rFonts w:ascii="Times New Roman" w:hAnsi="Times New Roman"/>
                <w:sz w:val="24"/>
                <w:szCs w:val="24"/>
              </w:rPr>
              <w:t xml:space="preserve"> щодо обов’язковості </w:t>
            </w:r>
            <w:proofErr w:type="spellStart"/>
            <w:r w:rsidRPr="001F11F1">
              <w:rPr>
                <w:rFonts w:ascii="Times New Roman" w:hAnsi="Times New Roman"/>
                <w:sz w:val="24"/>
                <w:szCs w:val="24"/>
              </w:rPr>
              <w:t>викона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F11F1">
              <w:rPr>
                <w:rFonts w:ascii="Times New Roman" w:hAnsi="Times New Roman"/>
                <w:sz w:val="24"/>
                <w:szCs w:val="24"/>
              </w:rPr>
              <w:t>ння</w:t>
            </w:r>
            <w:proofErr w:type="spellEnd"/>
            <w:r w:rsidRPr="001F11F1">
              <w:rPr>
                <w:rFonts w:ascii="Times New Roman" w:hAnsi="Times New Roman"/>
                <w:sz w:val="24"/>
                <w:szCs w:val="24"/>
              </w:rPr>
              <w:t xml:space="preserve"> рішень суду</w:t>
            </w:r>
          </w:p>
        </w:tc>
      </w:tr>
      <w:tr w:rsidR="009D1061" w:rsidRPr="001F11F1" w14:paraId="348A4259" w14:textId="77777777" w:rsidTr="00F76080">
        <w:trPr>
          <w:trHeight w:val="2658"/>
        </w:trPr>
        <w:tc>
          <w:tcPr>
            <w:tcW w:w="360" w:type="dxa"/>
            <w:vMerge/>
            <w:vAlign w:val="center"/>
          </w:tcPr>
          <w:p w14:paraId="7A9EE210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3C538602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B48E0DA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1.2.Оплата судового збору, виконавчого збору за примусове виконання рішення суду, штрафів, додаткових витрат, які виникли внаслідок несвоєчасного виконання чи невиконання рішення суду, тощо.</w:t>
            </w:r>
          </w:p>
        </w:tc>
        <w:tc>
          <w:tcPr>
            <w:tcW w:w="1080" w:type="dxa"/>
            <w:vAlign w:val="center"/>
          </w:tcPr>
          <w:p w14:paraId="65E6FB23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2026-2030 роки</w:t>
            </w:r>
          </w:p>
        </w:tc>
        <w:tc>
          <w:tcPr>
            <w:tcW w:w="1552" w:type="dxa"/>
            <w:vAlign w:val="center"/>
          </w:tcPr>
          <w:p w14:paraId="693D55F0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 xml:space="preserve">Головні </w:t>
            </w:r>
            <w:proofErr w:type="spellStart"/>
            <w:r w:rsidRPr="001F11F1">
              <w:rPr>
                <w:rFonts w:ascii="Times New Roman" w:hAnsi="Times New Roman"/>
                <w:sz w:val="24"/>
                <w:szCs w:val="24"/>
              </w:rPr>
              <w:t>розпорядни-ки</w:t>
            </w:r>
            <w:proofErr w:type="spellEnd"/>
            <w:r w:rsidRPr="001F11F1">
              <w:rPr>
                <w:rFonts w:ascii="Times New Roman" w:hAnsi="Times New Roman"/>
                <w:sz w:val="24"/>
                <w:szCs w:val="24"/>
              </w:rPr>
              <w:t xml:space="preserve"> коштів місцевого  бюджету, бюджетні та комунальні заклади</w:t>
            </w:r>
          </w:p>
        </w:tc>
        <w:tc>
          <w:tcPr>
            <w:tcW w:w="2048" w:type="dxa"/>
            <w:vAlign w:val="center"/>
          </w:tcPr>
          <w:p w14:paraId="7116CB6D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Місцевий  бюджет, інші джерела, не заборонені чинним законодавством України</w:t>
            </w:r>
          </w:p>
        </w:tc>
        <w:tc>
          <w:tcPr>
            <w:tcW w:w="3605" w:type="dxa"/>
            <w:gridSpan w:val="5"/>
            <w:vAlign w:val="center"/>
          </w:tcPr>
          <w:p w14:paraId="1286FC60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  <w:r w:rsidRPr="001F11F1">
              <w:rPr>
                <w:rFonts w:ascii="Times New Roman" w:hAnsi="Times New Roman"/>
                <w:sz w:val="24"/>
                <w:szCs w:val="24"/>
              </w:rPr>
              <w:t>Обсяги фінансування визначаються щороку за наявності фінансового ресурсу під час затвердження місцевих бюджетів на відповідний рік та внесення змін до них</w:t>
            </w:r>
          </w:p>
        </w:tc>
        <w:tc>
          <w:tcPr>
            <w:tcW w:w="1134" w:type="dxa"/>
            <w:vMerge/>
            <w:vAlign w:val="center"/>
          </w:tcPr>
          <w:p w14:paraId="5F8CB861" w14:textId="77777777" w:rsidR="009D1061" w:rsidRPr="001F11F1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201365" w14:textId="77777777" w:rsidR="009D1061" w:rsidRDefault="009D1061" w:rsidP="005B7925">
      <w:pPr>
        <w:pStyle w:val="af"/>
        <w:rPr>
          <w:rFonts w:ascii="Times New Roman" w:hAnsi="Times New Roman"/>
          <w:sz w:val="24"/>
          <w:szCs w:val="24"/>
        </w:rPr>
      </w:pPr>
    </w:p>
    <w:p w14:paraId="6494D2F8" w14:textId="77777777" w:rsidR="009D1061" w:rsidRDefault="009D1061" w:rsidP="005B7925">
      <w:pPr>
        <w:pStyle w:val="af"/>
        <w:rPr>
          <w:rFonts w:ascii="Times New Roman" w:hAnsi="Times New Roman"/>
          <w:sz w:val="24"/>
          <w:szCs w:val="24"/>
        </w:rPr>
      </w:pPr>
      <w:r w:rsidRPr="001F11F1">
        <w:rPr>
          <w:rFonts w:ascii="Times New Roman" w:hAnsi="Times New Roman"/>
          <w:sz w:val="24"/>
          <w:szCs w:val="24"/>
        </w:rPr>
        <w:t>Начальник управління</w:t>
      </w:r>
      <w:r>
        <w:rPr>
          <w:rFonts w:ascii="Times New Roman" w:hAnsi="Times New Roman"/>
          <w:sz w:val="24"/>
          <w:szCs w:val="24"/>
        </w:rPr>
        <w:t xml:space="preserve">  соціального захисту</w:t>
      </w:r>
    </w:p>
    <w:p w14:paraId="3C6E66A9" w14:textId="77777777" w:rsidR="009D1061" w:rsidRPr="001F11F1" w:rsidRDefault="009D1061" w:rsidP="005B7925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населення міської ради                                                                                                                                                      </w:t>
      </w:r>
      <w:r w:rsidRPr="001F11F1">
        <w:rPr>
          <w:rFonts w:ascii="Times New Roman" w:hAnsi="Times New Roman"/>
          <w:sz w:val="24"/>
          <w:szCs w:val="24"/>
        </w:rPr>
        <w:t xml:space="preserve"> Ольга ПОЛІЩУК</w:t>
      </w:r>
    </w:p>
    <w:p w14:paraId="726530D1" w14:textId="77777777" w:rsidR="009D1061" w:rsidRPr="00F961D9" w:rsidRDefault="009D1061" w:rsidP="005B7925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  <w:r w:rsidRPr="00F961D9">
        <w:rPr>
          <w:rFonts w:ascii="Times New Roman" w:hAnsi="Times New Roman"/>
          <w:sz w:val="28"/>
          <w:szCs w:val="28"/>
        </w:rPr>
        <w:t>Додаток 2</w:t>
      </w:r>
    </w:p>
    <w:p w14:paraId="2F0EB072" w14:textId="77777777" w:rsidR="009D1061" w:rsidRPr="00F961D9" w:rsidRDefault="009D1061" w:rsidP="005B7925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F961D9">
        <w:rPr>
          <w:rFonts w:ascii="Times New Roman" w:hAnsi="Times New Roman"/>
          <w:sz w:val="28"/>
          <w:szCs w:val="28"/>
        </w:rPr>
        <w:t xml:space="preserve">до Порядку </w:t>
      </w:r>
      <w:r>
        <w:rPr>
          <w:rFonts w:ascii="Times New Roman" w:hAnsi="Times New Roman"/>
          <w:sz w:val="28"/>
          <w:szCs w:val="28"/>
        </w:rPr>
        <w:t>(розділ 6)</w:t>
      </w:r>
    </w:p>
    <w:p w14:paraId="6193DC41" w14:textId="77777777" w:rsidR="009D1061" w:rsidRDefault="009D1061" w:rsidP="005B7925">
      <w:pPr>
        <w:jc w:val="center"/>
        <w:rPr>
          <w:rFonts w:ascii="Times New Roman" w:hAnsi="Times New Roman"/>
          <w:sz w:val="28"/>
          <w:szCs w:val="28"/>
        </w:rPr>
      </w:pPr>
    </w:p>
    <w:p w14:paraId="00759776" w14:textId="77777777" w:rsidR="009D1061" w:rsidRPr="00F961D9" w:rsidRDefault="009D1061" w:rsidP="005B7925">
      <w:pPr>
        <w:jc w:val="center"/>
        <w:rPr>
          <w:rFonts w:ascii="Times New Roman" w:hAnsi="Times New Roman"/>
          <w:sz w:val="28"/>
          <w:szCs w:val="28"/>
        </w:rPr>
      </w:pPr>
      <w:r w:rsidRPr="00F961D9">
        <w:rPr>
          <w:rFonts w:ascii="Times New Roman" w:hAnsi="Times New Roman"/>
          <w:sz w:val="28"/>
          <w:szCs w:val="28"/>
        </w:rPr>
        <w:t>Обсяги та джерела фінансування</w:t>
      </w:r>
    </w:p>
    <w:p w14:paraId="3A404848" w14:textId="77777777" w:rsidR="009D1061" w:rsidRPr="003535CD" w:rsidRDefault="009D1061" w:rsidP="005B7925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3535CD">
        <w:rPr>
          <w:rFonts w:ascii="Times New Roman" w:hAnsi="Times New Roman"/>
          <w:sz w:val="28"/>
          <w:szCs w:val="28"/>
        </w:rPr>
        <w:t>Ресурсне забезпечення Програми забезпечення виконання рішень суду на 2026-2030 роки</w:t>
      </w:r>
    </w:p>
    <w:p w14:paraId="4F21D7C2" w14:textId="77777777" w:rsidR="009D1061" w:rsidRPr="007021CC" w:rsidRDefault="009D1061" w:rsidP="005B7925"/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1"/>
        <w:gridCol w:w="1417"/>
        <w:gridCol w:w="1418"/>
        <w:gridCol w:w="1276"/>
        <w:gridCol w:w="1275"/>
        <w:gridCol w:w="1418"/>
        <w:gridCol w:w="1755"/>
      </w:tblGrid>
      <w:tr w:rsidR="009D1061" w:rsidRPr="00A16EDE" w14:paraId="342D7EE2" w14:textId="77777777" w:rsidTr="00F76080">
        <w:trPr>
          <w:cantSplit/>
          <w:trHeight w:val="130"/>
        </w:trPr>
        <w:tc>
          <w:tcPr>
            <w:tcW w:w="5841" w:type="dxa"/>
            <w:vMerge w:val="restart"/>
            <w:vAlign w:val="center"/>
          </w:tcPr>
          <w:p w14:paraId="605F1E77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  <w:r w:rsidRPr="00A16EDE">
              <w:rPr>
                <w:rFonts w:ascii="Times New Roman" w:hAnsi="Times New Roman"/>
              </w:rPr>
              <w:t>Обсяг коштів, які планується залучити на виконання Програми</w:t>
            </w:r>
          </w:p>
        </w:tc>
        <w:tc>
          <w:tcPr>
            <w:tcW w:w="1417" w:type="dxa"/>
            <w:vMerge w:val="restart"/>
            <w:vAlign w:val="center"/>
          </w:tcPr>
          <w:p w14:paraId="3C20B823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  <w:r w:rsidRPr="00A16EDE">
              <w:rPr>
                <w:rFonts w:ascii="Times New Roman" w:hAnsi="Times New Roman"/>
              </w:rPr>
              <w:t>Всього</w:t>
            </w:r>
          </w:p>
          <w:p w14:paraId="4E44E8B0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  <w:r w:rsidRPr="00A16EDE">
              <w:rPr>
                <w:rFonts w:ascii="Times New Roman" w:hAnsi="Times New Roman"/>
              </w:rPr>
              <w:t>(тис. грн)</w:t>
            </w:r>
          </w:p>
          <w:p w14:paraId="449F76D6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</w:p>
        </w:tc>
        <w:tc>
          <w:tcPr>
            <w:tcW w:w="7142" w:type="dxa"/>
            <w:gridSpan w:val="5"/>
            <w:vAlign w:val="center"/>
          </w:tcPr>
          <w:p w14:paraId="349ED3D9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  <w:r w:rsidRPr="00A16EDE">
              <w:rPr>
                <w:rFonts w:ascii="Times New Roman" w:hAnsi="Times New Roman"/>
              </w:rPr>
              <w:t>Обсяги фінансових ресурсів (тис. грн)</w:t>
            </w:r>
          </w:p>
          <w:p w14:paraId="4C31F915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  <w:r w:rsidRPr="00A16EDE">
              <w:rPr>
                <w:rFonts w:ascii="Times New Roman" w:hAnsi="Times New Roman"/>
              </w:rPr>
              <w:t>за роками</w:t>
            </w:r>
          </w:p>
        </w:tc>
      </w:tr>
      <w:tr w:rsidR="009D1061" w:rsidRPr="00A16EDE" w14:paraId="5FB2C107" w14:textId="77777777" w:rsidTr="00F76080">
        <w:trPr>
          <w:cantSplit/>
          <w:trHeight w:val="130"/>
        </w:trPr>
        <w:tc>
          <w:tcPr>
            <w:tcW w:w="5841" w:type="dxa"/>
            <w:vMerge/>
            <w:vAlign w:val="center"/>
          </w:tcPr>
          <w:p w14:paraId="50697F4A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7A4515E4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14:paraId="4765CE21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  <w:r w:rsidRPr="00A16EDE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vAlign w:val="center"/>
          </w:tcPr>
          <w:p w14:paraId="27A19D09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  <w:r w:rsidRPr="00A16EDE">
              <w:rPr>
                <w:rFonts w:ascii="Times New Roman" w:hAnsi="Times New Roman"/>
              </w:rPr>
              <w:t>2027</w:t>
            </w:r>
          </w:p>
        </w:tc>
        <w:tc>
          <w:tcPr>
            <w:tcW w:w="1275" w:type="dxa"/>
            <w:vAlign w:val="center"/>
          </w:tcPr>
          <w:p w14:paraId="7E121BF6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  <w:r w:rsidRPr="00A16EDE">
              <w:rPr>
                <w:rFonts w:ascii="Times New Roman" w:hAnsi="Times New Roman"/>
              </w:rPr>
              <w:t>2028</w:t>
            </w:r>
          </w:p>
        </w:tc>
        <w:tc>
          <w:tcPr>
            <w:tcW w:w="1418" w:type="dxa"/>
            <w:vAlign w:val="center"/>
          </w:tcPr>
          <w:p w14:paraId="17C7A754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  <w:r w:rsidRPr="00A16EDE">
              <w:rPr>
                <w:rFonts w:ascii="Times New Roman" w:hAnsi="Times New Roman"/>
              </w:rPr>
              <w:t>2029</w:t>
            </w:r>
          </w:p>
        </w:tc>
        <w:tc>
          <w:tcPr>
            <w:tcW w:w="1755" w:type="dxa"/>
            <w:vAlign w:val="center"/>
          </w:tcPr>
          <w:p w14:paraId="616AF7D6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  <w:r w:rsidRPr="00A16EDE">
              <w:rPr>
                <w:rFonts w:ascii="Times New Roman" w:hAnsi="Times New Roman"/>
              </w:rPr>
              <w:t>2030</w:t>
            </w:r>
          </w:p>
        </w:tc>
      </w:tr>
      <w:tr w:rsidR="009D1061" w:rsidRPr="00A16EDE" w14:paraId="0B5DDAEC" w14:textId="77777777" w:rsidTr="00F76080">
        <w:trPr>
          <w:trHeight w:val="244"/>
        </w:trPr>
        <w:tc>
          <w:tcPr>
            <w:tcW w:w="5841" w:type="dxa"/>
          </w:tcPr>
          <w:p w14:paraId="67A42626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  <w:r w:rsidRPr="00A16EDE">
              <w:rPr>
                <w:rFonts w:ascii="Times New Roman" w:hAnsi="Times New Roman"/>
              </w:rPr>
              <w:t xml:space="preserve">Обсяг ресурсів, усього, </w:t>
            </w:r>
          </w:p>
          <w:p w14:paraId="1F585C45" w14:textId="77777777" w:rsidR="009D1061" w:rsidRPr="00A16EDE" w:rsidRDefault="009D1061" w:rsidP="00F76080">
            <w:pPr>
              <w:rPr>
                <w:rFonts w:ascii="Times New Roman" w:hAnsi="Times New Roman"/>
                <w:i/>
              </w:rPr>
            </w:pPr>
            <w:r w:rsidRPr="00A16EDE">
              <w:rPr>
                <w:rFonts w:ascii="Times New Roman" w:hAnsi="Times New Roman"/>
              </w:rPr>
              <w:t>у тому числі:</w:t>
            </w:r>
          </w:p>
        </w:tc>
        <w:tc>
          <w:tcPr>
            <w:tcW w:w="1417" w:type="dxa"/>
          </w:tcPr>
          <w:p w14:paraId="1BD87C17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</w:p>
        </w:tc>
        <w:tc>
          <w:tcPr>
            <w:tcW w:w="7142" w:type="dxa"/>
            <w:gridSpan w:val="5"/>
          </w:tcPr>
          <w:p w14:paraId="5B1D3A99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  <w:r w:rsidRPr="00A16EDE">
              <w:rPr>
                <w:rFonts w:ascii="Times New Roman" w:hAnsi="Times New Roman"/>
              </w:rPr>
              <w:t>Обсяги фінансування визначаються щороку за наявності фінансового ресурсу під час затвердження місцевих бюджетів на відповідний рік та внесення змін до них</w:t>
            </w:r>
          </w:p>
        </w:tc>
      </w:tr>
      <w:tr w:rsidR="009D1061" w:rsidRPr="00A16EDE" w14:paraId="5551954D" w14:textId="77777777" w:rsidTr="00F76080">
        <w:trPr>
          <w:trHeight w:val="244"/>
        </w:trPr>
        <w:tc>
          <w:tcPr>
            <w:tcW w:w="5841" w:type="dxa"/>
          </w:tcPr>
          <w:p w14:paraId="2AA45352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  <w:r w:rsidRPr="00A16EDE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1417" w:type="dxa"/>
          </w:tcPr>
          <w:p w14:paraId="7D1D447B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6D91EC3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27E1740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2A4EC81F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B6006E2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</w:tcPr>
          <w:p w14:paraId="1DF4D9BB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</w:p>
        </w:tc>
      </w:tr>
      <w:tr w:rsidR="009D1061" w:rsidRPr="00A16EDE" w14:paraId="616181DC" w14:textId="77777777" w:rsidTr="00F76080">
        <w:trPr>
          <w:trHeight w:val="244"/>
        </w:trPr>
        <w:tc>
          <w:tcPr>
            <w:tcW w:w="5841" w:type="dxa"/>
          </w:tcPr>
          <w:p w14:paraId="35D997EB" w14:textId="77777777" w:rsidR="009D1061" w:rsidRPr="00A16EDE" w:rsidRDefault="009D1061" w:rsidP="00F76080">
            <w:pPr>
              <w:rPr>
                <w:rFonts w:ascii="Times New Roman" w:hAnsi="Times New Roman"/>
                <w:i/>
              </w:rPr>
            </w:pPr>
            <w:r w:rsidRPr="00A16EDE">
              <w:rPr>
                <w:rFonts w:ascii="Times New Roman" w:hAnsi="Times New Roman"/>
              </w:rPr>
              <w:t>обласний бюджет</w:t>
            </w:r>
          </w:p>
        </w:tc>
        <w:tc>
          <w:tcPr>
            <w:tcW w:w="1417" w:type="dxa"/>
          </w:tcPr>
          <w:p w14:paraId="77A5F041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3FEDE4E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3A3375E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378FF39B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8814EB6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</w:tcPr>
          <w:p w14:paraId="03B567F3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</w:p>
        </w:tc>
      </w:tr>
      <w:tr w:rsidR="009D1061" w:rsidRPr="00A16EDE" w14:paraId="0DD01544" w14:textId="77777777" w:rsidTr="00F76080">
        <w:trPr>
          <w:trHeight w:val="244"/>
        </w:trPr>
        <w:tc>
          <w:tcPr>
            <w:tcW w:w="5841" w:type="dxa"/>
          </w:tcPr>
          <w:p w14:paraId="74BFB1AE" w14:textId="77777777" w:rsidR="009D1061" w:rsidRPr="00A16EDE" w:rsidRDefault="009D1061" w:rsidP="00F76080">
            <w:pPr>
              <w:rPr>
                <w:rFonts w:ascii="Times New Roman" w:hAnsi="Times New Roman"/>
                <w:i/>
              </w:rPr>
            </w:pPr>
            <w:r w:rsidRPr="00A16EDE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417" w:type="dxa"/>
          </w:tcPr>
          <w:p w14:paraId="79105B77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</w:p>
        </w:tc>
        <w:tc>
          <w:tcPr>
            <w:tcW w:w="7142" w:type="dxa"/>
            <w:gridSpan w:val="5"/>
          </w:tcPr>
          <w:p w14:paraId="0391DCCB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  <w:r w:rsidRPr="00A16EDE">
              <w:rPr>
                <w:rFonts w:ascii="Times New Roman" w:hAnsi="Times New Roman"/>
              </w:rPr>
              <w:t>Кошти місцевого бюджету громади в межах обсягу фінансування, що визначається щороку за наявності фінансового ресурсу під час затвердження місцевих бюджетів на відповідний рік</w:t>
            </w:r>
          </w:p>
        </w:tc>
      </w:tr>
      <w:tr w:rsidR="009D1061" w:rsidRPr="00A16EDE" w14:paraId="6F8239C1" w14:textId="77777777" w:rsidTr="00F76080">
        <w:trPr>
          <w:trHeight w:val="244"/>
        </w:trPr>
        <w:tc>
          <w:tcPr>
            <w:tcW w:w="5841" w:type="dxa"/>
          </w:tcPr>
          <w:p w14:paraId="02CC8A0E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  <w:r w:rsidRPr="00A16EDE">
              <w:rPr>
                <w:rFonts w:ascii="Times New Roman" w:hAnsi="Times New Roman"/>
              </w:rPr>
              <w:t>кошти інших джерел</w:t>
            </w:r>
          </w:p>
        </w:tc>
        <w:tc>
          <w:tcPr>
            <w:tcW w:w="1417" w:type="dxa"/>
          </w:tcPr>
          <w:p w14:paraId="7BD8DEF9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</w:p>
        </w:tc>
        <w:tc>
          <w:tcPr>
            <w:tcW w:w="7142" w:type="dxa"/>
            <w:gridSpan w:val="5"/>
          </w:tcPr>
          <w:p w14:paraId="49EEF6E3" w14:textId="77777777" w:rsidR="009D1061" w:rsidRPr="00A16EDE" w:rsidRDefault="009D1061" w:rsidP="00F76080">
            <w:pPr>
              <w:rPr>
                <w:rFonts w:ascii="Times New Roman" w:hAnsi="Times New Roman"/>
              </w:rPr>
            </w:pPr>
            <w:r w:rsidRPr="00A16EDE">
              <w:rPr>
                <w:rFonts w:ascii="Times New Roman" w:hAnsi="Times New Roman"/>
              </w:rPr>
              <w:t xml:space="preserve">Кошти інших джерел фінансування, не заборонених законодавством </w:t>
            </w:r>
          </w:p>
        </w:tc>
      </w:tr>
    </w:tbl>
    <w:p w14:paraId="71EE9267" w14:textId="77777777" w:rsidR="009D1061" w:rsidRDefault="009D1061" w:rsidP="005B7925">
      <w:pPr>
        <w:rPr>
          <w:rFonts w:ascii="Times New Roman" w:hAnsi="Times New Roman"/>
          <w:bCs/>
        </w:rPr>
      </w:pPr>
    </w:p>
    <w:p w14:paraId="68736BD5" w14:textId="77777777" w:rsidR="009D1061" w:rsidRDefault="009D1061" w:rsidP="005B7925">
      <w:pPr>
        <w:rPr>
          <w:rFonts w:ascii="Times New Roman" w:hAnsi="Times New Roman"/>
          <w:bCs/>
        </w:rPr>
      </w:pPr>
    </w:p>
    <w:p w14:paraId="2EFCB24E" w14:textId="77777777" w:rsidR="009D1061" w:rsidRPr="001F11F1" w:rsidRDefault="009D1061" w:rsidP="005B7925">
      <w:pPr>
        <w:pStyle w:val="af"/>
        <w:rPr>
          <w:rFonts w:ascii="Times New Roman" w:hAnsi="Times New Roman"/>
          <w:sz w:val="24"/>
          <w:szCs w:val="24"/>
        </w:rPr>
      </w:pPr>
      <w:r w:rsidRPr="001F11F1">
        <w:rPr>
          <w:rFonts w:ascii="Times New Roman" w:hAnsi="Times New Roman"/>
          <w:sz w:val="24"/>
          <w:szCs w:val="24"/>
        </w:rPr>
        <w:t>Начальник управління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Cs/>
        </w:rPr>
        <w:t>соціального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1F11F1">
        <w:rPr>
          <w:rFonts w:ascii="Times New Roman" w:hAnsi="Times New Roman"/>
          <w:sz w:val="24"/>
          <w:szCs w:val="24"/>
        </w:rPr>
        <w:t xml:space="preserve"> </w:t>
      </w:r>
    </w:p>
    <w:p w14:paraId="2F5131B4" w14:textId="77777777" w:rsidR="009D1061" w:rsidRPr="001F11F1" w:rsidRDefault="009D1061" w:rsidP="005B7925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захисту населення   міської ради                                                                                                                                                                         </w:t>
      </w:r>
      <w:r w:rsidRPr="001F11F1">
        <w:rPr>
          <w:rFonts w:ascii="Times New Roman" w:hAnsi="Times New Roman"/>
          <w:sz w:val="24"/>
          <w:szCs w:val="24"/>
        </w:rPr>
        <w:t>Ольга ПОЛІЩУК</w:t>
      </w:r>
    </w:p>
    <w:p w14:paraId="58EC9849" w14:textId="77777777" w:rsidR="009D1061" w:rsidRDefault="009D1061" w:rsidP="005B7925">
      <w:pPr>
        <w:rPr>
          <w:rFonts w:ascii="Times New Roman" w:hAnsi="Times New Roman"/>
          <w:bCs/>
        </w:rPr>
      </w:pPr>
    </w:p>
    <w:p w14:paraId="079B16D1" w14:textId="77777777" w:rsidR="009D1061" w:rsidRDefault="009D1061" w:rsidP="005B7925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63C711C9" w14:textId="77777777" w:rsidR="009D1061" w:rsidRDefault="009D1061" w:rsidP="005B7925">
      <w:pPr>
        <w:pStyle w:val="af"/>
        <w:rPr>
          <w:rFonts w:ascii="Times New Roman" w:hAnsi="Times New Roman"/>
          <w:sz w:val="28"/>
          <w:szCs w:val="28"/>
        </w:rPr>
      </w:pPr>
    </w:p>
    <w:p w14:paraId="67023F42" w14:textId="77777777" w:rsidR="009D1061" w:rsidRPr="00A73890" w:rsidRDefault="009D1061" w:rsidP="00955D6A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A73890"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</w:rPr>
        <w:t>3</w:t>
      </w:r>
    </w:p>
    <w:p w14:paraId="5C41AEC0" w14:textId="77777777" w:rsidR="009D1061" w:rsidRDefault="009D1061" w:rsidP="005B7925">
      <w:pPr>
        <w:pStyle w:val="a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A73890">
        <w:rPr>
          <w:rFonts w:ascii="Times New Roman" w:hAnsi="Times New Roman"/>
          <w:sz w:val="28"/>
          <w:szCs w:val="28"/>
        </w:rPr>
        <w:t>до Програми</w:t>
      </w:r>
      <w:r>
        <w:rPr>
          <w:rFonts w:ascii="Times New Roman" w:hAnsi="Times New Roman"/>
          <w:sz w:val="28"/>
          <w:szCs w:val="28"/>
        </w:rPr>
        <w:t xml:space="preserve"> (розділ 8) </w:t>
      </w:r>
    </w:p>
    <w:p w14:paraId="5ED9EB8B" w14:textId="77777777" w:rsidR="009D1061" w:rsidRPr="009A6B83" w:rsidRDefault="009D1061" w:rsidP="00946DBC">
      <w:pPr>
        <w:jc w:val="center"/>
        <w:rPr>
          <w:rFonts w:ascii="Times New Roman" w:hAnsi="Times New Roman"/>
          <w:bCs/>
          <w:sz w:val="28"/>
          <w:szCs w:val="28"/>
        </w:rPr>
      </w:pPr>
      <w:bookmarkStart w:id="1" w:name="_Hlk216248749"/>
      <w:r w:rsidRPr="009A259C">
        <w:rPr>
          <w:rFonts w:ascii="Times New Roman" w:hAnsi="Times New Roman"/>
          <w:bCs/>
          <w:sz w:val="28"/>
          <w:szCs w:val="28"/>
        </w:rPr>
        <w:t xml:space="preserve">Очікувані результати </w:t>
      </w:r>
      <w:r>
        <w:rPr>
          <w:rFonts w:ascii="Times New Roman" w:hAnsi="Times New Roman"/>
          <w:bCs/>
          <w:sz w:val="28"/>
          <w:szCs w:val="28"/>
        </w:rPr>
        <w:t xml:space="preserve">від </w:t>
      </w:r>
      <w:r w:rsidRPr="009A259C">
        <w:rPr>
          <w:rFonts w:ascii="Times New Roman" w:hAnsi="Times New Roman"/>
          <w:bCs/>
          <w:sz w:val="28"/>
          <w:szCs w:val="28"/>
        </w:rPr>
        <w:t xml:space="preserve">виконання </w:t>
      </w:r>
      <w:r>
        <w:rPr>
          <w:rFonts w:ascii="Times New Roman" w:hAnsi="Times New Roman"/>
          <w:bCs/>
          <w:sz w:val="28"/>
          <w:szCs w:val="28"/>
        </w:rPr>
        <w:t>П</w:t>
      </w:r>
      <w:r w:rsidRPr="009A259C">
        <w:rPr>
          <w:rFonts w:ascii="Times New Roman" w:hAnsi="Times New Roman"/>
          <w:bCs/>
          <w:sz w:val="28"/>
          <w:szCs w:val="28"/>
        </w:rPr>
        <w:t>рограми</w:t>
      </w:r>
    </w:p>
    <w:tbl>
      <w:tblPr>
        <w:tblpPr w:leftFromText="180" w:rightFromText="180" w:vertAnchor="text" w:tblpX="108" w:tblpY="1"/>
        <w:tblOverlap w:val="never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039"/>
        <w:gridCol w:w="1211"/>
        <w:gridCol w:w="1129"/>
        <w:gridCol w:w="1080"/>
        <w:gridCol w:w="1064"/>
        <w:gridCol w:w="916"/>
        <w:gridCol w:w="1080"/>
      </w:tblGrid>
      <w:tr w:rsidR="009D1061" w:rsidRPr="00A16EDE" w14:paraId="16D68153" w14:textId="77777777" w:rsidTr="00F76080">
        <w:trPr>
          <w:trHeight w:val="820"/>
        </w:trPr>
        <w:tc>
          <w:tcPr>
            <w:tcW w:w="1809" w:type="dxa"/>
            <w:vMerge w:val="restart"/>
            <w:vAlign w:val="center"/>
          </w:tcPr>
          <w:bookmarkEnd w:id="1"/>
          <w:p w14:paraId="692E0DA2" w14:textId="77777777" w:rsidR="009D1061" w:rsidRPr="00ED1418" w:rsidRDefault="009D1061" w:rsidP="00F76080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Найменування завдання</w:t>
            </w:r>
          </w:p>
        </w:tc>
        <w:tc>
          <w:tcPr>
            <w:tcW w:w="6039" w:type="dxa"/>
            <w:vMerge w:val="restart"/>
            <w:vAlign w:val="center"/>
          </w:tcPr>
          <w:p w14:paraId="26CDED66" w14:textId="77777777" w:rsidR="009D1061" w:rsidRPr="00ED1418" w:rsidRDefault="009D1061" w:rsidP="00F76080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Найменування показника</w:t>
            </w:r>
          </w:p>
        </w:tc>
        <w:tc>
          <w:tcPr>
            <w:tcW w:w="1211" w:type="dxa"/>
            <w:vMerge w:val="restart"/>
            <w:vAlign w:val="center"/>
          </w:tcPr>
          <w:p w14:paraId="45192AF6" w14:textId="77777777" w:rsidR="009D1061" w:rsidRPr="00ED1418" w:rsidRDefault="009D1061" w:rsidP="00F76080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Одиниця виміру</w:t>
            </w:r>
          </w:p>
        </w:tc>
        <w:tc>
          <w:tcPr>
            <w:tcW w:w="5269" w:type="dxa"/>
            <w:gridSpan w:val="5"/>
          </w:tcPr>
          <w:p w14:paraId="7191EF17" w14:textId="77777777" w:rsidR="009D1061" w:rsidRPr="00A16EDE" w:rsidRDefault="009D1061" w:rsidP="00F76080">
            <w:pPr>
              <w:rPr>
                <w:rFonts w:ascii="Times New Roman" w:hAnsi="Times New Roman"/>
                <w:sz w:val="24"/>
                <w:szCs w:val="24"/>
              </w:rPr>
            </w:pPr>
            <w:r w:rsidRPr="00A16EDE">
              <w:t xml:space="preserve">                                </w:t>
            </w:r>
          </w:p>
          <w:p w14:paraId="068E2963" w14:textId="77777777" w:rsidR="009D1061" w:rsidRPr="00ED1418" w:rsidRDefault="00000000" w:rsidP="00F7608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pict w14:anchorId="249E597F">
                <v:shape id="Рукописні дані 9" o:spid="_x0000_s1026" type="#_x0000_t75" style="position:absolute;left:0;text-align:left;margin-left:92pt;margin-top:-11.75pt;width:.05pt;height:.05pt;z-index:1;visibility:visible">
                  <v:imagedata r:id="rId11" o:title=""/>
                </v:shape>
              </w:pict>
            </w:r>
            <w:r w:rsidR="009D1061" w:rsidRPr="00ED1418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Обсяги фінансування за роками</w:t>
            </w:r>
          </w:p>
        </w:tc>
      </w:tr>
      <w:tr w:rsidR="009D1061" w:rsidRPr="00A16EDE" w14:paraId="31156DDF" w14:textId="77777777" w:rsidTr="00F76080">
        <w:trPr>
          <w:trHeight w:val="351"/>
        </w:trPr>
        <w:tc>
          <w:tcPr>
            <w:tcW w:w="1809" w:type="dxa"/>
            <w:vMerge/>
            <w:vAlign w:val="center"/>
          </w:tcPr>
          <w:p w14:paraId="3E2C1622" w14:textId="77777777" w:rsidR="009D1061" w:rsidRDefault="009D1061" w:rsidP="00F7608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39" w:type="dxa"/>
            <w:vMerge/>
            <w:vAlign w:val="center"/>
          </w:tcPr>
          <w:p w14:paraId="3C59ED0B" w14:textId="77777777" w:rsidR="009D1061" w:rsidRDefault="009D1061" w:rsidP="00F7608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1" w:type="dxa"/>
            <w:vMerge/>
            <w:vAlign w:val="center"/>
          </w:tcPr>
          <w:p w14:paraId="60E79EE7" w14:textId="77777777" w:rsidR="009D1061" w:rsidRDefault="009D1061" w:rsidP="00F7608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30C7F0F1" w14:textId="77777777" w:rsidR="009D1061" w:rsidRPr="00ED1418" w:rsidRDefault="009D1061" w:rsidP="00F76080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2026</w:t>
            </w:r>
          </w:p>
        </w:tc>
        <w:tc>
          <w:tcPr>
            <w:tcW w:w="1080" w:type="dxa"/>
            <w:vAlign w:val="center"/>
          </w:tcPr>
          <w:p w14:paraId="01730C0C" w14:textId="77777777" w:rsidR="009D1061" w:rsidRPr="00ED1418" w:rsidRDefault="009D1061" w:rsidP="00F76080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2027</w:t>
            </w:r>
          </w:p>
        </w:tc>
        <w:tc>
          <w:tcPr>
            <w:tcW w:w="1064" w:type="dxa"/>
            <w:vAlign w:val="center"/>
          </w:tcPr>
          <w:p w14:paraId="35A1C834" w14:textId="77777777" w:rsidR="009D1061" w:rsidRPr="00ED1418" w:rsidRDefault="009D1061" w:rsidP="00F76080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2028</w:t>
            </w:r>
          </w:p>
        </w:tc>
        <w:tc>
          <w:tcPr>
            <w:tcW w:w="916" w:type="dxa"/>
            <w:vAlign w:val="center"/>
          </w:tcPr>
          <w:p w14:paraId="1A8A544D" w14:textId="77777777" w:rsidR="009D1061" w:rsidRPr="00ED1418" w:rsidRDefault="009D1061" w:rsidP="00F76080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2029</w:t>
            </w:r>
          </w:p>
        </w:tc>
        <w:tc>
          <w:tcPr>
            <w:tcW w:w="1080" w:type="dxa"/>
            <w:vAlign w:val="center"/>
          </w:tcPr>
          <w:p w14:paraId="47D0D202" w14:textId="77777777" w:rsidR="009D1061" w:rsidRPr="00ED1418" w:rsidRDefault="009D1061" w:rsidP="00F76080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2030</w:t>
            </w:r>
          </w:p>
        </w:tc>
      </w:tr>
      <w:tr w:rsidR="009D1061" w:rsidRPr="00A16EDE" w14:paraId="5460E8A4" w14:textId="77777777" w:rsidTr="00F76080">
        <w:trPr>
          <w:trHeight w:val="351"/>
        </w:trPr>
        <w:tc>
          <w:tcPr>
            <w:tcW w:w="1809" w:type="dxa"/>
            <w:vAlign w:val="center"/>
          </w:tcPr>
          <w:p w14:paraId="1E24C101" w14:textId="77777777" w:rsidR="009D1061" w:rsidRDefault="009D1061" w:rsidP="00F760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39" w:type="dxa"/>
            <w:vAlign w:val="center"/>
          </w:tcPr>
          <w:p w14:paraId="030D17A9" w14:textId="77777777" w:rsidR="009D1061" w:rsidRDefault="009D1061" w:rsidP="00F760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1" w:type="dxa"/>
            <w:vAlign w:val="center"/>
          </w:tcPr>
          <w:p w14:paraId="28516F22" w14:textId="77777777" w:rsidR="009D1061" w:rsidRDefault="009D1061" w:rsidP="00F760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9" w:type="dxa"/>
            <w:vAlign w:val="center"/>
          </w:tcPr>
          <w:p w14:paraId="572142CB" w14:textId="77777777" w:rsidR="009D1061" w:rsidRPr="00ED1418" w:rsidRDefault="009D1061" w:rsidP="00F76080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080" w:type="dxa"/>
            <w:vAlign w:val="center"/>
          </w:tcPr>
          <w:p w14:paraId="320C559D" w14:textId="77777777" w:rsidR="009D1061" w:rsidRPr="00ED1418" w:rsidRDefault="009D1061" w:rsidP="00F76080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064" w:type="dxa"/>
            <w:vAlign w:val="center"/>
          </w:tcPr>
          <w:p w14:paraId="1E3D4925" w14:textId="77777777" w:rsidR="009D1061" w:rsidRPr="00ED1418" w:rsidRDefault="009D1061" w:rsidP="00F76080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916" w:type="dxa"/>
            <w:vAlign w:val="center"/>
          </w:tcPr>
          <w:p w14:paraId="302BD381" w14:textId="77777777" w:rsidR="009D1061" w:rsidRPr="00ED1418" w:rsidRDefault="009D1061" w:rsidP="00F76080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080" w:type="dxa"/>
            <w:vAlign w:val="center"/>
          </w:tcPr>
          <w:p w14:paraId="1C5DC525" w14:textId="77777777" w:rsidR="009D1061" w:rsidRPr="00ED1418" w:rsidRDefault="009D1061" w:rsidP="00F76080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8</w:t>
            </w:r>
          </w:p>
        </w:tc>
      </w:tr>
      <w:tr w:rsidR="009D1061" w:rsidRPr="00A16EDE" w14:paraId="6099CD18" w14:textId="77777777" w:rsidTr="00F76080">
        <w:trPr>
          <w:trHeight w:val="419"/>
        </w:trPr>
        <w:tc>
          <w:tcPr>
            <w:tcW w:w="1809" w:type="dxa"/>
            <w:vMerge w:val="restart"/>
            <w:vAlign w:val="center"/>
          </w:tcPr>
          <w:p w14:paraId="24C9D15E" w14:textId="77777777" w:rsidR="009D1061" w:rsidRPr="00ED1418" w:rsidRDefault="009D1061" w:rsidP="00F7608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sz w:val="24"/>
                <w:szCs w:val="24"/>
                <w:lang w:val="uk-UA"/>
              </w:rPr>
              <w:t>Вирішення питання про погашення заборгованості за рішеннями суду</w:t>
            </w:r>
          </w:p>
        </w:tc>
        <w:tc>
          <w:tcPr>
            <w:tcW w:w="6039" w:type="dxa"/>
          </w:tcPr>
          <w:p w14:paraId="6D71CB4D" w14:textId="77777777" w:rsidR="009D1061" w:rsidRPr="00ED1418" w:rsidRDefault="009D1061" w:rsidP="00F76080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Кількість рішень суду та/або виконавчих документів щодо безспірного списання коштів бюджету Первомайської міської територіальної громади, боржниками по яких є виконавчі органи міської ради, бюджетні установи та  заклади, що взяті до виконання</w:t>
            </w:r>
          </w:p>
        </w:tc>
        <w:tc>
          <w:tcPr>
            <w:tcW w:w="1211" w:type="dxa"/>
          </w:tcPr>
          <w:p w14:paraId="4191461A" w14:textId="77777777" w:rsidR="009D1061" w:rsidRPr="00ED1418" w:rsidRDefault="009D1061" w:rsidP="00F7608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од.</w:t>
            </w:r>
          </w:p>
        </w:tc>
        <w:tc>
          <w:tcPr>
            <w:tcW w:w="5269" w:type="dxa"/>
            <w:gridSpan w:val="5"/>
          </w:tcPr>
          <w:p w14:paraId="7D3B3A78" w14:textId="77777777" w:rsidR="009D1061" w:rsidRPr="00ED1418" w:rsidRDefault="009D1061" w:rsidP="00F7608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14:paraId="643F046E" w14:textId="77777777" w:rsidR="009D1061" w:rsidRPr="00ED1418" w:rsidRDefault="009D1061" w:rsidP="00F7608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 мірі надходження таких рішень</w:t>
            </w:r>
          </w:p>
        </w:tc>
      </w:tr>
      <w:tr w:rsidR="009D1061" w:rsidRPr="00A16EDE" w14:paraId="63D7D3AC" w14:textId="77777777" w:rsidTr="00F76080">
        <w:trPr>
          <w:trHeight w:val="314"/>
        </w:trPr>
        <w:tc>
          <w:tcPr>
            <w:tcW w:w="1809" w:type="dxa"/>
            <w:vMerge/>
            <w:vAlign w:val="center"/>
          </w:tcPr>
          <w:p w14:paraId="075E0975" w14:textId="77777777" w:rsidR="009D1061" w:rsidRPr="00ED1418" w:rsidRDefault="009D1061" w:rsidP="00F7608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9" w:type="dxa"/>
            <w:vAlign w:val="center"/>
          </w:tcPr>
          <w:p w14:paraId="3D9D8B05" w14:textId="77777777" w:rsidR="009D1061" w:rsidRPr="00ED1418" w:rsidRDefault="009D1061" w:rsidP="00F76080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Сума заборгованості, що підлягає безспірному списанню відповідно до рішень суду та/або виконавчих документів</w:t>
            </w:r>
          </w:p>
        </w:tc>
        <w:tc>
          <w:tcPr>
            <w:tcW w:w="1211" w:type="dxa"/>
          </w:tcPr>
          <w:p w14:paraId="5FEB1D86" w14:textId="77777777" w:rsidR="009D1061" w:rsidRPr="00657A5E" w:rsidRDefault="009D1061" w:rsidP="00F76080">
            <w:pPr>
              <w:tabs>
                <w:tab w:val="left" w:pos="102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7A5E"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5269" w:type="dxa"/>
            <w:gridSpan w:val="5"/>
            <w:vAlign w:val="center"/>
          </w:tcPr>
          <w:p w14:paraId="59D88E4C" w14:textId="77777777" w:rsidR="009D1061" w:rsidRPr="00ED1418" w:rsidRDefault="009D1061" w:rsidP="00F7608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 мірі надходження таких рішень</w:t>
            </w:r>
          </w:p>
        </w:tc>
      </w:tr>
      <w:tr w:rsidR="009D1061" w:rsidRPr="00A16EDE" w14:paraId="0FCFF331" w14:textId="77777777" w:rsidTr="00F76080">
        <w:trPr>
          <w:trHeight w:val="243"/>
        </w:trPr>
        <w:tc>
          <w:tcPr>
            <w:tcW w:w="1809" w:type="dxa"/>
            <w:vMerge/>
            <w:vAlign w:val="center"/>
          </w:tcPr>
          <w:p w14:paraId="69E0540F" w14:textId="77777777" w:rsidR="009D1061" w:rsidRPr="00ED1418" w:rsidRDefault="009D1061" w:rsidP="00F7608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9" w:type="dxa"/>
            <w:vAlign w:val="center"/>
          </w:tcPr>
          <w:p w14:paraId="5E05B6D6" w14:textId="77777777" w:rsidR="009D1061" w:rsidRPr="00ED1418" w:rsidRDefault="009D1061" w:rsidP="00F76080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Сума судового збору, виконавчого збору, штрафів та додаткових витрат, які виникли внаслідок несвоєчасного виконання чи невиконання рішення суду та/або виконавчого документу, та підлягають відшкодуванню</w:t>
            </w:r>
          </w:p>
        </w:tc>
        <w:tc>
          <w:tcPr>
            <w:tcW w:w="1211" w:type="dxa"/>
          </w:tcPr>
          <w:p w14:paraId="1C442575" w14:textId="77777777" w:rsidR="009D1061" w:rsidRPr="00657A5E" w:rsidRDefault="009D1061" w:rsidP="00F76080">
            <w:pPr>
              <w:tabs>
                <w:tab w:val="left" w:pos="102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7A5E"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5269" w:type="dxa"/>
            <w:gridSpan w:val="5"/>
            <w:vAlign w:val="center"/>
          </w:tcPr>
          <w:p w14:paraId="7D5DBAB0" w14:textId="77777777" w:rsidR="009D1061" w:rsidRPr="00ED1418" w:rsidRDefault="009D1061" w:rsidP="00F76080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 результатами річного звіту про виконання бюджету Первомайської  міської територіальної громади</w:t>
            </w:r>
          </w:p>
        </w:tc>
      </w:tr>
      <w:tr w:rsidR="009D1061" w:rsidRPr="00A16EDE" w14:paraId="6B62108A" w14:textId="77777777" w:rsidTr="00F76080">
        <w:trPr>
          <w:trHeight w:val="859"/>
        </w:trPr>
        <w:tc>
          <w:tcPr>
            <w:tcW w:w="1809" w:type="dxa"/>
            <w:vMerge/>
            <w:vAlign w:val="center"/>
          </w:tcPr>
          <w:p w14:paraId="37B15F04" w14:textId="77777777" w:rsidR="009D1061" w:rsidRPr="00ED1418" w:rsidRDefault="009D1061" w:rsidP="00F7608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39" w:type="dxa"/>
            <w:vAlign w:val="center"/>
          </w:tcPr>
          <w:p w14:paraId="2A96E97B" w14:textId="77777777" w:rsidR="009D1061" w:rsidRPr="00ED1418" w:rsidRDefault="009D1061" w:rsidP="00F76080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Сума фактичного погашення заборгованості, що підлягала безспірному списанню відповідно до рішення суду та/або виконавчого документу</w:t>
            </w:r>
          </w:p>
        </w:tc>
        <w:tc>
          <w:tcPr>
            <w:tcW w:w="1211" w:type="dxa"/>
          </w:tcPr>
          <w:p w14:paraId="7A87E308" w14:textId="77777777" w:rsidR="009D1061" w:rsidRPr="00657A5E" w:rsidRDefault="009D1061" w:rsidP="00F76080">
            <w:pPr>
              <w:tabs>
                <w:tab w:val="left" w:pos="102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7A5E"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5269" w:type="dxa"/>
            <w:gridSpan w:val="5"/>
            <w:vAlign w:val="center"/>
          </w:tcPr>
          <w:p w14:paraId="4A1D9175" w14:textId="77777777" w:rsidR="009D1061" w:rsidRPr="00ED1418" w:rsidRDefault="009D1061" w:rsidP="00F76080">
            <w:pPr>
              <w:pStyle w:val="HTM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14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 результатами річного звіту про виконання бюджету Первомайської  міської територіальної громади</w:t>
            </w:r>
          </w:p>
        </w:tc>
      </w:tr>
      <w:tr w:rsidR="009D1061" w:rsidRPr="00A16EDE" w14:paraId="1D359862" w14:textId="77777777" w:rsidTr="00F76080">
        <w:trPr>
          <w:trHeight w:val="354"/>
        </w:trPr>
        <w:tc>
          <w:tcPr>
            <w:tcW w:w="1809" w:type="dxa"/>
            <w:vMerge/>
            <w:vAlign w:val="center"/>
          </w:tcPr>
          <w:p w14:paraId="2C217293" w14:textId="77777777" w:rsidR="009D1061" w:rsidRPr="00ED1418" w:rsidRDefault="009D1061" w:rsidP="00F7608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039" w:type="dxa"/>
            <w:vAlign w:val="center"/>
          </w:tcPr>
          <w:p w14:paraId="1A352F5F" w14:textId="77777777" w:rsidR="009D1061" w:rsidRPr="00ED1418" w:rsidRDefault="009D1061" w:rsidP="00F76080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Сума фактичного відшкодування судового збору, виконавчого збору, штрафів та додаткових витрат, які виникли внаслідок несвоєчасного виконання чи невиконання рішення суду та/або виконавчого документу</w:t>
            </w:r>
          </w:p>
        </w:tc>
        <w:tc>
          <w:tcPr>
            <w:tcW w:w="1211" w:type="dxa"/>
          </w:tcPr>
          <w:p w14:paraId="05670B4F" w14:textId="77777777" w:rsidR="009D1061" w:rsidRPr="00ED1418" w:rsidRDefault="009D1061" w:rsidP="00F7608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особа</w:t>
            </w:r>
          </w:p>
        </w:tc>
        <w:tc>
          <w:tcPr>
            <w:tcW w:w="5269" w:type="dxa"/>
            <w:gridSpan w:val="5"/>
            <w:vAlign w:val="center"/>
          </w:tcPr>
          <w:p w14:paraId="5D29873A" w14:textId="77777777" w:rsidR="009D1061" w:rsidRPr="00ED1418" w:rsidRDefault="009D1061" w:rsidP="00F76080">
            <w:pPr>
              <w:pStyle w:val="HTML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14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 результатами річного звіту про виконання бюджету Первомайської  міської територіальної громади</w:t>
            </w:r>
          </w:p>
        </w:tc>
      </w:tr>
    </w:tbl>
    <w:p w14:paraId="2C23B90D" w14:textId="77777777" w:rsidR="009D1061" w:rsidRDefault="009D1061" w:rsidP="005B7925">
      <w:pPr>
        <w:pStyle w:val="af"/>
        <w:rPr>
          <w:rFonts w:ascii="Times New Roman" w:hAnsi="Times New Roman"/>
          <w:sz w:val="24"/>
          <w:szCs w:val="24"/>
        </w:rPr>
      </w:pPr>
    </w:p>
    <w:p w14:paraId="717EEC34" w14:textId="77777777" w:rsidR="009D1061" w:rsidRPr="00946DBC" w:rsidRDefault="009D1061" w:rsidP="005B7925">
      <w:pPr>
        <w:pStyle w:val="af"/>
        <w:rPr>
          <w:rFonts w:ascii="Times New Roman" w:hAnsi="Times New Roman"/>
          <w:sz w:val="24"/>
          <w:szCs w:val="24"/>
        </w:rPr>
      </w:pPr>
      <w:r w:rsidRPr="00946DBC">
        <w:rPr>
          <w:rFonts w:ascii="Times New Roman" w:hAnsi="Times New Roman"/>
          <w:sz w:val="24"/>
          <w:szCs w:val="24"/>
        </w:rPr>
        <w:t>Начальник управління   соціального захисту</w:t>
      </w:r>
    </w:p>
    <w:p w14:paraId="2D3887D8" w14:textId="77777777" w:rsidR="009D1061" w:rsidRPr="00946DBC" w:rsidRDefault="009D1061" w:rsidP="00946DBC">
      <w:pPr>
        <w:pStyle w:val="af"/>
        <w:rPr>
          <w:rFonts w:ascii="Times New Roman" w:hAnsi="Times New Roman"/>
          <w:sz w:val="24"/>
          <w:szCs w:val="24"/>
        </w:rPr>
      </w:pPr>
      <w:r w:rsidRPr="00946DBC">
        <w:rPr>
          <w:rFonts w:ascii="Times New Roman" w:hAnsi="Times New Roman"/>
          <w:sz w:val="24"/>
          <w:szCs w:val="24"/>
        </w:rPr>
        <w:t>населення міської ради                                                                                                                                                      Ольга ПОЛІЩУК</w:t>
      </w:r>
    </w:p>
    <w:sectPr w:rsidR="009D1061" w:rsidRPr="00946DBC" w:rsidSect="005B7925">
      <w:pgSz w:w="16838" w:h="11906" w:orient="landscape"/>
      <w:pgMar w:top="907" w:right="624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38F0" w14:textId="77777777" w:rsidR="009126E0" w:rsidRDefault="009126E0" w:rsidP="009E4F43">
      <w:pPr>
        <w:spacing w:after="0" w:line="240" w:lineRule="auto"/>
      </w:pPr>
      <w:r>
        <w:separator/>
      </w:r>
    </w:p>
  </w:endnote>
  <w:endnote w:type="continuationSeparator" w:id="0">
    <w:p w14:paraId="3BA95EB0" w14:textId="77777777" w:rsidR="009126E0" w:rsidRDefault="009126E0" w:rsidP="009E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3016" w14:textId="77777777" w:rsidR="009D1061" w:rsidRPr="009E4F43" w:rsidRDefault="009D1061" w:rsidP="009E4F43">
    <w:pPr>
      <w:pStyle w:val="af"/>
      <w:jc w:val="center"/>
      <w:rPr>
        <w:rFonts w:ascii="Times New Roman" w:hAnsi="Times New Roman"/>
        <w:b/>
        <w:bCs/>
        <w:sz w:val="18"/>
        <w:szCs w:val="18"/>
      </w:rPr>
    </w:pPr>
    <w:r w:rsidRPr="009E4F43">
      <w:rPr>
        <w:rFonts w:ascii="Times New Roman" w:hAnsi="Times New Roman"/>
        <w:b/>
        <w:bCs/>
        <w:sz w:val="18"/>
        <w:szCs w:val="18"/>
      </w:rPr>
      <w:t>Рішення Первомайської міської ради</w:t>
    </w:r>
  </w:p>
  <w:p w14:paraId="0E6B8799" w14:textId="77777777" w:rsidR="009D1061" w:rsidRPr="009E4F43" w:rsidRDefault="009D1061" w:rsidP="009E4F43">
    <w:pPr>
      <w:pStyle w:val="af"/>
      <w:jc w:val="center"/>
      <w:rPr>
        <w:rFonts w:ascii="Times New Roman" w:hAnsi="Times New Roman"/>
        <w:b/>
        <w:bCs/>
        <w:sz w:val="18"/>
        <w:szCs w:val="18"/>
      </w:rPr>
    </w:pPr>
    <w:r w:rsidRPr="009E4F43">
      <w:rPr>
        <w:rFonts w:ascii="Times New Roman" w:hAnsi="Times New Roman"/>
        <w:b/>
        <w:bCs/>
        <w:sz w:val="18"/>
        <w:szCs w:val="18"/>
      </w:rPr>
      <w:t>Про затвердження Програми забезпечення виконання рішень суду на 2026-2030 роки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8F90" w14:textId="77777777" w:rsidR="009126E0" w:rsidRDefault="009126E0" w:rsidP="009E4F43">
      <w:pPr>
        <w:spacing w:after="0" w:line="240" w:lineRule="auto"/>
      </w:pPr>
      <w:r>
        <w:separator/>
      </w:r>
    </w:p>
  </w:footnote>
  <w:footnote w:type="continuationSeparator" w:id="0">
    <w:p w14:paraId="51E71150" w14:textId="77777777" w:rsidR="009126E0" w:rsidRDefault="009126E0" w:rsidP="009E4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16F6" w14:textId="77777777" w:rsidR="009D1061" w:rsidRDefault="009D1061">
    <w:pPr>
      <w:pStyle w:val="af0"/>
      <w:jc w:val="center"/>
      <w:rPr>
        <w:rFonts w:ascii="Times New Roman" w:hAnsi="Times New Roman"/>
        <w:sz w:val="24"/>
        <w:szCs w:val="24"/>
      </w:rPr>
    </w:pPr>
    <w:r w:rsidRPr="00D70ED1">
      <w:rPr>
        <w:rFonts w:ascii="Times New Roman" w:hAnsi="Times New Roman"/>
        <w:sz w:val="24"/>
        <w:szCs w:val="24"/>
      </w:rPr>
      <w:fldChar w:fldCharType="begin"/>
    </w:r>
    <w:r w:rsidRPr="00D70ED1">
      <w:rPr>
        <w:rFonts w:ascii="Times New Roman" w:hAnsi="Times New Roman"/>
        <w:sz w:val="24"/>
        <w:szCs w:val="24"/>
      </w:rPr>
      <w:instrText>PAGE   \* MERGEFORMAT</w:instrText>
    </w:r>
    <w:r w:rsidRPr="00D70ED1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5</w:t>
    </w:r>
    <w:r w:rsidRPr="00D70ED1">
      <w:rPr>
        <w:rFonts w:ascii="Times New Roman" w:hAnsi="Times New Roman"/>
        <w:sz w:val="24"/>
        <w:szCs w:val="24"/>
      </w:rPr>
      <w:fldChar w:fldCharType="end"/>
    </w:r>
    <w:r w:rsidRPr="00D70ED1">
      <w:rPr>
        <w:rFonts w:ascii="Times New Roman" w:hAnsi="Times New Roman"/>
        <w:sz w:val="24"/>
        <w:szCs w:val="24"/>
      </w:rPr>
      <w:t xml:space="preserve"> із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E628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B52A2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929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3524C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0F417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73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B0AB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766B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DA0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DA7C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297897">
    <w:abstractNumId w:val="9"/>
  </w:num>
  <w:num w:numId="2" w16cid:durableId="1795442706">
    <w:abstractNumId w:val="7"/>
  </w:num>
  <w:num w:numId="3" w16cid:durableId="324939289">
    <w:abstractNumId w:val="6"/>
  </w:num>
  <w:num w:numId="4" w16cid:durableId="1663585691">
    <w:abstractNumId w:val="5"/>
  </w:num>
  <w:num w:numId="5" w16cid:durableId="943195650">
    <w:abstractNumId w:val="4"/>
  </w:num>
  <w:num w:numId="6" w16cid:durableId="72507188">
    <w:abstractNumId w:val="8"/>
  </w:num>
  <w:num w:numId="7" w16cid:durableId="1990674389">
    <w:abstractNumId w:val="3"/>
  </w:num>
  <w:num w:numId="8" w16cid:durableId="697311823">
    <w:abstractNumId w:val="2"/>
  </w:num>
  <w:num w:numId="9" w16cid:durableId="1076391943">
    <w:abstractNumId w:val="1"/>
  </w:num>
  <w:num w:numId="10" w16cid:durableId="43027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B6C"/>
    <w:rsid w:val="00014708"/>
    <w:rsid w:val="00024F3D"/>
    <w:rsid w:val="00056602"/>
    <w:rsid w:val="00095C03"/>
    <w:rsid w:val="000A18BD"/>
    <w:rsid w:val="00140814"/>
    <w:rsid w:val="001A12B9"/>
    <w:rsid w:val="001B6626"/>
    <w:rsid w:val="001C2C5F"/>
    <w:rsid w:val="001D3813"/>
    <w:rsid w:val="001F11F1"/>
    <w:rsid w:val="00226EC5"/>
    <w:rsid w:val="0025762D"/>
    <w:rsid w:val="00263609"/>
    <w:rsid w:val="00292FB4"/>
    <w:rsid w:val="00296756"/>
    <w:rsid w:val="002A2247"/>
    <w:rsid w:val="002A79E1"/>
    <w:rsid w:val="002F1CF7"/>
    <w:rsid w:val="003311BF"/>
    <w:rsid w:val="003535CD"/>
    <w:rsid w:val="003B1B6C"/>
    <w:rsid w:val="003B3414"/>
    <w:rsid w:val="003D133D"/>
    <w:rsid w:val="003F6500"/>
    <w:rsid w:val="0044315E"/>
    <w:rsid w:val="00460AE6"/>
    <w:rsid w:val="00482243"/>
    <w:rsid w:val="004A0613"/>
    <w:rsid w:val="004A7F49"/>
    <w:rsid w:val="004B0FD7"/>
    <w:rsid w:val="004C0828"/>
    <w:rsid w:val="004F09E7"/>
    <w:rsid w:val="00520C21"/>
    <w:rsid w:val="005A6B66"/>
    <w:rsid w:val="005B7925"/>
    <w:rsid w:val="005E0116"/>
    <w:rsid w:val="006113C0"/>
    <w:rsid w:val="006210B7"/>
    <w:rsid w:val="00627364"/>
    <w:rsid w:val="00657A5E"/>
    <w:rsid w:val="006829A4"/>
    <w:rsid w:val="00684067"/>
    <w:rsid w:val="006E0644"/>
    <w:rsid w:val="00700D53"/>
    <w:rsid w:val="007021CC"/>
    <w:rsid w:val="007260C5"/>
    <w:rsid w:val="0074335B"/>
    <w:rsid w:val="00796141"/>
    <w:rsid w:val="007A7456"/>
    <w:rsid w:val="007D1DDB"/>
    <w:rsid w:val="007E3643"/>
    <w:rsid w:val="00800ACA"/>
    <w:rsid w:val="0085049E"/>
    <w:rsid w:val="00862937"/>
    <w:rsid w:val="008B4BF0"/>
    <w:rsid w:val="00905AB5"/>
    <w:rsid w:val="009126E0"/>
    <w:rsid w:val="009129B6"/>
    <w:rsid w:val="00930A4E"/>
    <w:rsid w:val="00945F26"/>
    <w:rsid w:val="00946DBC"/>
    <w:rsid w:val="00955D6A"/>
    <w:rsid w:val="00986C7A"/>
    <w:rsid w:val="00992F05"/>
    <w:rsid w:val="009A259C"/>
    <w:rsid w:val="009A6B83"/>
    <w:rsid w:val="009D1061"/>
    <w:rsid w:val="009E4F43"/>
    <w:rsid w:val="009F6354"/>
    <w:rsid w:val="00A16EDE"/>
    <w:rsid w:val="00A2159F"/>
    <w:rsid w:val="00A32FCA"/>
    <w:rsid w:val="00A52403"/>
    <w:rsid w:val="00A72793"/>
    <w:rsid w:val="00A73890"/>
    <w:rsid w:val="00A86BFB"/>
    <w:rsid w:val="00AB5AEA"/>
    <w:rsid w:val="00AC3B33"/>
    <w:rsid w:val="00AD4C60"/>
    <w:rsid w:val="00AE7A05"/>
    <w:rsid w:val="00B0031D"/>
    <w:rsid w:val="00B12FBD"/>
    <w:rsid w:val="00B231F8"/>
    <w:rsid w:val="00B30B79"/>
    <w:rsid w:val="00B86E90"/>
    <w:rsid w:val="00B9078D"/>
    <w:rsid w:val="00B9766E"/>
    <w:rsid w:val="00BD441D"/>
    <w:rsid w:val="00BD4577"/>
    <w:rsid w:val="00BF2316"/>
    <w:rsid w:val="00C15E09"/>
    <w:rsid w:val="00CC7938"/>
    <w:rsid w:val="00D70ED1"/>
    <w:rsid w:val="00DA2B1F"/>
    <w:rsid w:val="00E277AA"/>
    <w:rsid w:val="00E369D0"/>
    <w:rsid w:val="00E405BB"/>
    <w:rsid w:val="00E459BE"/>
    <w:rsid w:val="00ED1418"/>
    <w:rsid w:val="00ED5842"/>
    <w:rsid w:val="00EE7A7B"/>
    <w:rsid w:val="00EF0C31"/>
    <w:rsid w:val="00EF1E6D"/>
    <w:rsid w:val="00EF3D34"/>
    <w:rsid w:val="00EF458C"/>
    <w:rsid w:val="00EF790C"/>
    <w:rsid w:val="00F279B1"/>
    <w:rsid w:val="00F450A0"/>
    <w:rsid w:val="00F47810"/>
    <w:rsid w:val="00F538AB"/>
    <w:rsid w:val="00F76080"/>
    <w:rsid w:val="00F83780"/>
    <w:rsid w:val="00F961D9"/>
    <w:rsid w:val="00FB181A"/>
    <w:rsid w:val="00FB7CFF"/>
    <w:rsid w:val="00FB7D0F"/>
    <w:rsid w:val="00FC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327C7B"/>
  <w15:docId w15:val="{995F7657-5EC4-46C1-81A7-4411C00E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93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1B6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3B1B6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B1B6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B1B6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3B1B6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3B1B6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3B1B6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3B1B6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3B1B6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B1B6C"/>
    <w:rPr>
      <w:rFonts w:ascii="Calibri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3B1B6C"/>
    <w:rPr>
      <w:rFonts w:ascii="Calibri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3B1B6C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3B1B6C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3B1B6C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3B1B6C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3B1B6C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3B1B6C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3B1B6C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3B1B6C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Назва Знак"/>
    <w:link w:val="a3"/>
    <w:uiPriority w:val="99"/>
    <w:locked/>
    <w:rsid w:val="003B1B6C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3B1B6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ідзаголовок Знак"/>
    <w:link w:val="a5"/>
    <w:uiPriority w:val="99"/>
    <w:locked/>
    <w:rsid w:val="003B1B6C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99"/>
    <w:qFormat/>
    <w:rsid w:val="003B1B6C"/>
    <w:pPr>
      <w:spacing w:before="160"/>
      <w:jc w:val="center"/>
    </w:pPr>
    <w:rPr>
      <w:i/>
      <w:iCs/>
      <w:color w:val="404040"/>
    </w:rPr>
  </w:style>
  <w:style w:type="character" w:customStyle="1" w:styleId="a8">
    <w:name w:val="Цитата Знак"/>
    <w:link w:val="a7"/>
    <w:uiPriority w:val="99"/>
    <w:locked/>
    <w:rsid w:val="003B1B6C"/>
    <w:rPr>
      <w:rFonts w:cs="Times New Roman"/>
      <w:i/>
      <w:iCs/>
      <w:color w:val="404040"/>
    </w:rPr>
  </w:style>
  <w:style w:type="paragraph" w:styleId="a9">
    <w:name w:val="List Paragraph"/>
    <w:basedOn w:val="a"/>
    <w:uiPriority w:val="99"/>
    <w:qFormat/>
    <w:rsid w:val="003B1B6C"/>
    <w:pPr>
      <w:ind w:left="720"/>
      <w:contextualSpacing/>
    </w:pPr>
  </w:style>
  <w:style w:type="character" w:styleId="aa">
    <w:name w:val="Intense Emphasis"/>
    <w:uiPriority w:val="99"/>
    <w:qFormat/>
    <w:rsid w:val="003B1B6C"/>
    <w:rPr>
      <w:rFonts w:cs="Times New Roman"/>
      <w:i/>
      <w:iCs/>
      <w:color w:val="2F5496"/>
    </w:rPr>
  </w:style>
  <w:style w:type="paragraph" w:styleId="ab">
    <w:name w:val="Intense Quote"/>
    <w:basedOn w:val="a"/>
    <w:next w:val="a"/>
    <w:link w:val="ac"/>
    <w:uiPriority w:val="99"/>
    <w:qFormat/>
    <w:rsid w:val="003B1B6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c">
    <w:name w:val="Насичена цитата Знак"/>
    <w:link w:val="ab"/>
    <w:uiPriority w:val="99"/>
    <w:locked/>
    <w:rsid w:val="003B1B6C"/>
    <w:rPr>
      <w:rFonts w:cs="Times New Roman"/>
      <w:i/>
      <w:iCs/>
      <w:color w:val="2F5496"/>
    </w:rPr>
  </w:style>
  <w:style w:type="character" w:styleId="ad">
    <w:name w:val="Intense Reference"/>
    <w:uiPriority w:val="99"/>
    <w:qFormat/>
    <w:rsid w:val="003B1B6C"/>
    <w:rPr>
      <w:rFonts w:cs="Times New Roman"/>
      <w:b/>
      <w:bCs/>
      <w:smallCaps/>
      <w:color w:val="2F5496"/>
      <w:spacing w:val="5"/>
    </w:rPr>
  </w:style>
  <w:style w:type="character" w:styleId="ae">
    <w:name w:val="Hyperlink"/>
    <w:uiPriority w:val="99"/>
    <w:rsid w:val="00A52403"/>
    <w:rPr>
      <w:rFonts w:cs="Times New Roman"/>
      <w:color w:val="0563C1"/>
      <w:u w:val="single"/>
    </w:rPr>
  </w:style>
  <w:style w:type="character" w:customStyle="1" w:styleId="11">
    <w:name w:val="Незакрита згадка1"/>
    <w:uiPriority w:val="99"/>
    <w:semiHidden/>
    <w:rsid w:val="00A52403"/>
    <w:rPr>
      <w:rFonts w:cs="Times New Roman"/>
      <w:color w:val="605E5C"/>
      <w:shd w:val="clear" w:color="auto" w:fill="E1DFDD"/>
    </w:rPr>
  </w:style>
  <w:style w:type="paragraph" w:styleId="af">
    <w:name w:val="No Spacing"/>
    <w:uiPriority w:val="1"/>
    <w:qFormat/>
    <w:rsid w:val="00700D53"/>
    <w:rPr>
      <w:kern w:val="2"/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rsid w:val="009E4F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link w:val="af0"/>
    <w:uiPriority w:val="99"/>
    <w:locked/>
    <w:rsid w:val="009E4F43"/>
    <w:rPr>
      <w:rFonts w:cs="Times New Roman"/>
    </w:rPr>
  </w:style>
  <w:style w:type="paragraph" w:styleId="af2">
    <w:name w:val="footer"/>
    <w:basedOn w:val="a"/>
    <w:link w:val="af3"/>
    <w:uiPriority w:val="99"/>
    <w:rsid w:val="009E4F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link w:val="af2"/>
    <w:uiPriority w:val="99"/>
    <w:locked/>
    <w:rsid w:val="009E4F43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locked/>
    <w:rsid w:val="005B79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kern w:val="0"/>
      <w:sz w:val="20"/>
      <w:szCs w:val="20"/>
      <w:lang w:val="ru-RU" w:eastAsia="uk-UA"/>
    </w:rPr>
  </w:style>
  <w:style w:type="character" w:customStyle="1" w:styleId="HTML0">
    <w:name w:val="Стандартний HTML Знак"/>
    <w:link w:val="HTML"/>
    <w:uiPriority w:val="99"/>
    <w:semiHidden/>
    <w:locked/>
    <w:rsid w:val="005B7925"/>
    <w:rPr>
      <w:rFonts w:ascii="Courier New" w:hAnsi="Courier New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ts.pervomaisk.mk.ua/userfiles/file/8%20-%20%D0%92%D0%98%D0%9A%D0%9E%D0%9D%D0%90%D0%9D%D0%9D%D0%AF%20%D0%A0_%D1%88%D0%B5%D0%BD%D1%8C%20%D0%A1%D1%83%D0%B4%D1%83%20-%202020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8</Pages>
  <Words>9747</Words>
  <Characters>5557</Characters>
  <Application>Microsoft Office Word</Application>
  <DocSecurity>0</DocSecurity>
  <Lines>46</Lines>
  <Paragraphs>30</Paragraphs>
  <ScaleCrop>false</ScaleCrop>
  <Company/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pro24n039@outlook.com</dc:creator>
  <cp:keywords/>
  <dc:description/>
  <cp:lastModifiedBy>pro24n039@outlook.com</cp:lastModifiedBy>
  <cp:revision>46</cp:revision>
  <cp:lastPrinted>2025-12-25T13:02:00Z</cp:lastPrinted>
  <dcterms:created xsi:type="dcterms:W3CDTF">2025-12-01T07:03:00Z</dcterms:created>
  <dcterms:modified xsi:type="dcterms:W3CDTF">2026-04-13T11:02:00Z</dcterms:modified>
</cp:coreProperties>
</file>