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BE" w:rsidRPr="00B044F6" w:rsidRDefault="006316BE" w:rsidP="006D5A92">
      <w:pPr>
        <w:tabs>
          <w:tab w:val="left" w:pos="5670"/>
        </w:tabs>
        <w:spacing w:after="0" w:line="240" w:lineRule="auto"/>
        <w:ind w:left="5670" w:hanging="567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B044F6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316BE" w:rsidRPr="00B044F6" w:rsidRDefault="00255D94" w:rsidP="006D5A92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1F64">
        <w:rPr>
          <w:rFonts w:ascii="Times New Roman" w:hAnsi="Times New Roman"/>
          <w:sz w:val="28"/>
          <w:szCs w:val="28"/>
          <w:lang w:val="uk-UA"/>
        </w:rPr>
        <w:t>Перелік документів та справ Комунального некомерційного підприємства «Первомайська центральна районна лікарня» Первомайської міської ради, що передаються Комунальному некомерційному підприємству «Первомайська центральна міська багатопрофільна лікарня» Первомайської міської ради</w:t>
      </w:r>
    </w:p>
    <w:tbl>
      <w:tblPr>
        <w:tblW w:w="95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567"/>
        <w:gridCol w:w="4395"/>
        <w:gridCol w:w="3118"/>
        <w:gridCol w:w="1420"/>
      </w:tblGrid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Назва </w:t>
            </w:r>
            <w:r w:rsidR="006316BE" w:rsidRPr="00B04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Період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1C01E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папок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 ревізій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Бухгалтерська звітність (меморіальні ордера за місяць) м/о №5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 w:rsidR="006316B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</w:t>
            </w:r>
            <w:r w:rsidR="006316B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ень 20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Заробітна плата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з праці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Звіти до статистики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Звіти, контролі, інформації річні, квартальні, місячні різні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Лікарняні листи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Накази та табеля обліку та використання робочого часу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Особові картки</w:t>
            </w:r>
            <w:r w:rsidR="00A733C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довідки працівників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A733C3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342988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68 </w:t>
            </w:r>
            <w:r w:rsidR="00B8273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342988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Перерахування заробітної плати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3A629E" w:rsidP="00666BE1">
            <w:pPr>
              <w:tabs>
                <w:tab w:val="left" w:pos="426"/>
                <w:tab w:val="num" w:pos="46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Податковий розрахунок сум доходу, нарахованого (сплаченого) на користь платників податків — фізичних осіб, і сум утриманого з них податку, а також сум нарахованого єдиного внеску </w:t>
            </w:r>
            <w:r w:rsidR="006316BE"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(1ДФ)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Пільги з податків на працівників </w:t>
            </w:r>
            <w:r w:rsidR="00B8273E"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КНП «</w:t>
            </w: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="00B8273E"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ервомайська </w:t>
            </w: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ЦРЛ</w:t>
            </w:r>
            <w:r w:rsidR="00B8273E"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Виконавчі провадження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 членів профспілки та членів лікарняної каси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Бухгалтерська звітність (м/о 4,6,14,14-1,16,17,17-а за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м-ць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Акти звірок з поста</w:t>
            </w:r>
            <w:r w:rsidR="00B8273E"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чальни</w:t>
            </w: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ками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 реєстрації прибуткових та видаткових касових документів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473A0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Довідки про змін</w:t>
            </w:r>
            <w:r w:rsidR="00473A05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до 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кошторису</w:t>
            </w:r>
            <w:r w:rsidR="00B8273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473A0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rPr>
          <w:trHeight w:val="319"/>
        </w:trPr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316BE" w:rsidRPr="00B044F6" w:rsidRDefault="00B8273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Звіти на</w:t>
            </w:r>
            <w:r w:rsidR="006316B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УОЗ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інші ЗОЗ</w:t>
            </w:r>
            <w:r w:rsidR="006316B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 Миколаїв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Звіти про використання РРО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</w:t>
            </w:r>
            <w:r w:rsidR="00473A05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ефективності бюджетних програм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обліку розрахункових операцій (РРО)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</w:tr>
      <w:tr w:rsidR="006316BE" w:rsidRPr="00B044F6" w:rsidTr="00666BE1">
        <w:trPr>
          <w:trHeight w:val="664"/>
        </w:trPr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Податкова декларація збору: за спеціальне використання поверхневих вод…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2020 - 2024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Податковий звіт з ЕКО податку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2020 - 2024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2804EE" w:rsidRDefault="002804EE" w:rsidP="00666BE1">
      <w:pPr>
        <w:numPr>
          <w:ilvl w:val="0"/>
          <w:numId w:val="1"/>
        </w:numPr>
        <w:tabs>
          <w:tab w:val="clear" w:pos="720"/>
          <w:tab w:val="left" w:pos="426"/>
          <w:tab w:val="num" w:pos="465"/>
          <w:tab w:val="left" w:pos="5670"/>
        </w:tabs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  <w:lang w:val="uk-UA"/>
        </w:rPr>
        <w:sectPr w:rsidR="002804EE" w:rsidSect="002804EE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pgNumType w:start="506"/>
          <w:cols w:space="708"/>
          <w:docGrid w:linePitch="360"/>
        </w:sectPr>
      </w:pPr>
    </w:p>
    <w:tbl>
      <w:tblPr>
        <w:tblW w:w="95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567"/>
        <w:gridCol w:w="4395"/>
        <w:gridCol w:w="3118"/>
        <w:gridCol w:w="1420"/>
      </w:tblGrid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Податковий звіт з використання доходів неприбуткових організацій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B8273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6316B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06795A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316B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Статистичний звіт про обсяги реалізованих послуг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 w:rsidR="006316BE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- 20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Журнал-головна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06795A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20-2024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316BE" w:rsidRPr="00B044F6" w:rsidRDefault="00473A05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Розподіли виділених бюджетних асигнувань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473A05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473A05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73A05" w:rsidRPr="00B044F6" w:rsidRDefault="00473A0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Пропозиції на фінансування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Відомість нарахування орендної плати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Податкова декларація з плати за землю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Журнал реєстрації договорів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Книги РРО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Касові книги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Підшивка каси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Шляхові листи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реєстрації бл. </w:t>
            </w:r>
            <w:proofErr w:type="spellStart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</w:t>
            </w:r>
            <w:proofErr w:type="spellEnd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звітності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обліку бл. </w:t>
            </w:r>
            <w:proofErr w:type="spellStart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</w:t>
            </w:r>
            <w:proofErr w:type="spellEnd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звітності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Бюджетна, фінансова та інша звітність</w:t>
            </w:r>
          </w:p>
        </w:tc>
        <w:tc>
          <w:tcPr>
            <w:tcW w:w="3118" w:type="dxa"/>
            <w:shd w:val="clear" w:color="auto" w:fill="auto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Бюджетний запит (паспорта, програми)</w:t>
            </w:r>
          </w:p>
        </w:tc>
        <w:tc>
          <w:tcPr>
            <w:tcW w:w="3118" w:type="dxa"/>
            <w:shd w:val="clear" w:color="auto" w:fill="auto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Довідка змін асигнувань</w:t>
            </w:r>
          </w:p>
        </w:tc>
        <w:tc>
          <w:tcPr>
            <w:tcW w:w="3118" w:type="dxa"/>
            <w:shd w:val="clear" w:color="auto" w:fill="auto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Кошторис</w:t>
            </w:r>
          </w:p>
        </w:tc>
        <w:tc>
          <w:tcPr>
            <w:tcW w:w="3118" w:type="dxa"/>
            <w:shd w:val="clear" w:color="auto" w:fill="auto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Тарифікація</w:t>
            </w:r>
          </w:p>
        </w:tc>
        <w:tc>
          <w:tcPr>
            <w:tcW w:w="3118" w:type="dxa"/>
            <w:shd w:val="clear" w:color="auto" w:fill="auto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Штатний розпис</w:t>
            </w:r>
          </w:p>
        </w:tc>
        <w:tc>
          <w:tcPr>
            <w:tcW w:w="3118" w:type="dxa"/>
            <w:shd w:val="clear" w:color="auto" w:fill="auto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Оборотна відомість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Меморіальний ордер №6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Підшивка (медикаменти)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Карточки-розкладки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витрат продуктів харчування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Меморіальні ордери №11, 12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Меморіальні ордери №9, 10, 13, 14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Інвентаризація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Папка договорів (матер. </w:t>
            </w:r>
            <w:proofErr w:type="spellStart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</w:t>
            </w:r>
            <w:proofErr w:type="spellEnd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Акти звірки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316BE" w:rsidRPr="00B044F6" w:rsidTr="00666BE1">
        <w:tc>
          <w:tcPr>
            <w:tcW w:w="567" w:type="dxa"/>
            <w:shd w:val="clear" w:color="auto" w:fill="auto"/>
            <w:vAlign w:val="center"/>
          </w:tcPr>
          <w:p w:rsidR="006316BE" w:rsidRPr="00B044F6" w:rsidRDefault="006316BE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6316BE" w:rsidRPr="00B044F6" w:rsidRDefault="006316BE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Карточки основних засобів (по відділенням)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16BE" w:rsidRPr="00B044F6" w:rsidRDefault="0006795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316BE" w:rsidRPr="00B044F6" w:rsidRDefault="006316B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473A05" w:rsidRPr="00B044F6" w:rsidTr="00666BE1">
        <w:tc>
          <w:tcPr>
            <w:tcW w:w="567" w:type="dxa"/>
            <w:shd w:val="clear" w:color="auto" w:fill="auto"/>
            <w:vAlign w:val="center"/>
          </w:tcPr>
          <w:p w:rsidR="00473A05" w:rsidRPr="00B044F6" w:rsidRDefault="00473A05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473A05" w:rsidRPr="00B044F6" w:rsidRDefault="00473A05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Бюджетний запит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3A05" w:rsidRPr="00B044F6" w:rsidRDefault="00473A0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2023-липень2025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73A05" w:rsidRPr="00B044F6" w:rsidRDefault="00473A0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473A05" w:rsidRPr="00B044F6" w:rsidTr="00666BE1">
        <w:tc>
          <w:tcPr>
            <w:tcW w:w="567" w:type="dxa"/>
            <w:shd w:val="clear" w:color="auto" w:fill="auto"/>
            <w:vAlign w:val="center"/>
          </w:tcPr>
          <w:p w:rsidR="00473A05" w:rsidRPr="00B044F6" w:rsidRDefault="00473A05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473A05" w:rsidRPr="00B044F6" w:rsidRDefault="00473A05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реєстрації довіреностей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3A05" w:rsidRPr="00B044F6" w:rsidRDefault="00473A0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2013- липень 2025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73A05" w:rsidRPr="00B044F6" w:rsidRDefault="00473A0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9F7A18" w:rsidRPr="00B044F6" w:rsidTr="00666BE1">
        <w:tc>
          <w:tcPr>
            <w:tcW w:w="567" w:type="dxa"/>
            <w:shd w:val="clear" w:color="auto" w:fill="auto"/>
            <w:vAlign w:val="center"/>
          </w:tcPr>
          <w:p w:rsidR="009F7A18" w:rsidRPr="00B044F6" w:rsidRDefault="009F7A18" w:rsidP="00666BE1">
            <w:pPr>
              <w:numPr>
                <w:ilvl w:val="0"/>
                <w:numId w:val="1"/>
              </w:numPr>
              <w:tabs>
                <w:tab w:val="clear" w:pos="720"/>
                <w:tab w:val="left" w:pos="426"/>
                <w:tab w:val="num" w:pos="465"/>
                <w:tab w:val="left" w:pos="5670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shd w:val="clear" w:color="auto" w:fill="auto"/>
          </w:tcPr>
          <w:p w:rsidR="009F7A18" w:rsidRPr="00B044F6" w:rsidRDefault="009F7A18" w:rsidP="00666BE1">
            <w:pPr>
              <w:tabs>
                <w:tab w:val="left" w:pos="426"/>
                <w:tab w:val="num" w:pos="465"/>
                <w:tab w:val="left" w:pos="567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Договори купівлі-продажу/надання послуг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F7A18" w:rsidRPr="00B044F6" w:rsidRDefault="009F7A18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2020-2024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F7A18" w:rsidRPr="00B044F6" w:rsidRDefault="009F7A18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255D94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Накази директора з основної діяльності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255D94" w:rsidRDefault="00255D94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1950</w:t>
            </w:r>
            <w:r w:rsidR="0006794A"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B044F6" w:rsidRDefault="00255D94" w:rsidP="00255D9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97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255D94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наказів з основної діяльності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255D94" w:rsidRDefault="00B044F6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2008</w:t>
            </w:r>
            <w:r w:rsidR="0006794A"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A94430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Установчі документи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A94430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Документація по акредитації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A94430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Договори оренди діючі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A94430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Документація із земельних питань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A94430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A94430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E8" w:rsidRDefault="00A94430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«Тимчасовий доступ до речей і документів»</w:t>
            </w:r>
          </w:p>
          <w:p w:rsidR="005D34E8" w:rsidRPr="00B044F6" w:rsidRDefault="005D34E8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255D94"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756263"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430" w:rsidRPr="00B044F6" w:rsidRDefault="00A94430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2585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47E7" w:rsidP="003D2585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доступу до конфіденційної інформації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2585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255D9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</w:t>
            </w:r>
            <w:r w:rsid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Доступ до п</w:t>
            </w:r>
            <w:r w:rsidRP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ублічн</w:t>
            </w:r>
            <w:r w:rsidR="0025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 інформації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255D94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255D94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2585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нотаріальних дій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255D94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255D94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2585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Книга протоколів зборів профспілкового комітету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255D94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55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2585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протоколів оперативних нарад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585" w:rsidRPr="00B044F6" w:rsidRDefault="003D2585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47E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План проведення навчання медичних працівників Первомайської центральної районної лікарні з правової освіти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255D94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47E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Документація з антикорупційної діяльності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47E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договорів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255D94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47E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A944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Договори  про виконання робіт, надання послуг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3D47E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3D47E7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Договори на проходження практики студентами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3D47E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3D47E7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Цивільно-правові договори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3D47E7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3D47E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3D47E7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Договори про надання послуг з проведення професійного медичного огляду працівників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3D47E7" w:rsidP="003D47E7">
            <w:pPr>
              <w:tabs>
                <w:tab w:val="left" w:pos="5670"/>
              </w:tabs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E7" w:rsidRPr="00B044F6" w:rsidRDefault="00CD600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Законодавчі  та нормативно-правові акти з питань організації і ведення військового обліку призовників і військовозобов’язаних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1996-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Накази головного лікаря Первомайської ЦРЛ з питань  військового обліку призовників і військовозобов’язаних (копії)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Посадова інструкція відповідальної особи за організацію та ведення військового обліку призовників і військовозобов’язаних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відповідальної особи з питань військового обліку призовників і військовозобов’язаних (річні плани)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Списки військовозобов’язаних працівників Первомайської ЦРЛ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2020- 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Картотека на військовозобов’язаних та призовників Первомайської ЦРЛ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Блокнот з бланками розписок про вилучення військово-облікових документів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</w:t>
            </w:r>
            <w:r w:rsidR="00756263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75626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E8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 обліку результатів перевірок стану військового обліку призовників і військовозобов’язаних та звіряння їх облікових даних з даними районних (міських) військових комісаріатів в Первомайській ЦРЛ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255D94" w:rsidP="00255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2018–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Документи щодо бронювання військовозобов’язаних Первомайської ЦРЛ (переліки, посвідчення, плани, відомості, списки, довідки)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обліку передачі бланків спеціального обліку, військових квитків та особових карток працівників Первомайської ЦРЛ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255D94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2018–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обліку бланків спеціального військового обліку в Первомайської ЦРЛ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255D94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2018–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Звітні матеріали щодо військового обліку призовників і військовозобов’язаних Первомайської ЦРЛ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756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Листування Первомайської ЦРЛ з районними військовими комісаріатами з питань військового обліку та бронювання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2022-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B044F6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B044F6" w:rsidP="00B04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Листування Первомайської ЦРЛ з облдержадміністрацією, підприємствами, організаціями, установами та іншими з питань військового обліку та бронювання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756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2022-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F6" w:rsidRPr="00B044F6" w:rsidRDefault="00756263" w:rsidP="00B044F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Розпорядження, листи, доручення  Миколаївської державної адміністрації, надіслані до відома та керівництва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22- 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Розпорядження, листи, доручення Первомайської районної державної адміністрації та ВК Первомайської міської ради, надіслані до відома та керівництва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Накази, листи з Управління охорони здоров’я обласної державної адміністрації про підвищення кваліфікації медперсоналу ( курси, атестація, відрядження)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Накази, листи з Управління охорони здоров’я обласної державної адміністрації з адміністративно-господарських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питань, надіслані до відома та керівництва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Накази, листи Міністерства охорони здоров’я, надіслані до відома та керівництва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E8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Накази, листи  Управління охорони здоров’я обласної державної адміністрації по лікувально-профілактичній роботі, надіслані до відома та керівництва</w:t>
            </w:r>
          </w:p>
          <w:p w:rsidR="005D34E8" w:rsidRPr="00B044F6" w:rsidRDefault="005D34E8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Звернення (пропозиції, заяви,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скарги) громадян та документи (листи, довідки, акти, накази, розпорядження, графіки особистого прийому громадян) по їх відпрацюванню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1C01E7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1999-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="005F1CDE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Листування з  Первомайською райдержадміністрацією та ВК Первомайської міської ради з основної діяльності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Листування з обласними лікувально-профілактичними закладами з основної діяльності, надіслані до відома та керівництва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Листування з немедичними організаціями з основної діяльності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Листи з немедичних установ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Доповідні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Листи з Миколаївського ОЦКПХ та Первомайської філії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Листи з обласних ЛПЗ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Листування з прокуратурою, судом, адвокатами, відділами поліції, ТУ ДБР з інформаційно-прав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 питань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Листи до Миколаївського ОЦКПХ та Первомайської філії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Листування з Управлінням охорони здоров’я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облдержадімінстрації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основної діяльності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Листування зі Службою лікарських засобів з питань контролю за якістю ліків та медикаментів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вхідної документації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вихідної документації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пропозицій, заяв, скарг 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громадян</w:t>
            </w:r>
          </w:p>
          <w:p w:rsidR="005D34E8" w:rsidRPr="00B044F6" w:rsidRDefault="005D34E8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1997-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звернень громадян на особистому прийомі у головного лікаря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2008-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5F1CDE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Default="005F1CD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дзвінків громадян на телефони «Гарячої лінії» та «Телефону </w:t>
            </w:r>
            <w:r w:rsidR="005D34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довіри»</w:t>
            </w:r>
          </w:p>
          <w:p w:rsidR="005D34E8" w:rsidRPr="00B044F6" w:rsidRDefault="005D34E8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1C01E7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2011-</w:t>
            </w:r>
            <w:r w:rsidR="001C01E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липень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DE" w:rsidRPr="00B044F6" w:rsidRDefault="005F1CDE" w:rsidP="005F1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інструктажів з охорони праці на робочому місці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інструктажів з питань протипожежної безпеки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препаратів наркотичних засобів, психотропних речовин і прекурсорів у відділеннях і кабінетах лікувально-профілактичних закладів охорони здоров’я (форма 129-6/0)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аварій при наданні медичної допомоги ВІЛ-інфікованим та роботі з ВІЛ-інфікованим матеріалом (ф. № 108-о)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посівів із ран на визначення мікрофлори і чутливості до антибіотиків (ф. № 254/о)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бакносіїв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їх результати (ф. № 250/о)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інфекційних захворювань (ф. № 060/о)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інфекційних захворювань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процедур (ф.№ 029/о)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pacing w:after="0" w:line="240" w:lineRule="auto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профілактичних щеплень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рентгенівських обстежень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кардіографічних обстежень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ендоскопічних обстежень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ультразвукових обстежень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виданих бланків медичних посвідчень водія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виданих бланків сертифікатів проходження наркологічних та психіатричних оглядів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Медична карта хворого венеричними захворюваннями</w:t>
            </w:r>
          </w:p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(ф. № 065/о)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Карта хворого на цукровий діабет</w:t>
            </w:r>
          </w:p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(ф. № 132/о)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амбулаторних хворих (ф. № 074/о)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Щоденник роботи лікаря-стоматолога, стоматолога-ортопеда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видачі амбулаторних карток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перев'язок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якості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передстерилізаційної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обробки інструментарію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санітарно-просвітницької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роботи (форма№ 0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роботи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сухожарової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шафи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30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часу роботи бактерицидних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опромінювачів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44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генеральних прибирань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відділеннями отриманих і використаних лікарських засобів та медичних виробів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фактично отриманих  і використаних лікарських засобів та медичних виробів постами (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маніпуляційними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кімнатами)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наркотичних, сильнодіючих та наркотичних препаратів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лікарських свідоцтв про смерть (форма151/0)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оперативного контролю за станом охорони праці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занять по цивільному захисту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занять із середнім медичним персоналом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занять із молодшим медичним персоналом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проведення оперативних нарад консультативної поліклініки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амбулаторних операцій (форма 069/о)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Відомість обліку відвідувань у поліклініці (форма039/о)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запису висновків лікарсько-консультативної комісії (форма035/о)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листків непрацездатності (форма036/о)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медичних довідок на зброю (форма127/-1/о)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довідок про тимчасову непрацездатність учня, студента (форма095/-1/о)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надання медичної допомоги при травмах та проведення екстреної профілактики правця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нещасних випадків невиробничого характеру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прийому хворих з ушкодженнями кримінального характеру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осіб,</w:t>
            </w:r>
            <w:r w:rsidR="0006794A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які звернулись до медичної установи з тілесними ушкодженнями внаслідок ДТП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і нагляду за ушкодженнями (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антирабічна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допомога) (форма058/о)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Карта звернення за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антирабічною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допомогою (форма045/о)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взяття крові для проведення досліджень на наявність серологічних маркерів ВІЛ (форма № </w:t>
            </w:r>
            <w:r w:rsidR="003733D8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498-9/о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забору крові на RW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забору крові на 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ТОРч-інфекцію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забору крові на маркери гепатиту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забору крові в центр багатопрофільної клінічної лабораторії м. Миколаїв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Медична карта лікування хворого на туберкульоз ТБ01-МР (IV категорія) (форма №081-4/о)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1968-05.2025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Медична карта хворого на туберкульоз (форма081/о)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1968-05.2025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хворих, яким надано право на придбання лікарських засобів безкоштовних на пільгових умовах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Зошит обліку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предстерилізаційної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обробки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фіброгастроскопів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колоноскопів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ректоскопів,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бронхоскопів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інструментарію по ендоскопічним кабінетам консультативної поліклініки</w:t>
            </w:r>
          </w:p>
          <w:p w:rsidR="0006794A" w:rsidRPr="00B044F6" w:rsidRDefault="0006794A" w:rsidP="0016125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азапіранова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проба</w:t>
            </w:r>
          </w:p>
          <w:p w:rsidR="0006794A" w:rsidRPr="00B044F6" w:rsidRDefault="0006794A" w:rsidP="0016125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фенолфталеїнові проба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очистки, дезінфекції і стерилізації ендоскопів по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каб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ФГДС,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колоноскопії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бронхоскопії.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гістологічних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цитоморфологічних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досліджень по ендоскопічним кабінетам консультативної поліклініки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ургентних операцій по ендоскопічним кабінетам (форма № 046/0)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планових операцій по ендоскопічним кабінетам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ендоскопічних досліджень (форма046/о)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технічного обслуговування та ремонту ендоскопічної апаратури (ф.046-1/о)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контролю роботи стерилізації, повітряного парового (автоклаву)</w:t>
            </w:r>
          </w:p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А. стерилізаційний кабінет</w:t>
            </w:r>
          </w:p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Б. кабінет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колоноскопії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парового методу стерилізації по ендоскопічним кабінетам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06794A" w:rsidRPr="00B044F6" w:rsidTr="005D34E8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генеральних прибирань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ендоскопічних досліджень по</w:t>
            </w:r>
          </w:p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А.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каб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колоноскопії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Б. ФГДС</w:t>
            </w:r>
          </w:p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В. Бронхоскопії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кабінету інфекційних захворювань (форма128/о)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екстрених </w:t>
            </w:r>
            <w:r w:rsidR="003733D8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повідомлень (ф.060/о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посівів для бактеріологічних досліджень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осіб, які були обстежені на наявність збудника паразитарних хвороб та проліковані (форма№ 365/о)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осіб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прибувших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вибувших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із місць ендемічних та малярії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E8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хворих, які перебувають на АГТ у лікувальному закладі (форма</w:t>
            </w:r>
            <w:r w:rsidR="003733D8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510-3/о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добровільного перед та після тестового  консультування у зв’язку з  тестуванням на ВІЛ-інфекцію (форма503/о)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Default="003733D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взяття крові та результатів досліджень з виявлення серологічних маркерів ВІЛ з використанням швидких тестів (форма № 498-5/о)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Default="0006794A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ind w:right="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зразків сироваток крові, що надійшли для проведення досліджень на антитіла до ВІЛ за допомогою двох швидких тестів</w:t>
            </w:r>
          </w:p>
          <w:p w:rsidR="005D34E8" w:rsidRPr="00B044F6" w:rsidRDefault="005D34E8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ind w:right="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протоколів проведення досліджень на АТ до ВІЛ методом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імуноферментного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аналізу на  швидких тестах (форма№248-3/о)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3733D8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ind w:right="3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температури та відносної вологості у приміщенні (форма № 510-5/о)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Реєстраційна карта ВІЛ-інфікованої особи (форма№502-1/о)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Повідомлення про зміни в Реєстраційній карті ВІЛ-інфікованих осіб (форма№502-2/о)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shd w:val="clear" w:color="auto" w:fill="FFFFFF"/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антиретровірусних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препаратів у відділеннях і кабінетах закладу охорони здоров’я (форма№510-1/о)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hd w:val="clear" w:color="auto" w:fill="FFFFFF"/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препаратів наркотичних засобів, психотропних речовин і прекурсорів на постах відділень лікувально-профілактичних закладів охорони здоров’я (форма № 129-7/0)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оперативного контролю за станом охорони праці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та реєстрації приписів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Стаціонарний журнал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руху хворих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роботи повітряно- стерилізаційної шафи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24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генеральних прибирань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крові на алкоголь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мочі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 наркотичні речовини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забору крові на гепатити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забору крові на СНІД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посівів для бактеріологічного дослідження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переливання крові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переливання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трансфузійних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розчинів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обстеження хворих на 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педикульоз</w:t>
            </w:r>
            <w:proofErr w:type="spellEnd"/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крові на RW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взяття крові на біохімічні аналізи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травм, отруєнь</w:t>
            </w:r>
          </w:p>
        </w:tc>
        <w:tc>
          <w:tcPr>
            <w:tcW w:w="3118" w:type="dxa"/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 оперативних втру</w:t>
            </w:r>
            <w:r w:rsidR="003733D8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чань у стаціонарі (форма № 008/о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прийому х</w:t>
            </w:r>
            <w:r w:rsidR="003733D8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ворих у стаціонар (форма № 001/о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руху хворих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взяття крові для проведення дослідження  на наявність серологічних маркерів ВІЛ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роботи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сухоповітряного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стерилізатора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надходження та використання дезінфікуючих засобів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9022C7" w:rsidP="001C01E7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Листи </w:t>
            </w:r>
            <w:r w:rsidR="0006794A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по обліку температури повітря; реєстрації сухого та вологого повітря, відсотків вологості в </w:t>
            </w:r>
            <w:proofErr w:type="spellStart"/>
            <w:r w:rsidR="0006794A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маніпуляційному</w:t>
            </w:r>
            <w:proofErr w:type="spellEnd"/>
            <w:r w:rsidR="0006794A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кабінеті; температури повітря холодильної шафи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звернення потерпілих  з посиланням на  нещасний випадок на виробництві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досліджень на стерильність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досліджень згідно Наказу №236, проведених представниками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санбаклабораторії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9022C7" w:rsidP="00161251">
            <w:pPr>
              <w:pStyle w:val="a7"/>
              <w:tabs>
                <w:tab w:val="left" w:pos="5670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Журнал</w:t>
            </w:r>
            <w:r w:rsidR="0006794A" w:rsidRPr="00B044F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реєстраці</w:t>
            </w: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ї</w:t>
            </w:r>
            <w:r w:rsidR="0006794A" w:rsidRPr="00B044F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</w:t>
            </w:r>
            <w:r w:rsidR="00CC569C" w:rsidRPr="00B044F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мбулаторних хворих (форма №074/о</w:t>
            </w:r>
            <w:r w:rsidR="0006794A" w:rsidRPr="00B044F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чергового хірурга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прийому</w:t>
            </w:r>
            <w:r w:rsidR="0006794A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передачі ключів   групи А черговим медперсоналом.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 осіб, які були  обстежені на наявність збудників  паразитарних хвороб та проліковані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хворих обстежень з тривалою лихоманкою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обстежень крові та сечі хворих на вміст етилового спирту та наркотичних речовин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консиліумів для хворих, які підлягають оперативному лікуванню.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клінічних та лабораторних даних для виявлення у пацієнтів післяопераційних інфекцій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цитологічних і  мікроскопічних обстежень хірургічних хворих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1C01E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самоконтролю якості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передстерилізаційної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обробки інструментарію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зміни білизни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здачі постільних речей у дезкамеру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06794A" w:rsidRPr="00B044F6" w:rsidTr="00666BE1">
        <w:tblPrEx>
          <w:tblCellMar>
            <w:left w:w="108" w:type="dxa"/>
          </w:tblCellMar>
        </w:tblPrEx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94A" w:rsidRPr="00B044F6" w:rsidRDefault="0006794A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94A" w:rsidRPr="00B044F6" w:rsidRDefault="0006794A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запису амбулаторних операцій (форма №069/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94A" w:rsidRPr="00B044F6" w:rsidRDefault="0006794A" w:rsidP="0006794A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94A" w:rsidRPr="00B044F6" w:rsidRDefault="0006794A" w:rsidP="0006794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запису оперативних втручань у стаціонарі. (Форма. №008/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паталогогістологічних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досліджень.(Форма №014/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реєстрації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екстреної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профілактики правця.(Форма №638/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нещасних випадків на виробництві.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повідомлень про звернення чи доставку  до медичного закладу для надання допомоги осіб з тілесними ушкодженнями, отриманими під час пожежі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направлень на санітарно-мікробіологічне дослідження. (Форма №205/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направлень на мікробіоло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гічне дослідження. (Форма №252/о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направлень на цитологічне дослідження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нещасних випадків з туристами та екскурсантами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якісних проб виробів медичного призначення.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передачі змін співробітниками операційного блоку.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медичних абортів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контролю за стерильністю інструментів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17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медичних виробів одноразового застосування із пластичних мас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гістологічних  досліджень (форма № 190/у)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померлих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Журнал обліку гістологічних досліджень секційного матеріалу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робочого часу працівників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матеріальних цінностей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померлих, виданих без розтину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особливо небезпечних інфекцій форма № 060/0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Щоденний облік донорів (без грошової компенсації) (форма 434/о)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1C01E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заготівлі донорської крові (форма 443/о)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заготівлі компонентів крові (форма 445/о)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видачі препаратів крові ЛПЗ (форма 455/о)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видачі компонентів крові ЛПЗ (форма 457/о)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браку крові (форма 460/о)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донорів резус-негативної крові (форма 462/о)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плазми у відділенні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карантинізації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(форма 494/о)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результатів обстеження донорської крові на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гемотрансмісивні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інфекції (форма 495/о)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(СЕС передача інфекційних захворювань екстрених) (форма 060/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утилізації матеріалу (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ермаси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і плазми)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ал обліку видачі плазми (ф.456/о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прийому хворих у стаціонар та відмов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 госпіталізації (форма № 001/о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перебування хворого в денному стаціонару, стаціон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арі вдома (форма 013/о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</w:t>
            </w:r>
            <w:r w:rsidR="001C01E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реєстрації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хворих на стан сп’яніння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медичних оглядів водіїв з метою виявлення  стану алкогольного, наркотичного чи іншого сп’яніння, або перебування під впливом лікарських препаратів, що знижують увагу та швидкість реакції </w:t>
            </w:r>
          </w:p>
          <w:p w:rsidR="005D34E8" w:rsidRPr="00B044F6" w:rsidRDefault="005D34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щоденного перед рейсового та після рейсового медичних оглядів водіїв (форма 137-2/о)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амбулаторних хворих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осіб, які звернулись з  тілесними ушкодженнями внаслідок ДТП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осіб, які звернулись з тілесними ушкодженнями кримінального характеру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наркотичних сильнодіючих та наркозних препаратів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надання медичної допомоги при надзвичайних ситуаціях (ф.156/о)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якості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предстерилізаційної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обробки інструментарію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технічного стану та кількості циклів роботи автоклава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прийому хворих і відмов у госпіталізації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кишкових інфекцій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інфекційних захворювань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посівів для бактеріологічних досліджень на кишкові інфекції , холеру, дифтерію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забору аналізів на менінгокок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забору крові з метою визначення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Ig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M, РТГА антитіл до вірусу кору та краснухи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забору крові в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облсанбаклабораторію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 РТГА з вірусами, лептоспіроз, РА з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туляреміном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менінгокок, рикетсії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Провачека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по інфекційному відділенню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в/в призначень в інфекційному відділенні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та обстеження гарячкових хворих інфекційного відділення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вступного інструктажу з питань техногенної безпеки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прийому х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ворих в стаціонар (форма № 001/о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інфекційних захворювань та екстрених повідомлень(форма № 060/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1C01E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перевірки на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педи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кульоз</w:t>
            </w:r>
            <w:proofErr w:type="spellEnd"/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дітей та батьків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FD0FAC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випадків госпіталізації в дитяче відділення дітей після щеплення протягом 35 діб.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термінових повідомлень про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педикульоз</w:t>
            </w:r>
            <w:proofErr w:type="spellEnd"/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бесід з матерями, які годують грудьми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аварій при наданні медичної допомоги ВІЛ-інфікованим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прийому хворих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загальних аналізів крові та їх результатів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загально клінічних аналізів крові та їх результатів (гематологічний аналізатор)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та їх результатів  виділень сечостатевої системи.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та їх результатів спинномозкової та плевральної рідини.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аналізів крові та їх результатів (вміст цукру, L-амілаза)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біохімічних аналізів крові та їх результатів (печінкові проби).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біохімічних аналізів крові та їх результатів (сечовина, креатини, холестерин,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β-ліпопротеіди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біохімічних аналізів крові та їх результатів (сечова кислота, ГГТ, L-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аміліза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загальне залізо, ЗЗЗ, Н-ЗЗЗ, НТ).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біохімічних аналізів та їх результатів  крові  (білки, білкові фракції)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біохімічних аналізів та їх результатів крові на електроліти.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аналізів та їх результатів системи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гемостаза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загальних аналізів сечі та їх результатів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аналізів та їх результатів сечі  (цукор, ацетон, діастаза, по Нечипоренко, по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Зимницькому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FD0FAC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загально-клінічних аналізів та їх результатів дуоденального соку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та їх результатів шлункового соку.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та їх результатів простатичних досліджень.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аналізів та їх результатів цитологічних вимірювань.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загально-клінічних аналізів кала та їх результатів (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копрологія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загально-клінічних аналізів кала та їх результатів (зішкріб на ентеробіоз).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аналізів та їх результатів  крові  на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глікозельований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гемоглобін.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загально-клінічних аналізів та їх результатів кала (яйця гельмінтів).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загально-клінічних аналізів та їх результатів мокротиння.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загально-клінічних аналізів та їх результатів мокротиння на ВК.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аналізів та їх результатів крові на RW. (реакція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Васермана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та їх результатів:  серологічних реакцій експрес методом (РМП)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та їх результатів  позитивних серологічних реакцій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Алфавітний журнал реєстрації аналізів та їх результатів позитивних серологічних реакцій.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та їх результатів на вміст грибків (шкіри, нігтів, волосся).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аналізів крові на групу і резус-фактор. (АВО)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огляду протипожежного стану приміщення після закінчення робочого дня.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самоконтролю якості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достерилізаційної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обробки мед. інструментарію (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відмиття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від крові та миючих засобів).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надходження та витрати реактивів в КДЛ.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медикаментів (спирту, перев’язувальних засобів, тощо).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widowControl w:val="0"/>
              <w:numPr>
                <w:ilvl w:val="0"/>
                <w:numId w:val="1"/>
              </w:numPr>
              <w:tabs>
                <w:tab w:val="right" w:pos="3609"/>
                <w:tab w:val="left" w:pos="3699"/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використання медичних виробів одноразового застосування із пластикових матеріалів.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первинного хворого по фізкабінету , масажному кабінету та кабінету ЛФК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оцінки якості роботи молодшого персоналу з медичною освітою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огляду протипожежного стану приміщень після закінчення робочого часу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протоколів проведення занять з медперсоналом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занять по цивільному захисту 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процедур в кількості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лазеротерапії</w:t>
            </w:r>
            <w:proofErr w:type="spellEnd"/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носіїв для бактеріологічного дослідження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ЕКГ обстежень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реовазограм</w:t>
            </w:r>
            <w:proofErr w:type="spellEnd"/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спірограм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енцефалограм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УЗД обстежень черевної порожнини (форма №048/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УЗД обстежень щитовидної залози(форма № 048/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УЗД обстежень вагітних(форма № 048/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УЗД обстежень молочної залози (форма № 048/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УЗД обстежень малого тазу(форма № 048/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Щоденник обліку роботи кабінету УЗД діагностики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567" w:type="dxa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Документи (протоколи, плани, реферати, інформації)  проведення загально-лікарняних конференцій медичних сестер 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607"/>
        </w:trPr>
        <w:tc>
          <w:tcPr>
            <w:tcW w:w="567" w:type="dxa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(плани, правила, інформації) по підвищенню кваліфікації медсестер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(місячні результати контролю, квартальна карта обліків дефектів у роботі старшої медичної сестри, квартальний аналіз дефектів)  якості роботи старших медичних сестер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567" w:type="dxa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Документи (протоколи, інформації) про проведення занять по наказам у відділеннях лікарні 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протоколів конференцій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та реєстрації приписів від Державної інспекції з ко</w:t>
            </w:r>
            <w:r w:rsidR="00725CA8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тролю якості лікарських засобів у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оперативних нарад у медичного директора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оперативних нарад у директора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перевірки дотримання умов зберігання лікарських засобів у відділеннях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оперативних нарад із старшими медичними сестрами відділень та сестрами господарками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Річні статистичні звіти про кількість захворювань, зареєстрованих у хворих, які мешкають в районі обслуговування лікарського закладу (форма № 12)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Піврічні статистичні звіти про кількість захворювань, зареєстрованих у хворих, які мешкають в районі обслуговування лікарського закладу (форма № 12)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Річні статистичні звіти про аборти  (форма № 13)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trHeight w:val="383"/>
        </w:trPr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Піврічні статистичні звіти про аборти (форма№ 13)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Річні статистичні звіти про медичне обслуговування населення, яке підверглося дії радіації у зв’язку х аварією на Чорнобильській АЕС та підлягають включенню до Державного розподільного реєстру (форма № 15)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Піврічні статистичні звіти про медичне обслуговування населення, яке підверглося дії радіації у зв’язку з аварією на Чорнобильській АЕС та підлягають включенню до Державного розподільного реєстру (форма № 15)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Річні статистичні звіти про чисельність захворювань та причини смерті осіб, які підверглися дії радіації Чорнобильської АЕС (форма № 15)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Зведені річні статистичні звіти про медичні кадри (форма № 17)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Піврічні статистичні звіти про медичні кадри (форма№ 17)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Річні статистичні звіти ЛПУ (форма № 20)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725CA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Піврічні статистичні звіти ЛПУ (форма № 20)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Річні статистичні звіти про кількість травм, опіків та отруєнь серед дорослих, підлітків та дітей (форма№ 50-здоров) та описова частина до них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Відомості обліку відвідувань в поліклініці (форма № 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39/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Листок обліку руху хв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орих в стаціонарі (форма № 007/о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Карта хворого денного стац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іонару поліклініки (форма № 003-2/о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Документи про забезпечення пожежної безпеки в лікарні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Документи пожежно-технічної комісії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Документи про пожежно-технічні обстеження і перевірки будівель лікарні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Протоколи перевірки знань з пожежної безпеки працівників.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Інструкції  з пожежної безпеки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Журнал реєстрації інструкцій з пожежної безпеки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Журнал обліку видачі  інструкцій з пожежної безпеки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8B4054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вступного інструктажу  з питань пожежної безпеки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Плани евакуації хворих і персоналу  на випадок пожежі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c>
          <w:tcPr>
            <w:tcW w:w="567" w:type="dxa"/>
          </w:tcPr>
          <w:p w:rsidR="009022C7" w:rsidRPr="00B044F6" w:rsidRDefault="008B4054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Програми проведення протипожежних інструктажів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проведення вогневих робіт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перевірки пожежних кранів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вогнегасників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  <w:trHeight w:val="338"/>
        </w:trPr>
        <w:tc>
          <w:tcPr>
            <w:tcW w:w="567" w:type="dxa"/>
            <w:tcBorders>
              <w:bottom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пожеж і загорянь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Акти про пожежі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Акти службового розслідування випадків пожеж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Термінові повідомлення про пожежі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CellMar>
            <w:left w:w="108" w:type="dxa"/>
          </w:tblCellMar>
        </w:tblPrEx>
        <w:trPr>
          <w:cantSplit/>
        </w:trPr>
        <w:tc>
          <w:tcPr>
            <w:tcW w:w="567" w:type="dxa"/>
          </w:tcPr>
          <w:p w:rsidR="009022C7" w:rsidRPr="00B044F6" w:rsidRDefault="008B4054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5" w:type="dxa"/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Приписи, постанови про усунення порушень і недоліків з питань пожежної безпеки</w:t>
            </w:r>
          </w:p>
        </w:tc>
        <w:tc>
          <w:tcPr>
            <w:tcW w:w="3118" w:type="dxa"/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Плани заходів з поліпшення умов праці та документи про їх 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Акти, приписи з техніки безпеки, документи про їх 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оглядів-конкурсів з охорони праці і техніки безпеки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Програма первинного інструктажу, та програми навчання робітників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системи управління охороною праці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 xml:space="preserve">Протоколи перевірки знань з охорони праці працівників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 xml:space="preserve">Інструкції  з охорони праці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Журнал реєстрації інструкцій з охорони праці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3"/>
              <w:tabs>
                <w:tab w:val="left" w:pos="5670"/>
              </w:tabs>
              <w:rPr>
                <w:color w:val="000000" w:themeColor="text1"/>
                <w:sz w:val="24"/>
              </w:rPr>
            </w:pPr>
            <w:r w:rsidRPr="00B044F6">
              <w:rPr>
                <w:color w:val="000000" w:themeColor="text1"/>
                <w:sz w:val="24"/>
              </w:rPr>
              <w:t>Журнал обліку видачі  інструкцій з охорони праці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вступного інструктажу з питань охорони праці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нещасних випадків невиробничого характеру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 розслідування нещасних випадків невиробничого характеру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Акти розслідування нещасних випадків на виробництві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 реєстрації потерпілих від нещасних випадків на виробництві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професійних захворювань (отруєнь)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Акти розслідування професійних захворювань та отруєнь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аварій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spacing w:after="0"/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9022C7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251BD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про розслідування причин аварій та нещасних випадків на виробництві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jc w:val="center"/>
              <w:rPr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C7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про травматизм на виробництві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1974-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Відомості про аварії та нещасні випадки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9022C7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Накази </w:t>
            </w:r>
            <w:r w:rsidR="00947C2F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директора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кадрових питань (про прийняття, переведення, заохочення, звільнення, сумісництво працівників, про матеріальну допомогу, про надання відпусток по догляду за дитиною, відпусток без збереження заробітної плати, щорічних оплачуваних відпусток, відпусток у зв’язку з навчанням)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6D5A92" w:rsidP="009022C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1944-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липень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513B4B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 w:rsidR="00513B4B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Накази </w:t>
            </w:r>
            <w:r w:rsidR="00A733C3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директора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 відрядження працівників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6D5A92" w:rsidP="009022C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2009-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513B4B" w:rsidP="006D5A92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Особові справи (заяви, анкети, автобіографії, копії і витяги з наказів про прийняття, переміщення, звільнення, оголошення подяк, копії особових документів, характеристики, листки з обліку кадрів)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uk-UA"/>
              </w:rPr>
              <w:t xml:space="preserve">1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штатних працівників 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9022C7" w:rsidP="009022C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513B4B" w:rsidP="006D5A92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238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Особові справи (картки обліку прийняття, переміщення, звільнення) осіб, які працюють за сумісництвом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9022C7" w:rsidP="006D5A92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513B4B" w:rsidP="006D5A92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18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особових справ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9022C7" w:rsidP="00B9231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B92315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 w:val="restart"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13B4B" w:rsidRPr="00B044F6" w:rsidRDefault="00513B4B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Особові справи звільнених працівників: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</w:tcPr>
          <w:p w:rsidR="00513B4B" w:rsidRPr="00B044F6" w:rsidRDefault="00513B4B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5634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Лікарі ПЦРЛ          А-Б-В-Г-Д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98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Лікарі ПЦРЛ        Д-Б-Ж-З-І-К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88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Лікарі ПЦРЛ         Л-М-Н-О-П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Лікарі ПЦРЛ         Р-С-Т-У-Ф-Х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Лікарі ПЦРЛ          Ц-Ч-Ш-Щ-Ю-Я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36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Адміністративно-управлінський персонал А-Б-В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176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Адміністративно-управлінський персонал   Г-Д-Е-Ж-З-І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218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Адміністративно-управлінський персонал  К-Л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262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Адміністративно-управлінський персонал  М-Н-О-П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220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Адміністративно-управлінський персонал  Р-С-Т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217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Адміністративно-управлінський персонал  У-Ф-Ц-Ч-Ш-Щ-Ю-Я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154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А-Б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В-Г-Д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232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Ж-З-І-К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307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Л-М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151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Н-О-С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210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П-Р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148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Т-У-Ф-Х-Ц-Ч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205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Середній медичний персонал та </w:t>
            </w: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псих.від-ння</w:t>
            </w:r>
            <w:proofErr w:type="spellEnd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Ч-Ш-Щ-Ю-Я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117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Г-Д-Е-Ж-Б-І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176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А-Б-В-Г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240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К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217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Л-М-Н-О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209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П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Р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137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П-Р-С-Т-У-Ф-Х-Ц-Ч-И-Щ-Ю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176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 Т-Я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238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лікарі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3B4B" w:rsidRPr="00B044F6" w:rsidRDefault="00513B4B" w:rsidP="0051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2009-2012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84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3B4B" w:rsidRPr="00B044F6" w:rsidRDefault="00513B4B" w:rsidP="0051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2009-2012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середні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3B4B" w:rsidRPr="00B044F6" w:rsidRDefault="00513B4B" w:rsidP="0051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2009-2012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234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молодщі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:rsidR="00513B4B" w:rsidRPr="00B044F6" w:rsidRDefault="00513B4B" w:rsidP="0051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2009-2012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140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102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молодші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79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середні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127</w:t>
            </w:r>
          </w:p>
        </w:tc>
      </w:tr>
      <w:tr w:rsidR="00513B4B" w:rsidRPr="00B044F6" w:rsidTr="00666BE1">
        <w:tblPrEx>
          <w:tblCellMar>
            <w:left w:w="108" w:type="dxa"/>
          </w:tblCellMar>
        </w:tblPrEx>
        <w:tc>
          <w:tcPr>
            <w:tcW w:w="567" w:type="dxa"/>
            <w:vMerge/>
            <w:shd w:val="clear" w:color="auto" w:fill="auto"/>
          </w:tcPr>
          <w:p w:rsidR="00513B4B" w:rsidRPr="00B044F6" w:rsidRDefault="00513B4B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13B4B" w:rsidRPr="00B044F6" w:rsidRDefault="00513B4B" w:rsidP="00161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лікарі</w:t>
            </w:r>
          </w:p>
        </w:tc>
        <w:tc>
          <w:tcPr>
            <w:tcW w:w="3118" w:type="dxa"/>
            <w:shd w:val="clear" w:color="auto" w:fill="auto"/>
          </w:tcPr>
          <w:p w:rsidR="00513B4B" w:rsidRPr="00B044F6" w:rsidRDefault="00513B4B" w:rsidP="00513B4B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13B4B" w:rsidRPr="00B044F6" w:rsidRDefault="00513B4B" w:rsidP="00513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72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7608E8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Штатно-посадова книга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6D5A92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2006-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Річні</w:t>
            </w:r>
            <w:r w:rsidR="003168C4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статистичні звіти про чисельність, склад і рух кадрів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2006</w:t>
            </w:r>
            <w:r w:rsidR="009022C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(списки, плани, звіти) про стажування молодих спеціалістів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2012</w:t>
            </w:r>
            <w:r w:rsidR="009022C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Документи (доповіді, доповідні записки, довідки, зведення) з питань навчання працівників, підвищення кваліфікації та перекваліфікації кадрів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2012</w:t>
            </w:r>
            <w:r w:rsidR="009022C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7608E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6D5A92"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Плани підвищення кваліфікації працівників лікарні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</w:t>
            </w:r>
            <w:r w:rsidR="009022C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rPr>
          <w:trHeight w:val="556"/>
        </w:trPr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наказів 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директора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кадрових питань (про прийняття,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пере</w:t>
            </w:r>
            <w:r w:rsidR="005D34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ведення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заохочення, звільнення, </w:t>
            </w:r>
            <w:proofErr w:type="spellStart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сумі</w:t>
            </w:r>
            <w:r w:rsidR="005D34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сництво</w:t>
            </w:r>
            <w:proofErr w:type="spellEnd"/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працівників, про матеріальну допомогу, про надання відпусток по догляду за дитиною, відпусток без збереження заробітної плати, щорічних оплачуваних відпусток, відпусток у зв’язку з навчанням)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2006</w:t>
            </w:r>
            <w:r w:rsidR="009022C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21722E" w:rsidP="005D34E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rPr>
          <w:trHeight w:val="1258"/>
        </w:trPr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реєстрації наказів 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директора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установи  про стягнення, про відрядження працівників та відрядження на курси підвищення кваліфікації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</w:t>
            </w:r>
            <w:r w:rsidR="009022C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видачі трудових книжок і вкладишів до них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1958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21722E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21722E" w:rsidRPr="00B044F6" w:rsidRDefault="0021722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21722E" w:rsidRPr="00B044F6" w:rsidRDefault="0021722E" w:rsidP="001612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Журнал обліку видачі посвідчень про відрядження </w:t>
            </w:r>
          </w:p>
        </w:tc>
        <w:tc>
          <w:tcPr>
            <w:tcW w:w="3118" w:type="dxa"/>
            <w:shd w:val="clear" w:color="auto" w:fill="auto"/>
          </w:tcPr>
          <w:p w:rsidR="0021722E" w:rsidRPr="00B044F6" w:rsidRDefault="0021722E" w:rsidP="0021722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2009-липень 2025</w:t>
            </w:r>
            <w:r w:rsidR="00507924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</w:t>
            </w:r>
          </w:p>
        </w:tc>
        <w:tc>
          <w:tcPr>
            <w:tcW w:w="1420" w:type="dxa"/>
            <w:shd w:val="clear" w:color="auto" w:fill="auto"/>
          </w:tcPr>
          <w:p w:rsidR="0021722E" w:rsidRPr="00B044F6" w:rsidRDefault="0021722E" w:rsidP="0021722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договорів про повну матеріальну відповідальність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6D5A92" w:rsidP="009022C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2011-</w:t>
            </w:r>
            <w:r w:rsidR="009022C7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7608E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листків непрацездатності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  <w:r w:rsidR="00A9666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rPr>
          <w:trHeight w:val="930"/>
        </w:trPr>
        <w:tc>
          <w:tcPr>
            <w:tcW w:w="567" w:type="dxa"/>
            <w:shd w:val="clear" w:color="auto" w:fill="auto"/>
          </w:tcPr>
          <w:p w:rsidR="006D5A92" w:rsidRPr="00B044F6" w:rsidRDefault="009251BD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Графіки надання відпусток, заяви, зведення, листування про використання відпусток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2006</w:t>
            </w:r>
            <w:r w:rsidR="00A9666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17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7608E8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прийнятих та звільнених працівників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21722E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2005</w:t>
            </w:r>
            <w:r w:rsidR="00A96667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Медична карта стаціонар</w:t>
            </w:r>
            <w:r w:rsidR="009251BD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 хворого (форма № 003/о)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A9666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126 975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Карта хворого денного стаціонару (форма № 003-2/о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A9666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22 075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Накази </w:t>
            </w:r>
            <w:r w:rsidR="007608E8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директора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A9666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27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rPr>
          <w:trHeight w:val="1260"/>
        </w:trPr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обліку результатів перевірок стану в</w:t>
            </w:r>
            <w:r w:rsidR="0050389E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йськового обліку призовників і військовозобов'язаних та звіряння їх облікових даних з даними </w:t>
            </w:r>
            <w:r w:rsidR="00CC569C"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ТЦК та СП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A9666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rPr>
          <w:trHeight w:val="413"/>
        </w:trPr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Книга обліку бланків спеціального військового обліку 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A9666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6D5A92" w:rsidRPr="00B044F6" w:rsidTr="00666BE1">
        <w:tblPrEx>
          <w:tblCellMar>
            <w:left w:w="108" w:type="dxa"/>
          </w:tblCellMar>
        </w:tblPrEx>
        <w:tc>
          <w:tcPr>
            <w:tcW w:w="567" w:type="dxa"/>
            <w:shd w:val="clear" w:color="auto" w:fill="auto"/>
          </w:tcPr>
          <w:p w:rsidR="006D5A92" w:rsidRPr="00B044F6" w:rsidRDefault="006D5A92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D5A92" w:rsidRPr="00B044F6" w:rsidRDefault="006D5A92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запитів на отримання публічної інформації</w:t>
            </w:r>
          </w:p>
        </w:tc>
        <w:tc>
          <w:tcPr>
            <w:tcW w:w="3118" w:type="dxa"/>
            <w:shd w:val="clear" w:color="auto" w:fill="auto"/>
          </w:tcPr>
          <w:p w:rsidR="006D5A92" w:rsidRPr="00B044F6" w:rsidRDefault="00A9666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6D5A92" w:rsidRPr="00B044F6" w:rsidRDefault="006D5A92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805981" w:rsidRPr="00B044F6" w:rsidTr="00666BE1">
        <w:tblPrEx>
          <w:tblCellMar>
            <w:left w:w="108" w:type="dxa"/>
          </w:tblCellMar>
        </w:tblPrEx>
        <w:trPr>
          <w:trHeight w:val="270"/>
        </w:trPr>
        <w:tc>
          <w:tcPr>
            <w:tcW w:w="567" w:type="dxa"/>
            <w:shd w:val="clear" w:color="auto" w:fill="auto"/>
          </w:tcPr>
          <w:p w:rsidR="00805981" w:rsidRPr="00B044F6" w:rsidRDefault="00805981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44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805981" w:rsidRPr="00B044F6" w:rsidRDefault="00805981" w:rsidP="00161251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Журнал реєстрації наказів директора</w:t>
            </w:r>
          </w:p>
        </w:tc>
        <w:tc>
          <w:tcPr>
            <w:tcW w:w="3118" w:type="dxa"/>
            <w:shd w:val="clear" w:color="auto" w:fill="auto"/>
          </w:tcPr>
          <w:p w:rsidR="00805981" w:rsidRPr="00B044F6" w:rsidRDefault="00A96667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 липень 2025</w:t>
            </w:r>
          </w:p>
        </w:tc>
        <w:tc>
          <w:tcPr>
            <w:tcW w:w="1420" w:type="dxa"/>
            <w:shd w:val="clear" w:color="auto" w:fill="auto"/>
          </w:tcPr>
          <w:p w:rsidR="00805981" w:rsidRPr="00B044F6" w:rsidRDefault="00805981" w:rsidP="006D5A92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 «Реконструкція даху </w:t>
            </w:r>
            <w:proofErr w:type="spellStart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</w:t>
            </w:r>
            <w:r w:rsidR="00947C2F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</w:t>
            </w:r>
            <w:proofErr w:type="spellEnd"/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корпуса центральної районної лікарня із встановленням на ньому мережевої сонячної електростанції» 2 черга 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оцінку комплексу нежитлових будіве</w:t>
            </w:r>
            <w:r w:rsidR="00947C2F"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 Первомай</w:t>
            </w: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ська районна лікарня.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 «Реконструкція котельні КНП "Первомайська ЦРЛ" Первомайської міської ради м. Первомайськ вул. Амосова Миколи Академіка, 28 Миколаївської області (перший та другий пусковий комплекс)» 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2020-2023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16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«Реконструкція системи киснепостачання в КНП "Первомайська центральна районна лікарня" Первомайської міської ради»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56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Паспорт, акт Свердловина та документи по Гідродинамічному очищенню свердловини .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2002; 2024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Акт, сертифікат та інструкція на кабінет діагностичний рухомий флюорографічний «КРАС» 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«Монтаж (реконструкцію) системи киснепостачання КНП "Первомайська ЦРЛ"» .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21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з технічного стану будівель КНП "Первомайська ЦРЛ"».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7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Проекти "Переобладнання електропостачання з 2-ї на 1-шу категорію з автоматичним введенням резервного живлення (ДЕС) КНП "Первомайська ЦРЛ"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30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Паспорт та інструкція на резервуар, ємність для стиснених або скраплених газів (кріогенних рідин)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5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Сертифікати з енергетичної ефективності будівель КНП "Первомайська ЦРЛ"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5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«Капітальний ремонт із термосанацією фасадів головного корпусу КНП «Первомайська ЦРЛ»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5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 «Автоматичної пожежної сигналізації та оповіщення» 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5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Проекти «Планування додаткової мережі електропостачання для відокремленого електроживлення системи кондиціонування»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</w:t>
            </w:r>
          </w:p>
        </w:tc>
      </w:tr>
      <w:tr w:rsidR="0050389E" w:rsidRPr="00B044F6" w:rsidTr="00666BE1">
        <w:tblPrEx>
          <w:tblCellMar>
            <w:left w:w="108" w:type="dxa"/>
          </w:tblCellMar>
        </w:tblPrEx>
        <w:trPr>
          <w:trHeight w:val="25"/>
        </w:trPr>
        <w:tc>
          <w:tcPr>
            <w:tcW w:w="567" w:type="dxa"/>
            <w:shd w:val="clear" w:color="auto" w:fill="auto"/>
          </w:tcPr>
          <w:p w:rsidR="0050389E" w:rsidRPr="00B044F6" w:rsidRDefault="0050389E" w:rsidP="00161251">
            <w:pPr>
              <w:pStyle w:val="a7"/>
              <w:numPr>
                <w:ilvl w:val="0"/>
                <w:numId w:val="1"/>
              </w:numPr>
              <w:tabs>
                <w:tab w:val="left" w:pos="567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0389E" w:rsidRPr="00B044F6" w:rsidRDefault="0050389E" w:rsidP="0016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«Реконструкція даху лікувального корпусу КНП «Первомайська ЦРЛ»</w:t>
            </w:r>
          </w:p>
        </w:tc>
        <w:tc>
          <w:tcPr>
            <w:tcW w:w="3118" w:type="dxa"/>
            <w:shd w:val="clear" w:color="auto" w:fill="auto"/>
          </w:tcPr>
          <w:p w:rsidR="0050389E" w:rsidRPr="00B044F6" w:rsidRDefault="0050389E" w:rsidP="0050389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shd w:val="clear" w:color="auto" w:fill="auto"/>
          </w:tcPr>
          <w:p w:rsidR="0050389E" w:rsidRPr="00B044F6" w:rsidRDefault="0050389E" w:rsidP="0050389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044F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</w:t>
            </w:r>
          </w:p>
        </w:tc>
      </w:tr>
    </w:tbl>
    <w:p w:rsidR="00461EF9" w:rsidRDefault="00461EF9" w:rsidP="006D5A92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461EF9" w:rsidSect="002804EE">
          <w:headerReference w:type="default" r:id="rId10"/>
          <w:pgSz w:w="11906" w:h="16838"/>
          <w:pgMar w:top="1134" w:right="567" w:bottom="1134" w:left="1701" w:header="709" w:footer="709" w:gutter="0"/>
          <w:pgNumType w:start="507"/>
          <w:cols w:space="708"/>
          <w:docGrid w:linePitch="360"/>
        </w:sectPr>
      </w:pPr>
    </w:p>
    <w:p w:rsidR="00461EF9" w:rsidRDefault="00461EF9" w:rsidP="00283DA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p w:rsidR="00283DAA" w:rsidRPr="00B044F6" w:rsidRDefault="00283DAA" w:rsidP="00283DA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B044F6">
        <w:rPr>
          <w:rFonts w:ascii="Times New Roman" w:hAnsi="Times New Roman"/>
          <w:b/>
          <w:sz w:val="24"/>
          <w:szCs w:val="28"/>
          <w:lang w:val="uk-UA"/>
        </w:rPr>
        <w:t xml:space="preserve">Інформація </w:t>
      </w:r>
    </w:p>
    <w:p w:rsidR="00283DAA" w:rsidRPr="00B044F6" w:rsidRDefault="00283DAA" w:rsidP="00283DA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B044F6">
        <w:rPr>
          <w:rFonts w:ascii="Times New Roman" w:hAnsi="Times New Roman"/>
          <w:b/>
          <w:sz w:val="24"/>
          <w:szCs w:val="28"/>
          <w:lang w:val="uk-UA"/>
        </w:rPr>
        <w:t xml:space="preserve">про стан заборгованості </w:t>
      </w:r>
    </w:p>
    <w:p w:rsidR="00283DAA" w:rsidRPr="00B044F6" w:rsidRDefault="00283DAA" w:rsidP="00283DAA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283DAA" w:rsidRPr="00B044F6" w:rsidRDefault="00283DAA" w:rsidP="00461E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B044F6">
        <w:rPr>
          <w:rFonts w:ascii="Times New Roman" w:hAnsi="Times New Roman"/>
          <w:sz w:val="24"/>
          <w:szCs w:val="28"/>
          <w:lang w:val="uk-UA"/>
        </w:rPr>
        <w:t>Дебіторська заборгованість станом на 0</w:t>
      </w:r>
      <w:r w:rsidR="00D60285">
        <w:rPr>
          <w:rFonts w:ascii="Times New Roman" w:hAnsi="Times New Roman"/>
          <w:sz w:val="24"/>
          <w:szCs w:val="28"/>
          <w:lang w:val="uk-UA"/>
        </w:rPr>
        <w:t>1</w:t>
      </w:r>
      <w:r w:rsidRPr="00B044F6">
        <w:rPr>
          <w:rFonts w:ascii="Times New Roman" w:hAnsi="Times New Roman"/>
          <w:sz w:val="24"/>
          <w:szCs w:val="28"/>
          <w:lang w:val="uk-UA"/>
        </w:rPr>
        <w:t>.08.2025</w:t>
      </w:r>
      <w:r w:rsidR="00D6028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044F6">
        <w:rPr>
          <w:rFonts w:ascii="Times New Roman" w:hAnsi="Times New Roman"/>
          <w:sz w:val="24"/>
          <w:szCs w:val="28"/>
          <w:lang w:val="uk-UA"/>
        </w:rPr>
        <w:t xml:space="preserve">р. становить </w:t>
      </w:r>
      <w:r w:rsidR="00D60285">
        <w:rPr>
          <w:rFonts w:ascii="Times New Roman" w:hAnsi="Times New Roman"/>
          <w:sz w:val="24"/>
          <w:szCs w:val="28"/>
          <w:lang w:val="uk-UA"/>
        </w:rPr>
        <w:t>249958,80</w:t>
      </w:r>
      <w:r w:rsidRPr="00B044F6">
        <w:rPr>
          <w:rFonts w:ascii="Times New Roman" w:hAnsi="Times New Roman"/>
          <w:sz w:val="24"/>
          <w:szCs w:val="28"/>
          <w:lang w:val="uk-UA"/>
        </w:rPr>
        <w:t xml:space="preserve"> грн., а саме:</w:t>
      </w:r>
    </w:p>
    <w:p w:rsidR="00D60285" w:rsidRDefault="00D60285" w:rsidP="00461EF9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Сплата</w:t>
      </w:r>
      <w:r w:rsidRPr="00D60285">
        <w:rPr>
          <w:rFonts w:ascii="Times New Roman" w:hAnsi="Times New Roman"/>
          <w:sz w:val="24"/>
          <w:szCs w:val="28"/>
        </w:rPr>
        <w:t xml:space="preserve"> відшкодування (оплати) витрат на покращене харчування військовослужбовця під час лікування відповідно до норми №5-лікувальна, без урахування приміток до норми №5, затвердженої постановою Кабінету Міністрів України від 29 березня 2002 р. № 426 “Про норми харчування військовослужбовців Збройних Сил, інших військових формувань та Державної служби спеціального зв’язку та захисту інформації, поліцейських, осіб рядового, начальницького складу органів і підрозділів цивільног</w:t>
      </w:r>
      <w:r>
        <w:rPr>
          <w:rFonts w:ascii="Times New Roman" w:hAnsi="Times New Roman"/>
          <w:sz w:val="24"/>
          <w:szCs w:val="28"/>
        </w:rPr>
        <w:t>о захисту” з 01.03.2025 по 31.07</w:t>
      </w:r>
      <w:r w:rsidRPr="00D60285">
        <w:rPr>
          <w:rFonts w:ascii="Times New Roman" w:hAnsi="Times New Roman"/>
          <w:sz w:val="24"/>
          <w:szCs w:val="28"/>
        </w:rPr>
        <w:t>.2025 року від Військово-медичного клінічного центру Південного регіону (договір відшкодування (оплати) витрат на покращене харчування військовослужбовців від 14.03.2025р. №158).</w:t>
      </w:r>
    </w:p>
    <w:p w:rsidR="00D60285" w:rsidRDefault="00D60285" w:rsidP="00461EF9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</w:p>
    <w:p w:rsidR="00283DAA" w:rsidRPr="00B044F6" w:rsidRDefault="00283DAA" w:rsidP="00461EF9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B044F6">
        <w:rPr>
          <w:rFonts w:ascii="Times New Roman" w:hAnsi="Times New Roman"/>
          <w:sz w:val="24"/>
          <w:szCs w:val="28"/>
        </w:rPr>
        <w:t>Кредиторська заборгованість відсутня.</w:t>
      </w:r>
    </w:p>
    <w:p w:rsidR="00283DAA" w:rsidRPr="00B044F6" w:rsidRDefault="00283DAA" w:rsidP="00283DAA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83DAA" w:rsidRDefault="00283DAA" w:rsidP="00283DAA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1EF9" w:rsidRPr="00B044F6" w:rsidRDefault="00461EF9" w:rsidP="00283DAA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83DAA" w:rsidRPr="00B044F6" w:rsidRDefault="00283DAA" w:rsidP="00283D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B044F6">
        <w:rPr>
          <w:rFonts w:ascii="Times New Roman" w:hAnsi="Times New Roman"/>
          <w:b/>
          <w:sz w:val="24"/>
          <w:szCs w:val="24"/>
          <w:lang w:val="uk-UA"/>
        </w:rPr>
        <w:t>Розшифровка</w:t>
      </w:r>
      <w:proofErr w:type="spellEnd"/>
      <w:r w:rsidRPr="00B04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044F6">
        <w:rPr>
          <w:rFonts w:ascii="Times New Roman" w:hAnsi="Times New Roman"/>
          <w:b/>
          <w:sz w:val="24"/>
          <w:szCs w:val="24"/>
          <w:lang w:val="uk-UA"/>
        </w:rPr>
        <w:t>залишків коштів</w:t>
      </w:r>
    </w:p>
    <w:p w:rsidR="00283DAA" w:rsidRPr="00B044F6" w:rsidRDefault="00283DAA" w:rsidP="00283D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44F6">
        <w:rPr>
          <w:rFonts w:ascii="Times New Roman" w:hAnsi="Times New Roman"/>
          <w:b/>
          <w:sz w:val="24"/>
          <w:szCs w:val="24"/>
          <w:lang w:val="uk-UA"/>
        </w:rPr>
        <w:t>Комунального некомерційного підприємства «Первомайська центральна районна лікарня» Первомайської міської ради на рахунках станом на 05.08.2025 р.</w:t>
      </w:r>
    </w:p>
    <w:p w:rsidR="00283DAA" w:rsidRPr="00B044F6" w:rsidRDefault="00283DAA" w:rsidP="00283D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83DAA" w:rsidRPr="00B044F6" w:rsidRDefault="00283DAA" w:rsidP="00461E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044F6">
        <w:rPr>
          <w:rFonts w:ascii="Times New Roman" w:hAnsi="Times New Roman"/>
          <w:sz w:val="24"/>
          <w:szCs w:val="24"/>
          <w:lang w:val="uk-UA"/>
        </w:rPr>
        <w:t>Залишки коштів на рахунку в АТ КБ ПриватБанк становлять:</w:t>
      </w:r>
    </w:p>
    <w:p w:rsidR="00283DAA" w:rsidRPr="00B044F6" w:rsidRDefault="00283DAA" w:rsidP="00283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94" w:type="dxa"/>
        <w:tblInd w:w="190" w:type="dxa"/>
        <w:tblLook w:val="0000" w:firstRow="0" w:lastRow="0" w:firstColumn="0" w:lastColumn="0" w:noHBand="0" w:noVBand="0"/>
      </w:tblPr>
      <w:tblGrid>
        <w:gridCol w:w="6722"/>
        <w:gridCol w:w="2772"/>
      </w:tblGrid>
      <w:tr w:rsidR="00283DAA" w:rsidRPr="00B044F6" w:rsidTr="00283DAA">
        <w:trPr>
          <w:trHeight w:val="627"/>
        </w:trPr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DAA" w:rsidRPr="00B044F6" w:rsidRDefault="00283DAA" w:rsidP="00283D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44F6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UA 09 305299 00000 260090 3170 0403 </w:t>
            </w:r>
            <w:r w:rsidRPr="00B044F6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DAA" w:rsidRPr="00B044F6" w:rsidRDefault="00D60285" w:rsidP="00283D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522 000,00</w:t>
            </w:r>
          </w:p>
        </w:tc>
      </w:tr>
    </w:tbl>
    <w:p w:rsidR="00947C2F" w:rsidRPr="00B044F6" w:rsidRDefault="00947C2F" w:rsidP="00283DA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7C2F" w:rsidRDefault="00947C2F" w:rsidP="00283DA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61EF9" w:rsidRPr="00B044F6" w:rsidRDefault="00461EF9" w:rsidP="00283DA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55293" w:rsidRPr="00B044F6" w:rsidRDefault="00755293" w:rsidP="00461E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B044F6">
        <w:rPr>
          <w:rFonts w:ascii="Times New Roman" w:hAnsi="Times New Roman"/>
          <w:b/>
          <w:sz w:val="24"/>
          <w:szCs w:val="24"/>
          <w:lang w:val="uk-UA"/>
        </w:rPr>
        <w:t>Розшифровка</w:t>
      </w:r>
      <w:proofErr w:type="spellEnd"/>
      <w:r w:rsidRPr="00B04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044F6">
        <w:rPr>
          <w:rFonts w:ascii="Times New Roman" w:hAnsi="Times New Roman"/>
          <w:b/>
          <w:sz w:val="24"/>
          <w:szCs w:val="24"/>
          <w:lang w:val="uk-UA"/>
        </w:rPr>
        <w:t>залишків лімітних призначень</w:t>
      </w:r>
    </w:p>
    <w:p w:rsidR="00755293" w:rsidRPr="00B044F6" w:rsidRDefault="00755293" w:rsidP="00461E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44F6">
        <w:rPr>
          <w:rFonts w:ascii="Times New Roman" w:hAnsi="Times New Roman"/>
          <w:b/>
          <w:sz w:val="24"/>
          <w:szCs w:val="24"/>
          <w:lang w:val="uk-UA"/>
        </w:rPr>
        <w:t>Комунального некомерційного підприємства «Первомайська центральна районна лікарня» Первомайської міської ради станом на 05.08.2025 р.</w:t>
      </w:r>
    </w:p>
    <w:p w:rsidR="00755293" w:rsidRPr="00B044F6" w:rsidRDefault="00755293" w:rsidP="00283DA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5D94" w:rsidRPr="00255D94" w:rsidRDefault="00255D94" w:rsidP="00461EF9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5D94">
        <w:rPr>
          <w:rFonts w:ascii="Times New Roman" w:hAnsi="Times New Roman" w:cs="Times New Roman"/>
          <w:sz w:val="24"/>
          <w:szCs w:val="24"/>
          <w:lang w:val="uk-UA"/>
        </w:rPr>
        <w:t xml:space="preserve">- Багатопрофільна стаціонарна медична </w:t>
      </w:r>
      <w:r w:rsidR="00D60285">
        <w:rPr>
          <w:rFonts w:ascii="Times New Roman" w:hAnsi="Times New Roman" w:cs="Times New Roman"/>
          <w:sz w:val="24"/>
          <w:szCs w:val="24"/>
          <w:lang w:val="uk-UA"/>
        </w:rPr>
        <w:t xml:space="preserve">допомога населенню </w:t>
      </w:r>
      <w:r w:rsidRPr="00255D94">
        <w:rPr>
          <w:rFonts w:ascii="Times New Roman" w:hAnsi="Times New Roman" w:cs="Times New Roman"/>
          <w:sz w:val="24"/>
          <w:szCs w:val="24"/>
          <w:lang w:val="uk-UA"/>
        </w:rPr>
        <w:t xml:space="preserve">(КПКВКМБ 0212010 КЕКВ 2610) :  </w:t>
      </w:r>
    </w:p>
    <w:p w:rsidR="00D60285" w:rsidRDefault="00255D94" w:rsidP="00461EF9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5D94">
        <w:rPr>
          <w:rFonts w:ascii="Times New Roman" w:hAnsi="Times New Roman" w:cs="Times New Roman"/>
          <w:sz w:val="24"/>
          <w:szCs w:val="24"/>
          <w:lang w:val="uk-UA"/>
        </w:rPr>
        <w:t>оплата комунальних послуг та енергоносіїв – 3 928 550,00грн</w:t>
      </w:r>
    </w:p>
    <w:p w:rsidR="00461EF9" w:rsidRDefault="00461EF9" w:rsidP="00461EF9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5D94" w:rsidRPr="00255D94" w:rsidRDefault="00255D94" w:rsidP="00461EF9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5D94">
        <w:rPr>
          <w:rFonts w:ascii="Times New Roman" w:hAnsi="Times New Roman" w:cs="Times New Roman"/>
          <w:sz w:val="24"/>
          <w:szCs w:val="24"/>
          <w:lang w:val="uk-UA"/>
        </w:rPr>
        <w:t>- Багатопрофільна стаціонарна медична допомога населенню, «Цільова Програма «Фінансова підтримка КНП "Первомайська ЦРЛ" на 2023-2025р. (КПКВКМБ 021</w:t>
      </w:r>
      <w:r w:rsidR="00D60285">
        <w:rPr>
          <w:rFonts w:ascii="Times New Roman" w:hAnsi="Times New Roman" w:cs="Times New Roman"/>
          <w:sz w:val="24"/>
          <w:szCs w:val="24"/>
          <w:lang w:val="uk-UA"/>
        </w:rPr>
        <w:t>2010 КЕКВ 2610) – 176 198,00грн</w:t>
      </w:r>
    </w:p>
    <w:p w:rsidR="00255D94" w:rsidRPr="00255D94" w:rsidRDefault="00255D94" w:rsidP="00461EF9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5D94">
        <w:rPr>
          <w:rFonts w:ascii="Times New Roman" w:hAnsi="Times New Roman" w:cs="Times New Roman"/>
          <w:sz w:val="24"/>
          <w:szCs w:val="24"/>
          <w:lang w:val="uk-UA"/>
        </w:rPr>
        <w:t>- Інші програми та заходи у сфері охорони здоров'я, Програма  «Медичні   кадри » на 2021-2025р (заохочувальна надбавка  5,75 молодим спеціалістам за фактично відпрацьований час) (КПКВКМБ 0212152 КЕКВ 2610)  – 356 373,00грн.</w:t>
      </w:r>
    </w:p>
    <w:p w:rsidR="00755293" w:rsidRPr="00B044F6" w:rsidRDefault="00255D94" w:rsidP="00461EF9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5D94">
        <w:rPr>
          <w:rFonts w:ascii="Times New Roman" w:hAnsi="Times New Roman" w:cs="Times New Roman"/>
          <w:sz w:val="24"/>
          <w:szCs w:val="24"/>
          <w:lang w:val="uk-UA"/>
        </w:rPr>
        <w:t>- Будівництво закладів охорони здоров'я (реконструкція та реставрація інш</w:t>
      </w:r>
      <w:r w:rsidR="00D60285">
        <w:rPr>
          <w:rFonts w:ascii="Times New Roman" w:hAnsi="Times New Roman" w:cs="Times New Roman"/>
          <w:sz w:val="24"/>
          <w:szCs w:val="24"/>
          <w:lang w:val="uk-UA"/>
        </w:rPr>
        <w:t xml:space="preserve">их об`єктів на виготовлення </w:t>
      </w:r>
      <w:proofErr w:type="spellStart"/>
      <w:r w:rsidR="00D60285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255D94">
        <w:rPr>
          <w:rFonts w:ascii="Times New Roman" w:hAnsi="Times New Roman" w:cs="Times New Roman"/>
          <w:sz w:val="24"/>
          <w:szCs w:val="24"/>
          <w:lang w:val="uk-UA"/>
        </w:rPr>
        <w:t>кто-кошторисної</w:t>
      </w:r>
      <w:proofErr w:type="spellEnd"/>
      <w:r w:rsidRPr="00255D9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 до проекту «Реконструкція даху лікувального корпусу КНП» (КПКВКМБ 0212170      КЕКВ 3210) – 26 775,00грн.</w:t>
      </w:r>
    </w:p>
    <w:sectPr w:rsidR="00755293" w:rsidRPr="00B044F6" w:rsidSect="00461EF9">
      <w:pgSz w:w="11906" w:h="16838"/>
      <w:pgMar w:top="1134" w:right="567" w:bottom="1134" w:left="1701" w:header="709" w:footer="709" w:gutter="0"/>
      <w:pgNumType w:start="5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4E8" w:rsidRDefault="005D34E8" w:rsidP="002804EE">
      <w:pPr>
        <w:spacing w:after="0" w:line="240" w:lineRule="auto"/>
      </w:pPr>
      <w:r>
        <w:separator/>
      </w:r>
    </w:p>
  </w:endnote>
  <w:endnote w:type="continuationSeparator" w:id="0">
    <w:p w:rsidR="005D34E8" w:rsidRDefault="005D34E8" w:rsidP="0028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4E8" w:rsidRPr="00663847" w:rsidRDefault="005D34E8" w:rsidP="005D34E8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Рішення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Первомайської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міської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ради</w:t>
    </w:r>
  </w:p>
  <w:p w:rsidR="005D34E8" w:rsidRPr="00663847" w:rsidRDefault="005D34E8" w:rsidP="005D34E8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Про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затвердження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передавального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акту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Комунального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некомерційного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</w:p>
  <w:p w:rsidR="005D34E8" w:rsidRPr="005D34E8" w:rsidRDefault="005D34E8" w:rsidP="005D34E8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</w:pP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підприємства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«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Первомайська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центральна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районна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лікарня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»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Первомайської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>міської</w:t>
    </w:r>
    <w:proofErr w:type="spellEnd"/>
    <w:r w:rsidRPr="00663847"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4E8" w:rsidRDefault="005D34E8" w:rsidP="002804EE">
      <w:pPr>
        <w:spacing w:after="0" w:line="240" w:lineRule="auto"/>
      </w:pPr>
      <w:r>
        <w:separator/>
      </w:r>
    </w:p>
  </w:footnote>
  <w:footnote w:type="continuationSeparator" w:id="0">
    <w:p w:rsidR="005D34E8" w:rsidRDefault="005D34E8" w:rsidP="0028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/>
    <w:sdtContent>
      <w:p w:rsidR="005D34E8" w:rsidRDefault="005D34E8" w:rsidP="002804EE">
        <w:pPr>
          <w:pStyle w:val="af0"/>
          <w:jc w:val="center"/>
          <w:rPr>
            <w:bCs/>
          </w:rPr>
        </w:pPr>
        <w:r w:rsidRPr="00663847">
          <w:rPr>
            <w:bCs/>
          </w:rPr>
          <w:fldChar w:fldCharType="begin"/>
        </w:r>
        <w:r w:rsidRPr="00663847">
          <w:rPr>
            <w:bCs/>
          </w:rPr>
          <w:instrText>PAGE</w:instrText>
        </w:r>
        <w:r w:rsidRPr="00663847">
          <w:rPr>
            <w:bCs/>
          </w:rPr>
          <w:fldChar w:fldCharType="separate"/>
        </w:r>
        <w:r w:rsidR="00D872C2">
          <w:rPr>
            <w:bCs/>
            <w:noProof/>
          </w:rPr>
          <w:t>506</w:t>
        </w:r>
        <w:r w:rsidRPr="00663847">
          <w:rPr>
            <w:bCs/>
          </w:rPr>
          <w:fldChar w:fldCharType="end"/>
        </w:r>
        <w:r w:rsidRPr="00663847">
          <w:t xml:space="preserve"> </w:t>
        </w:r>
        <w:proofErr w:type="spellStart"/>
        <w:r w:rsidRPr="00663847">
          <w:t>із</w:t>
        </w:r>
        <w:proofErr w:type="spellEnd"/>
        <w:r w:rsidRPr="00663847">
          <w:t xml:space="preserve"> </w:t>
        </w:r>
        <w:r w:rsidRPr="00663847">
          <w:rPr>
            <w:bCs/>
          </w:rPr>
          <w:t>530</w:t>
        </w:r>
      </w:p>
      <w:p w:rsidR="005D34E8" w:rsidRDefault="005D34E8" w:rsidP="002804EE">
        <w:pPr>
          <w:pStyle w:val="af0"/>
          <w:ind w:firstLine="7088"/>
          <w:rPr>
            <w:bCs/>
          </w:rPr>
        </w:pPr>
        <w:proofErr w:type="spellStart"/>
        <w:r>
          <w:rPr>
            <w:bCs/>
          </w:rPr>
          <w:t>Додаток</w:t>
        </w:r>
        <w:proofErr w:type="spellEnd"/>
        <w:r>
          <w:rPr>
            <w:bCs/>
          </w:rPr>
          <w:t xml:space="preserve"> </w:t>
        </w:r>
        <w:r>
          <w:rPr>
            <w:bCs/>
            <w:lang w:val="uk-UA"/>
          </w:rPr>
          <w:t>1</w:t>
        </w:r>
        <w:r>
          <w:rPr>
            <w:bCs/>
          </w:rPr>
          <w:t>4</w:t>
        </w:r>
      </w:p>
      <w:p w:rsidR="005D34E8" w:rsidRPr="002804EE" w:rsidRDefault="005D34E8" w:rsidP="00D872C2">
        <w:pPr>
          <w:pStyle w:val="af0"/>
          <w:ind w:firstLine="7088"/>
        </w:pPr>
        <w:r>
          <w:rPr>
            <w:bCs/>
          </w:rPr>
          <w:t xml:space="preserve">до </w:t>
        </w:r>
        <w:r w:rsidR="00D872C2">
          <w:rPr>
            <w:bCs/>
            <w:lang w:val="uk-UA"/>
          </w:rPr>
          <w:t>передавального акта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0393343"/>
      <w:docPartObj>
        <w:docPartGallery w:val="Page Numbers (Top of Page)"/>
        <w:docPartUnique/>
      </w:docPartObj>
    </w:sdtPr>
    <w:sdtEndPr/>
    <w:sdtContent>
      <w:p w:rsidR="005D34E8" w:rsidRDefault="005D34E8" w:rsidP="002804EE">
        <w:pPr>
          <w:pStyle w:val="af0"/>
          <w:jc w:val="center"/>
          <w:rPr>
            <w:bCs/>
          </w:rPr>
        </w:pPr>
        <w:r w:rsidRPr="00663847">
          <w:rPr>
            <w:bCs/>
          </w:rPr>
          <w:fldChar w:fldCharType="begin"/>
        </w:r>
        <w:r w:rsidRPr="00663847">
          <w:rPr>
            <w:bCs/>
          </w:rPr>
          <w:instrText>PAGE</w:instrText>
        </w:r>
        <w:r w:rsidRPr="00663847">
          <w:rPr>
            <w:bCs/>
          </w:rPr>
          <w:fldChar w:fldCharType="separate"/>
        </w:r>
        <w:r w:rsidR="00D872C2">
          <w:rPr>
            <w:bCs/>
            <w:noProof/>
          </w:rPr>
          <w:t>530</w:t>
        </w:r>
        <w:r w:rsidRPr="00663847">
          <w:rPr>
            <w:bCs/>
          </w:rPr>
          <w:fldChar w:fldCharType="end"/>
        </w:r>
        <w:r w:rsidRPr="00663847">
          <w:t xml:space="preserve"> </w:t>
        </w:r>
        <w:proofErr w:type="spellStart"/>
        <w:r w:rsidRPr="00663847">
          <w:t>із</w:t>
        </w:r>
        <w:proofErr w:type="spellEnd"/>
        <w:r w:rsidRPr="00663847">
          <w:t xml:space="preserve"> </w:t>
        </w:r>
        <w:r w:rsidRPr="00663847">
          <w:rPr>
            <w:bCs/>
          </w:rPr>
          <w:t>530</w:t>
        </w:r>
      </w:p>
      <w:p w:rsidR="005D34E8" w:rsidRPr="002804EE" w:rsidRDefault="005D34E8" w:rsidP="002804EE">
        <w:pPr>
          <w:pStyle w:val="af0"/>
          <w:ind w:firstLine="6946"/>
          <w:rPr>
            <w:bCs/>
          </w:rPr>
        </w:pPr>
        <w:r>
          <w:rPr>
            <w:bCs/>
            <w:lang w:val="uk-UA"/>
          </w:rPr>
          <w:t>Продовження д</w:t>
        </w:r>
        <w:proofErr w:type="spellStart"/>
        <w:r>
          <w:rPr>
            <w:bCs/>
          </w:rPr>
          <w:t>одат</w:t>
        </w:r>
        <w:r>
          <w:rPr>
            <w:bCs/>
            <w:lang w:val="uk-UA"/>
          </w:rPr>
          <w:t>ка</w:t>
        </w:r>
        <w:proofErr w:type="spellEnd"/>
        <w:r>
          <w:rPr>
            <w:bCs/>
          </w:rPr>
          <w:t xml:space="preserve"> </w:t>
        </w:r>
        <w:r>
          <w:rPr>
            <w:bCs/>
            <w:lang w:val="uk-UA"/>
          </w:rPr>
          <w:t>1</w:t>
        </w:r>
        <w:r>
          <w:rPr>
            <w:bCs/>
          </w:rPr>
          <w:t>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5386"/>
    <w:multiLevelType w:val="hybridMultilevel"/>
    <w:tmpl w:val="86AC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33D5A"/>
    <w:multiLevelType w:val="hybridMultilevel"/>
    <w:tmpl w:val="43963830"/>
    <w:lvl w:ilvl="0" w:tplc="EF80A430">
      <w:start w:val="1"/>
      <w:numFmt w:val="decimalZero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676C4C"/>
    <w:multiLevelType w:val="hybridMultilevel"/>
    <w:tmpl w:val="093A79EE"/>
    <w:lvl w:ilvl="0" w:tplc="56BA6F8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A01A39"/>
    <w:multiLevelType w:val="hybridMultilevel"/>
    <w:tmpl w:val="42B22C56"/>
    <w:lvl w:ilvl="0" w:tplc="9412D95C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F5A039E"/>
    <w:multiLevelType w:val="hybridMultilevel"/>
    <w:tmpl w:val="2F202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CBC5812"/>
    <w:multiLevelType w:val="multilevel"/>
    <w:tmpl w:val="76F2C24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6B266E3B"/>
    <w:multiLevelType w:val="hybridMultilevel"/>
    <w:tmpl w:val="D70EBA30"/>
    <w:lvl w:ilvl="0" w:tplc="655CD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F1CB7"/>
    <w:multiLevelType w:val="hybridMultilevel"/>
    <w:tmpl w:val="616272DE"/>
    <w:lvl w:ilvl="0" w:tplc="63C62F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B63AC2"/>
    <w:multiLevelType w:val="hybridMultilevel"/>
    <w:tmpl w:val="414ECF0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A970B7"/>
    <w:multiLevelType w:val="hybridMultilevel"/>
    <w:tmpl w:val="F02C8E86"/>
    <w:lvl w:ilvl="0" w:tplc="C3C6FA68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7E"/>
    <w:rsid w:val="0006794A"/>
    <w:rsid w:val="0006795A"/>
    <w:rsid w:val="00161251"/>
    <w:rsid w:val="001A4789"/>
    <w:rsid w:val="001C01E7"/>
    <w:rsid w:val="0021722E"/>
    <w:rsid w:val="00245D7F"/>
    <w:rsid w:val="00255D94"/>
    <w:rsid w:val="00262357"/>
    <w:rsid w:val="002804EE"/>
    <w:rsid w:val="00283DAA"/>
    <w:rsid w:val="003168C4"/>
    <w:rsid w:val="00342988"/>
    <w:rsid w:val="003733D8"/>
    <w:rsid w:val="003A629E"/>
    <w:rsid w:val="003D2585"/>
    <w:rsid w:val="003D47E7"/>
    <w:rsid w:val="00461EF9"/>
    <w:rsid w:val="00473A05"/>
    <w:rsid w:val="0050389E"/>
    <w:rsid w:val="00507924"/>
    <w:rsid w:val="00513B4B"/>
    <w:rsid w:val="005530F6"/>
    <w:rsid w:val="005D34E8"/>
    <w:rsid w:val="005F1CDE"/>
    <w:rsid w:val="006316BE"/>
    <w:rsid w:val="00664D40"/>
    <w:rsid w:val="00666BE1"/>
    <w:rsid w:val="00697B7A"/>
    <w:rsid w:val="006D5A92"/>
    <w:rsid w:val="0070659F"/>
    <w:rsid w:val="00725CA8"/>
    <w:rsid w:val="00755293"/>
    <w:rsid w:val="00756263"/>
    <w:rsid w:val="007608E8"/>
    <w:rsid w:val="00805981"/>
    <w:rsid w:val="008B4054"/>
    <w:rsid w:val="009022C7"/>
    <w:rsid w:val="009251BD"/>
    <w:rsid w:val="00932E61"/>
    <w:rsid w:val="00947C2F"/>
    <w:rsid w:val="00951F3B"/>
    <w:rsid w:val="009F7A18"/>
    <w:rsid w:val="00A41A9A"/>
    <w:rsid w:val="00A733C3"/>
    <w:rsid w:val="00A91B33"/>
    <w:rsid w:val="00A94430"/>
    <w:rsid w:val="00A96667"/>
    <w:rsid w:val="00B044F6"/>
    <w:rsid w:val="00B8273E"/>
    <w:rsid w:val="00B92315"/>
    <w:rsid w:val="00BB3BD3"/>
    <w:rsid w:val="00C6263A"/>
    <w:rsid w:val="00CC569C"/>
    <w:rsid w:val="00CD600E"/>
    <w:rsid w:val="00CE1E7E"/>
    <w:rsid w:val="00D60285"/>
    <w:rsid w:val="00D872C2"/>
    <w:rsid w:val="00F6190E"/>
    <w:rsid w:val="00FD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B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5A9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5A9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D5A9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A9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5A9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D5A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6D5A92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D5A92"/>
    <w:rPr>
      <w:rFonts w:ascii="Courier New" w:eastAsia="Times New Roman" w:hAnsi="Courier New" w:cs="Times New Roman"/>
      <w:sz w:val="24"/>
      <w:szCs w:val="24"/>
      <w:lang w:val="uk-UA" w:eastAsia="ru-RU"/>
    </w:rPr>
  </w:style>
  <w:style w:type="numbering" w:customStyle="1" w:styleId="11">
    <w:name w:val="Нет списка1"/>
    <w:next w:val="a2"/>
    <w:semiHidden/>
    <w:rsid w:val="006D5A92"/>
  </w:style>
  <w:style w:type="table" w:styleId="a5">
    <w:name w:val="Table Grid"/>
    <w:basedOn w:val="a1"/>
    <w:uiPriority w:val="39"/>
    <w:rsid w:val="006D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Îáû÷íûé"/>
    <w:rsid w:val="006D5A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6D5A92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customStyle="1" w:styleId="12">
    <w:name w:val="Обычный1"/>
    <w:rsid w:val="006D5A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8">
    <w:name w:val="Знак"/>
    <w:basedOn w:val="a"/>
    <w:rsid w:val="006D5A9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9">
    <w:name w:val="Balloon Text"/>
    <w:basedOn w:val="a"/>
    <w:link w:val="aa"/>
    <w:rsid w:val="006D5A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D5A9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6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D5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5A9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4">
    <w:name w:val="rvps14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D5A92"/>
  </w:style>
  <w:style w:type="character" w:customStyle="1" w:styleId="apple-converted-space">
    <w:name w:val="apple-converted-space"/>
    <w:basedOn w:val="a0"/>
    <w:rsid w:val="006D5A92"/>
  </w:style>
  <w:style w:type="character" w:styleId="ac">
    <w:name w:val="Hyperlink"/>
    <w:uiPriority w:val="99"/>
    <w:unhideWhenUsed/>
    <w:rsid w:val="006D5A92"/>
    <w:rPr>
      <w:color w:val="0000FF"/>
      <w:u w:val="single"/>
    </w:rPr>
  </w:style>
  <w:style w:type="character" w:styleId="ad">
    <w:name w:val="Strong"/>
    <w:uiPriority w:val="22"/>
    <w:qFormat/>
    <w:rsid w:val="006D5A92"/>
    <w:rPr>
      <w:b/>
      <w:bCs/>
    </w:rPr>
  </w:style>
  <w:style w:type="paragraph" w:styleId="ae">
    <w:name w:val="Normal (Web)"/>
    <w:basedOn w:val="a"/>
    <w:uiPriority w:val="99"/>
    <w:unhideWhenUsed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uiPriority w:val="20"/>
    <w:qFormat/>
    <w:rsid w:val="006D5A92"/>
    <w:rPr>
      <w:i/>
      <w:iCs/>
    </w:rPr>
  </w:style>
  <w:style w:type="paragraph" w:styleId="af0">
    <w:name w:val="header"/>
    <w:basedOn w:val="a"/>
    <w:link w:val="af1"/>
    <w:uiPriority w:val="99"/>
    <w:rsid w:val="006D5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6D5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rsid w:val="006D5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6D5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uiPriority w:val="99"/>
    <w:semiHidden/>
    <w:unhideWhenUsed/>
    <w:rsid w:val="006D5A92"/>
    <w:rPr>
      <w:color w:val="800080"/>
      <w:u w:val="single"/>
    </w:rPr>
  </w:style>
  <w:style w:type="paragraph" w:customStyle="1" w:styleId="font5">
    <w:name w:val="font5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6">
    <w:name w:val="font6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</w:rPr>
  </w:style>
  <w:style w:type="paragraph" w:customStyle="1" w:styleId="xl65">
    <w:name w:val="xl65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1">
    <w:name w:val="xl81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2">
    <w:name w:val="xl82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5A9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6D5A9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xl86">
    <w:name w:val="xl8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95">
    <w:name w:val="xl9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6">
    <w:name w:val="xl9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97">
    <w:name w:val="xl9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98">
    <w:name w:val="xl98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04">
    <w:name w:val="xl104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D5A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a"/>
    <w:rsid w:val="006D5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6D5A9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2">
    <w:name w:val="xl122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6">
    <w:name w:val="xl126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9">
    <w:name w:val="xl129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1">
    <w:name w:val="xl13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2">
    <w:name w:val="xl132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33">
    <w:name w:val="xl133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8">
    <w:name w:val="xl138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0">
    <w:name w:val="xl14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D5A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6D5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48">
    <w:name w:val="xl148"/>
    <w:basedOn w:val="a"/>
    <w:rsid w:val="006D5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D5A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52">
    <w:name w:val="xl152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4">
    <w:name w:val="xl15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5">
    <w:name w:val="xl15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59">
    <w:name w:val="xl159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xl160">
    <w:name w:val="xl160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2">
    <w:name w:val="xl162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1">
    <w:name w:val="xl17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6D5A92"/>
    <w:pPr>
      <w:pBdr>
        <w:top w:val="single" w:sz="4" w:space="0" w:color="auto"/>
        <w:lef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6D5A92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6D5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6D5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8">
    <w:name w:val="xl17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6D5A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6D5A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6D5A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B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5A9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5A9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D5A9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A9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5A9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D5A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6D5A92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D5A92"/>
    <w:rPr>
      <w:rFonts w:ascii="Courier New" w:eastAsia="Times New Roman" w:hAnsi="Courier New" w:cs="Times New Roman"/>
      <w:sz w:val="24"/>
      <w:szCs w:val="24"/>
      <w:lang w:val="uk-UA" w:eastAsia="ru-RU"/>
    </w:rPr>
  </w:style>
  <w:style w:type="numbering" w:customStyle="1" w:styleId="11">
    <w:name w:val="Нет списка1"/>
    <w:next w:val="a2"/>
    <w:semiHidden/>
    <w:rsid w:val="006D5A92"/>
  </w:style>
  <w:style w:type="table" w:styleId="a5">
    <w:name w:val="Table Grid"/>
    <w:basedOn w:val="a1"/>
    <w:uiPriority w:val="39"/>
    <w:rsid w:val="006D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Îáû÷íûé"/>
    <w:rsid w:val="006D5A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6D5A92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customStyle="1" w:styleId="12">
    <w:name w:val="Обычный1"/>
    <w:rsid w:val="006D5A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8">
    <w:name w:val="Знак"/>
    <w:basedOn w:val="a"/>
    <w:rsid w:val="006D5A9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9">
    <w:name w:val="Balloon Text"/>
    <w:basedOn w:val="a"/>
    <w:link w:val="aa"/>
    <w:rsid w:val="006D5A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D5A9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6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D5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5A9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4">
    <w:name w:val="rvps14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D5A92"/>
  </w:style>
  <w:style w:type="character" w:customStyle="1" w:styleId="apple-converted-space">
    <w:name w:val="apple-converted-space"/>
    <w:basedOn w:val="a0"/>
    <w:rsid w:val="006D5A92"/>
  </w:style>
  <w:style w:type="character" w:styleId="ac">
    <w:name w:val="Hyperlink"/>
    <w:uiPriority w:val="99"/>
    <w:unhideWhenUsed/>
    <w:rsid w:val="006D5A92"/>
    <w:rPr>
      <w:color w:val="0000FF"/>
      <w:u w:val="single"/>
    </w:rPr>
  </w:style>
  <w:style w:type="character" w:styleId="ad">
    <w:name w:val="Strong"/>
    <w:uiPriority w:val="22"/>
    <w:qFormat/>
    <w:rsid w:val="006D5A92"/>
    <w:rPr>
      <w:b/>
      <w:bCs/>
    </w:rPr>
  </w:style>
  <w:style w:type="paragraph" w:styleId="ae">
    <w:name w:val="Normal (Web)"/>
    <w:basedOn w:val="a"/>
    <w:uiPriority w:val="99"/>
    <w:unhideWhenUsed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uiPriority w:val="20"/>
    <w:qFormat/>
    <w:rsid w:val="006D5A92"/>
    <w:rPr>
      <w:i/>
      <w:iCs/>
    </w:rPr>
  </w:style>
  <w:style w:type="paragraph" w:styleId="af0">
    <w:name w:val="header"/>
    <w:basedOn w:val="a"/>
    <w:link w:val="af1"/>
    <w:uiPriority w:val="99"/>
    <w:rsid w:val="006D5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6D5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rsid w:val="006D5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6D5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uiPriority w:val="99"/>
    <w:semiHidden/>
    <w:unhideWhenUsed/>
    <w:rsid w:val="006D5A92"/>
    <w:rPr>
      <w:color w:val="800080"/>
      <w:u w:val="single"/>
    </w:rPr>
  </w:style>
  <w:style w:type="paragraph" w:customStyle="1" w:styleId="font5">
    <w:name w:val="font5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6">
    <w:name w:val="font6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</w:rPr>
  </w:style>
  <w:style w:type="paragraph" w:customStyle="1" w:styleId="xl65">
    <w:name w:val="xl65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1">
    <w:name w:val="xl81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2">
    <w:name w:val="xl82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5A9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6D5A9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xl86">
    <w:name w:val="xl8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95">
    <w:name w:val="xl9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6">
    <w:name w:val="xl9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97">
    <w:name w:val="xl9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98">
    <w:name w:val="xl98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04">
    <w:name w:val="xl104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D5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D5A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a"/>
    <w:rsid w:val="006D5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6D5A9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2">
    <w:name w:val="xl122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6">
    <w:name w:val="xl126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9">
    <w:name w:val="xl129"/>
    <w:basedOn w:val="a"/>
    <w:rsid w:val="006D5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1">
    <w:name w:val="xl13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2">
    <w:name w:val="xl132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33">
    <w:name w:val="xl133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8">
    <w:name w:val="xl138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0">
    <w:name w:val="xl14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D5A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6D5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48">
    <w:name w:val="xl148"/>
    <w:basedOn w:val="a"/>
    <w:rsid w:val="006D5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D5A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52">
    <w:name w:val="xl152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4">
    <w:name w:val="xl15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5">
    <w:name w:val="xl15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59">
    <w:name w:val="xl159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xl160">
    <w:name w:val="xl160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6D5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2">
    <w:name w:val="xl162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1">
    <w:name w:val="xl171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6D5A92"/>
    <w:pPr>
      <w:pBdr>
        <w:top w:val="single" w:sz="4" w:space="0" w:color="auto"/>
        <w:lef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6D5A92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6D5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6D5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6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8">
    <w:name w:val="xl178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6D5A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6D5A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6D5A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6D5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6D5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6D5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25</Pages>
  <Words>6642</Words>
  <Characters>37865</Characters>
  <Application>Microsoft Office Word</Application>
  <DocSecurity>0</DocSecurity>
  <Lines>315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37</cp:revision>
  <dcterms:created xsi:type="dcterms:W3CDTF">2025-07-16T07:44:00Z</dcterms:created>
  <dcterms:modified xsi:type="dcterms:W3CDTF">2025-08-09T08:44:00Z</dcterms:modified>
</cp:coreProperties>
</file>