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0B" w:rsidRDefault="00D73F0B" w:rsidP="00D73F0B">
      <w:pPr>
        <w:jc w:val="center"/>
        <w:rPr>
          <w:rFonts w:eastAsia="SimSun"/>
          <w:sz w:val="32"/>
          <w:szCs w:val="32"/>
          <w:lang w:eastAsia="ru-RU"/>
        </w:rPr>
      </w:pPr>
      <w:r>
        <w:rPr>
          <w:rFonts w:eastAsia="SimSu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lang w:val="ru-RU" w:eastAsia="ru-RU"/>
        </w:rPr>
        <w:t xml:space="preserve">  </w:t>
      </w:r>
    </w:p>
    <w:p w:rsidR="00D73F0B" w:rsidRDefault="00D73F0B" w:rsidP="00D73F0B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  <w:lang w:val="ru-RU" w:eastAsia="ru-RU"/>
        </w:rPr>
      </w:pPr>
      <w:r>
        <w:rPr>
          <w:rFonts w:eastAsia="SimSun"/>
          <w:sz w:val="40"/>
          <w:szCs w:val="40"/>
          <w:lang w:val="ru-RU" w:eastAsia="ru-RU"/>
        </w:rPr>
        <w:t>ПЕРВОМАЙСЬКА   МІСЬКА</w:t>
      </w:r>
      <w:r>
        <w:rPr>
          <w:rFonts w:eastAsia="SimSun"/>
          <w:sz w:val="36"/>
          <w:szCs w:val="36"/>
          <w:lang w:val="ru-RU" w:eastAsia="ru-RU"/>
        </w:rPr>
        <w:t xml:space="preserve">   </w:t>
      </w:r>
      <w:r>
        <w:rPr>
          <w:rFonts w:eastAsia="SimSun"/>
          <w:sz w:val="40"/>
          <w:szCs w:val="40"/>
          <w:lang w:val="ru-RU" w:eastAsia="ru-RU"/>
        </w:rPr>
        <w:t>РАДА</w:t>
      </w:r>
    </w:p>
    <w:p w:rsidR="00D73F0B" w:rsidRDefault="00D73F0B" w:rsidP="00D73F0B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  <w:lang w:val="ru-RU" w:eastAsia="ru-RU"/>
        </w:rPr>
      </w:pPr>
      <w:proofErr w:type="spellStart"/>
      <w:r>
        <w:rPr>
          <w:rFonts w:eastAsia="SimSun"/>
          <w:sz w:val="40"/>
          <w:szCs w:val="40"/>
          <w:lang w:val="ru-RU" w:eastAsia="ru-RU"/>
        </w:rPr>
        <w:t>Миколаївської</w:t>
      </w:r>
      <w:proofErr w:type="spellEnd"/>
      <w:r>
        <w:rPr>
          <w:rFonts w:eastAsia="SimSun"/>
          <w:sz w:val="40"/>
          <w:szCs w:val="40"/>
          <w:lang w:val="ru-RU" w:eastAsia="ru-RU"/>
        </w:rPr>
        <w:t xml:space="preserve"> </w:t>
      </w:r>
      <w:r>
        <w:rPr>
          <w:rFonts w:eastAsia="SimSu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eastAsia="SimSun"/>
          <w:sz w:val="40"/>
          <w:szCs w:val="40"/>
          <w:lang w:val="ru-RU" w:eastAsia="ru-RU"/>
        </w:rPr>
        <w:t>області</w:t>
      </w:r>
      <w:proofErr w:type="spellEnd"/>
    </w:p>
    <w:p w:rsidR="00D73F0B" w:rsidRDefault="00D73F0B" w:rsidP="00D73F0B">
      <w:pPr>
        <w:ind w:left="1416" w:firstLine="708"/>
        <w:jc w:val="center"/>
        <w:rPr>
          <w:rFonts w:eastAsia="SimSun"/>
          <w:sz w:val="24"/>
          <w:szCs w:val="20"/>
          <w:lang w:val="ru-RU" w:eastAsia="ru-RU"/>
        </w:rPr>
      </w:pPr>
      <w:r>
        <w:rPr>
          <w:rFonts w:eastAsia="SimSun"/>
          <w:sz w:val="32"/>
          <w:szCs w:val="32"/>
          <w:u w:val="single"/>
          <w:lang w:eastAsia="ru-RU"/>
        </w:rPr>
        <w:t xml:space="preserve">79 </w:t>
      </w:r>
      <w:r>
        <w:rPr>
          <w:rFonts w:eastAsia="SimSun"/>
          <w:sz w:val="32"/>
          <w:szCs w:val="32"/>
          <w:lang w:eastAsia="ru-RU"/>
        </w:rPr>
        <w:t xml:space="preserve"> </w:t>
      </w:r>
      <w:r>
        <w:rPr>
          <w:rFonts w:eastAsia="SimSun"/>
          <w:sz w:val="32"/>
          <w:szCs w:val="32"/>
          <w:lang w:val="ru-RU" w:eastAsia="ru-RU"/>
        </w:rPr>
        <w:t xml:space="preserve">СЕСІЯ      </w:t>
      </w:r>
      <w:r>
        <w:rPr>
          <w:rFonts w:eastAsia="SimSun"/>
          <w:sz w:val="32"/>
          <w:szCs w:val="32"/>
          <w:u w:val="single"/>
          <w:lang w:val="en-US" w:eastAsia="ru-RU"/>
        </w:rPr>
        <w:t>VIII</w:t>
      </w:r>
      <w:r>
        <w:rPr>
          <w:rFonts w:eastAsia="SimSun"/>
          <w:sz w:val="32"/>
          <w:szCs w:val="32"/>
          <w:lang w:val="ru-RU" w:eastAsia="ru-RU"/>
        </w:rPr>
        <w:t xml:space="preserve"> СКЛИКАННЯ</w:t>
      </w:r>
      <w:r>
        <w:rPr>
          <w:rFonts w:eastAsia="SimSun"/>
          <w:sz w:val="32"/>
          <w:szCs w:val="32"/>
          <w:lang w:val="ru-RU" w:eastAsia="ru-RU"/>
        </w:rPr>
        <w:tab/>
      </w:r>
      <w:r>
        <w:rPr>
          <w:rFonts w:eastAsia="SimSun"/>
          <w:sz w:val="32"/>
          <w:szCs w:val="32"/>
          <w:lang w:val="ru-RU" w:eastAsia="ru-RU"/>
        </w:rPr>
        <w:tab/>
      </w:r>
      <w:r>
        <w:rPr>
          <w:rFonts w:eastAsia="SimSun"/>
          <w:sz w:val="32"/>
          <w:szCs w:val="32"/>
          <w:lang w:val="ru-RU" w:eastAsia="ru-RU"/>
        </w:rPr>
        <w:tab/>
      </w:r>
    </w:p>
    <w:p w:rsidR="00D73F0B" w:rsidRDefault="00D73F0B" w:rsidP="00D73F0B">
      <w:pPr>
        <w:jc w:val="center"/>
        <w:rPr>
          <w:rFonts w:eastAsia="SimSun"/>
          <w:b/>
          <w:sz w:val="40"/>
          <w:szCs w:val="40"/>
          <w:lang w:val="ru-RU" w:eastAsia="ru-RU"/>
        </w:rPr>
      </w:pPr>
      <w:r>
        <w:rPr>
          <w:rFonts w:eastAsia="SimSun"/>
          <w:b/>
          <w:sz w:val="40"/>
          <w:szCs w:val="40"/>
          <w:lang w:val="ru-RU" w:eastAsia="ru-RU"/>
        </w:rPr>
        <w:t>РІШЕННЯ</w:t>
      </w:r>
    </w:p>
    <w:p w:rsidR="00D73F0B" w:rsidRDefault="00D73F0B" w:rsidP="00D73F0B">
      <w:pPr>
        <w:rPr>
          <w:rFonts w:ascii="Arial" w:eastAsia="SimSun" w:hAnsi="Arial" w:cs="Arial"/>
          <w:u w:val="single"/>
          <w:lang w:eastAsia="ru-RU"/>
        </w:rPr>
      </w:pPr>
      <w:r>
        <w:rPr>
          <w:rFonts w:ascii="Arial" w:eastAsia="SimSun" w:hAnsi="Arial" w:cs="Arial"/>
          <w:lang w:val="ru-RU" w:eastAsia="ru-RU"/>
        </w:rPr>
        <w:t xml:space="preserve"> </w:t>
      </w:r>
      <w:proofErr w:type="spellStart"/>
      <w:r>
        <w:rPr>
          <w:rFonts w:ascii="Arial" w:eastAsia="SimSun" w:hAnsi="Arial" w:cs="Arial"/>
          <w:lang w:val="ru-RU" w:eastAsia="ru-RU"/>
        </w:rPr>
        <w:t>від</w:t>
      </w:r>
      <w:proofErr w:type="spellEnd"/>
      <w:r>
        <w:rPr>
          <w:rFonts w:ascii="Arial" w:eastAsia="SimSun" w:hAnsi="Arial" w:cs="Arial"/>
          <w:lang w:val="ru-RU" w:eastAsia="ru-RU"/>
        </w:rPr>
        <w:t xml:space="preserve">  </w:t>
      </w:r>
      <w:r>
        <w:rPr>
          <w:rFonts w:ascii="Arial" w:eastAsia="SimSun" w:hAnsi="Arial" w:cs="Arial"/>
          <w:u w:val="single"/>
          <w:lang w:eastAsia="ru-RU"/>
        </w:rPr>
        <w:t>29.05.2025</w:t>
      </w:r>
      <w:r>
        <w:rPr>
          <w:rFonts w:ascii="Arial" w:eastAsia="SimSun" w:hAnsi="Arial" w:cs="Arial"/>
          <w:lang w:eastAsia="ru-RU"/>
        </w:rPr>
        <w:t xml:space="preserve"> </w:t>
      </w:r>
      <w:r>
        <w:rPr>
          <w:rFonts w:ascii="Arial" w:eastAsia="SimSun" w:hAnsi="Arial" w:cs="Arial"/>
          <w:lang w:val="ru-RU" w:eastAsia="ru-RU"/>
        </w:rPr>
        <w:t>№</w:t>
      </w:r>
      <w:r>
        <w:rPr>
          <w:rFonts w:ascii="Arial" w:eastAsia="SimSun" w:hAnsi="Arial" w:cs="Arial"/>
          <w:lang w:eastAsia="ru-RU"/>
        </w:rPr>
        <w:t xml:space="preserve"> </w:t>
      </w:r>
      <w:r>
        <w:rPr>
          <w:rFonts w:ascii="Arial" w:eastAsia="SimSun" w:hAnsi="Arial" w:cs="Arial"/>
          <w:u w:val="single"/>
          <w:lang w:eastAsia="ru-RU"/>
        </w:rPr>
        <w:t>6</w:t>
      </w:r>
    </w:p>
    <w:p w:rsidR="00D73F0B" w:rsidRDefault="00D73F0B" w:rsidP="00D73F0B">
      <w:pPr>
        <w:rPr>
          <w:rFonts w:ascii="Arial" w:eastAsia="SimSun" w:hAnsi="Arial" w:cs="Arial"/>
          <w:lang w:val="ru-RU" w:eastAsia="ru-RU"/>
        </w:rPr>
      </w:pPr>
      <w:r>
        <w:rPr>
          <w:rFonts w:ascii="Arial" w:eastAsia="SimSun" w:hAnsi="Arial" w:cs="Arial"/>
          <w:lang w:val="ru-RU" w:eastAsia="ru-RU"/>
        </w:rPr>
        <w:t xml:space="preserve">      м. </w:t>
      </w:r>
      <w:proofErr w:type="spellStart"/>
      <w:r>
        <w:rPr>
          <w:rFonts w:ascii="Arial" w:eastAsia="SimSun" w:hAnsi="Arial" w:cs="Arial"/>
          <w:lang w:val="ru-RU" w:eastAsia="ru-RU"/>
        </w:rPr>
        <w:t>Первомайськ</w:t>
      </w:r>
      <w:proofErr w:type="spellEnd"/>
    </w:p>
    <w:p w:rsidR="00E20BE5" w:rsidRDefault="00E20BE5">
      <w:pPr>
        <w:pStyle w:val="a3"/>
        <w:spacing w:before="3"/>
        <w:rPr>
          <w:sz w:val="28"/>
          <w:szCs w:val="28"/>
          <w:lang w:val="ru-RU"/>
        </w:rPr>
      </w:pPr>
    </w:p>
    <w:p w:rsidR="00671523" w:rsidRDefault="00BF4335" w:rsidP="001340BA">
      <w:pPr>
        <w:pStyle w:val="a3"/>
        <w:ind w:right="3830"/>
        <w:rPr>
          <w:sz w:val="28"/>
          <w:szCs w:val="28"/>
        </w:rPr>
      </w:pPr>
      <w:r w:rsidRPr="00482C80">
        <w:rPr>
          <w:spacing w:val="1"/>
          <w:sz w:val="28"/>
          <w:szCs w:val="28"/>
        </w:rPr>
        <w:t xml:space="preserve">Про </w:t>
      </w:r>
      <w:r w:rsidR="001340BA">
        <w:rPr>
          <w:spacing w:val="1"/>
          <w:sz w:val="28"/>
          <w:szCs w:val="28"/>
        </w:rPr>
        <w:t xml:space="preserve">надання дозволу на </w:t>
      </w:r>
      <w:r w:rsidRPr="00482C80">
        <w:rPr>
          <w:sz w:val="28"/>
          <w:szCs w:val="28"/>
        </w:rPr>
        <w:t>розроблення детального плану</w:t>
      </w:r>
      <w:r w:rsidR="008D637B">
        <w:rPr>
          <w:sz w:val="28"/>
          <w:szCs w:val="28"/>
        </w:rPr>
        <w:t>т</w:t>
      </w:r>
      <w:r w:rsidR="00055A85">
        <w:rPr>
          <w:sz w:val="28"/>
          <w:szCs w:val="28"/>
        </w:rPr>
        <w:t>ериторії</w:t>
      </w:r>
      <w:r w:rsidR="009D3BBB">
        <w:rPr>
          <w:sz w:val="28"/>
          <w:szCs w:val="28"/>
        </w:rPr>
        <w:t>земельної ділянки, по вулиці Корабельна</w:t>
      </w:r>
      <w:r w:rsidR="0026697F">
        <w:rPr>
          <w:sz w:val="28"/>
          <w:szCs w:val="28"/>
        </w:rPr>
        <w:t>в м</w:t>
      </w:r>
      <w:r w:rsidR="00CA6EEA">
        <w:rPr>
          <w:sz w:val="28"/>
          <w:szCs w:val="28"/>
        </w:rPr>
        <w:t xml:space="preserve">істі </w:t>
      </w:r>
      <w:r w:rsidR="0026697F">
        <w:rPr>
          <w:sz w:val="28"/>
          <w:szCs w:val="28"/>
        </w:rPr>
        <w:t xml:space="preserve">Первомайську </w:t>
      </w:r>
      <w:r w:rsidR="00BF79BB">
        <w:rPr>
          <w:sz w:val="28"/>
          <w:szCs w:val="28"/>
        </w:rPr>
        <w:t>Миколаївської області</w:t>
      </w:r>
    </w:p>
    <w:p w:rsidR="00946A88" w:rsidRDefault="00946A88" w:rsidP="0035626C">
      <w:pPr>
        <w:pStyle w:val="a3"/>
        <w:ind w:right="-1" w:firstLine="566"/>
        <w:jc w:val="both"/>
        <w:rPr>
          <w:sz w:val="28"/>
          <w:szCs w:val="28"/>
        </w:rPr>
      </w:pPr>
    </w:p>
    <w:p w:rsidR="00914E4D" w:rsidRDefault="008228DC" w:rsidP="009A2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154D0" w:rsidRPr="00482C80">
        <w:rPr>
          <w:spacing w:val="1"/>
          <w:sz w:val="28"/>
          <w:szCs w:val="28"/>
        </w:rPr>
        <w:t>п</w:t>
      </w:r>
      <w:r w:rsidR="0035626C" w:rsidRPr="00482C80">
        <w:rPr>
          <w:spacing w:val="1"/>
          <w:sz w:val="28"/>
          <w:szCs w:val="28"/>
        </w:rPr>
        <w:t>ункт</w:t>
      </w:r>
      <w:r>
        <w:rPr>
          <w:spacing w:val="1"/>
          <w:sz w:val="28"/>
          <w:szCs w:val="28"/>
        </w:rPr>
        <w:t>у</w:t>
      </w:r>
      <w:r w:rsidR="002154D0" w:rsidRPr="00482C80">
        <w:rPr>
          <w:spacing w:val="1"/>
          <w:sz w:val="28"/>
          <w:szCs w:val="28"/>
        </w:rPr>
        <w:t xml:space="preserve"> 42 ч</w:t>
      </w:r>
      <w:r w:rsidR="0035626C" w:rsidRPr="00482C80">
        <w:rPr>
          <w:spacing w:val="1"/>
          <w:sz w:val="28"/>
          <w:szCs w:val="28"/>
        </w:rPr>
        <w:t>астини</w:t>
      </w:r>
      <w:r w:rsidR="002154D0" w:rsidRPr="00482C80">
        <w:rPr>
          <w:spacing w:val="1"/>
          <w:sz w:val="28"/>
          <w:szCs w:val="28"/>
        </w:rPr>
        <w:t xml:space="preserve"> 1 ст</w:t>
      </w:r>
      <w:r w:rsidR="0035626C" w:rsidRPr="00482C80">
        <w:rPr>
          <w:spacing w:val="1"/>
          <w:sz w:val="28"/>
          <w:szCs w:val="28"/>
        </w:rPr>
        <w:t>атті</w:t>
      </w:r>
      <w:r w:rsidR="002154D0" w:rsidRPr="00482C80">
        <w:rPr>
          <w:spacing w:val="1"/>
          <w:sz w:val="28"/>
          <w:szCs w:val="28"/>
        </w:rPr>
        <w:t xml:space="preserve"> 26 </w:t>
      </w:r>
      <w:r w:rsidR="00E01EA1" w:rsidRPr="00482C80">
        <w:rPr>
          <w:sz w:val="28"/>
          <w:szCs w:val="28"/>
        </w:rPr>
        <w:t>Закон</w:t>
      </w:r>
      <w:r w:rsidR="002154D0" w:rsidRPr="00482C80">
        <w:rPr>
          <w:sz w:val="28"/>
          <w:szCs w:val="28"/>
        </w:rPr>
        <w:t>у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України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«Про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місцеве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самоврядування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в</w:t>
      </w:r>
      <w:r w:rsidR="00D73F0B">
        <w:rPr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Україні»</w:t>
      </w:r>
      <w:r w:rsidR="00F803FB" w:rsidRPr="00482C80">
        <w:rPr>
          <w:sz w:val="28"/>
          <w:szCs w:val="28"/>
        </w:rPr>
        <w:t xml:space="preserve"> від 21.05.1997</w:t>
      </w:r>
      <w:r w:rsidR="00D73F0B">
        <w:rPr>
          <w:sz w:val="28"/>
          <w:szCs w:val="28"/>
        </w:rPr>
        <w:t xml:space="preserve"> </w:t>
      </w:r>
      <w:r w:rsidR="00F803FB" w:rsidRPr="00482C80">
        <w:rPr>
          <w:sz w:val="28"/>
          <w:szCs w:val="28"/>
        </w:rPr>
        <w:t xml:space="preserve">№ 280/97-ВР зі змінами та </w:t>
      </w:r>
      <w:r w:rsidR="00F803FB" w:rsidRPr="008228DC">
        <w:rPr>
          <w:sz w:val="28"/>
          <w:szCs w:val="28"/>
        </w:rPr>
        <w:t>доповненнями</w:t>
      </w:r>
      <w:r w:rsidRPr="008228DC">
        <w:rPr>
          <w:sz w:val="28"/>
          <w:szCs w:val="28"/>
        </w:rPr>
        <w:t>,</w:t>
      </w:r>
      <w:r w:rsidR="00A42639" w:rsidRPr="008228DC">
        <w:rPr>
          <w:spacing w:val="1"/>
          <w:sz w:val="28"/>
          <w:szCs w:val="28"/>
        </w:rPr>
        <w:t>абзац</w:t>
      </w:r>
      <w:r w:rsidRPr="008228DC">
        <w:rPr>
          <w:spacing w:val="1"/>
          <w:sz w:val="28"/>
          <w:szCs w:val="28"/>
        </w:rPr>
        <w:t>у</w:t>
      </w:r>
      <w:r w:rsidR="00A42639" w:rsidRPr="008228DC">
        <w:rPr>
          <w:spacing w:val="1"/>
          <w:sz w:val="28"/>
          <w:szCs w:val="28"/>
        </w:rPr>
        <w:t xml:space="preserve"> 2 частини 2</w:t>
      </w:r>
      <w:r w:rsidRPr="008228DC">
        <w:rPr>
          <w:spacing w:val="1"/>
          <w:sz w:val="28"/>
          <w:szCs w:val="28"/>
        </w:rPr>
        <w:t>, 3</w:t>
      </w:r>
      <w:r w:rsidR="00BF4335" w:rsidRPr="008228DC">
        <w:rPr>
          <w:spacing w:val="1"/>
          <w:sz w:val="28"/>
          <w:szCs w:val="28"/>
        </w:rPr>
        <w:t xml:space="preserve"> статті 10, </w:t>
      </w:r>
      <w:r w:rsidR="00A42639" w:rsidRPr="008228DC">
        <w:rPr>
          <w:spacing w:val="1"/>
          <w:sz w:val="28"/>
          <w:szCs w:val="28"/>
        </w:rPr>
        <w:t>частин</w:t>
      </w:r>
      <w:r w:rsidRPr="008228DC">
        <w:rPr>
          <w:spacing w:val="1"/>
          <w:sz w:val="28"/>
          <w:szCs w:val="28"/>
        </w:rPr>
        <w:t>и</w:t>
      </w:r>
      <w:r w:rsidR="00A42639" w:rsidRPr="008228DC">
        <w:rPr>
          <w:spacing w:val="1"/>
          <w:sz w:val="28"/>
          <w:szCs w:val="28"/>
        </w:rPr>
        <w:t xml:space="preserve"> 1 статті 16, </w:t>
      </w:r>
      <w:r w:rsidR="00BF4335" w:rsidRPr="008228DC">
        <w:rPr>
          <w:spacing w:val="1"/>
          <w:sz w:val="28"/>
          <w:szCs w:val="28"/>
        </w:rPr>
        <w:t>статт</w:t>
      </w:r>
      <w:r w:rsidRPr="008228DC">
        <w:rPr>
          <w:spacing w:val="1"/>
          <w:sz w:val="28"/>
          <w:szCs w:val="28"/>
        </w:rPr>
        <w:t>і</w:t>
      </w:r>
      <w:r w:rsidR="00BF4335" w:rsidRPr="008228DC">
        <w:rPr>
          <w:spacing w:val="1"/>
          <w:sz w:val="28"/>
          <w:szCs w:val="28"/>
        </w:rPr>
        <w:t xml:space="preserve">19 </w:t>
      </w:r>
      <w:r w:rsidR="002154D0" w:rsidRPr="008228DC">
        <w:rPr>
          <w:spacing w:val="1"/>
          <w:sz w:val="28"/>
          <w:szCs w:val="28"/>
        </w:rPr>
        <w:t xml:space="preserve">Закону України </w:t>
      </w:r>
      <w:r w:rsidR="00E01EA1" w:rsidRPr="008228DC">
        <w:rPr>
          <w:sz w:val="28"/>
          <w:szCs w:val="28"/>
        </w:rPr>
        <w:t>«Прорегулю</w:t>
      </w:r>
      <w:r w:rsidR="00276B71" w:rsidRPr="008228DC">
        <w:rPr>
          <w:sz w:val="28"/>
          <w:szCs w:val="28"/>
        </w:rPr>
        <w:t>вання містобудівної діяльності»</w:t>
      </w:r>
      <w:r w:rsidR="00584422" w:rsidRPr="00584422">
        <w:rPr>
          <w:bCs/>
          <w:color w:val="333333"/>
          <w:sz w:val="28"/>
          <w:szCs w:val="28"/>
          <w:shd w:val="clear" w:color="auto" w:fill="FFFFFF"/>
        </w:rPr>
        <w:t>від</w:t>
      </w:r>
      <w:r w:rsidRPr="008228DC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17.02.2011 </w:t>
      </w:r>
      <w:r w:rsidRPr="008228DC">
        <w:rPr>
          <w:color w:val="333333"/>
          <w:sz w:val="28"/>
          <w:szCs w:val="28"/>
        </w:rPr>
        <w:br/>
      </w:r>
      <w:r w:rsidRPr="008228DC">
        <w:rPr>
          <w:rStyle w:val="rvts44"/>
          <w:bCs/>
          <w:color w:val="333333"/>
          <w:sz w:val="28"/>
          <w:szCs w:val="28"/>
          <w:shd w:val="clear" w:color="auto" w:fill="FFFFFF"/>
        </w:rPr>
        <w:t>№ 3038-VI</w:t>
      </w:r>
      <w:r w:rsidR="00334B83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 зі змінами та доповненнями</w:t>
      </w:r>
      <w:r w:rsidR="0054561A">
        <w:rPr>
          <w:rStyle w:val="rvts44"/>
          <w:bCs/>
          <w:color w:val="333333"/>
          <w:sz w:val="28"/>
          <w:szCs w:val="28"/>
          <w:shd w:val="clear" w:color="auto" w:fill="FFFFFF"/>
        </w:rPr>
        <w:t>,</w:t>
      </w:r>
      <w:r w:rsidR="00DC6DE6" w:rsidRPr="00970418">
        <w:rPr>
          <w:sz w:val="28"/>
          <w:szCs w:val="28"/>
        </w:rPr>
        <w:t>статт</w:t>
      </w:r>
      <w:r w:rsidR="00334B83">
        <w:rPr>
          <w:sz w:val="28"/>
          <w:szCs w:val="28"/>
        </w:rPr>
        <w:t>і</w:t>
      </w:r>
      <w:r w:rsidR="00DC6DE6" w:rsidRPr="00970418">
        <w:rPr>
          <w:sz w:val="28"/>
          <w:szCs w:val="28"/>
        </w:rPr>
        <w:t xml:space="preserve"> 12 Закону України «Про основи</w:t>
      </w:r>
      <w:r w:rsidR="00DC6DE6" w:rsidRPr="00482C80">
        <w:rPr>
          <w:sz w:val="28"/>
          <w:szCs w:val="28"/>
        </w:rPr>
        <w:t xml:space="preserve"> містобудування»</w:t>
      </w:r>
      <w:r w:rsidR="008857EC">
        <w:rPr>
          <w:sz w:val="28"/>
          <w:szCs w:val="28"/>
        </w:rPr>
        <w:t xml:space="preserve"> від </w:t>
      </w:r>
      <w:r w:rsidR="00334B83">
        <w:rPr>
          <w:rStyle w:val="rvts44"/>
          <w:bCs/>
          <w:color w:val="333333"/>
          <w:sz w:val="28"/>
          <w:szCs w:val="28"/>
          <w:shd w:val="clear" w:color="auto" w:fill="FFFFFF"/>
        </w:rPr>
        <w:t>16.11.</w:t>
      </w:r>
      <w:r w:rsidR="00334B83" w:rsidRPr="00334B83">
        <w:rPr>
          <w:rStyle w:val="rvts44"/>
          <w:bCs/>
          <w:color w:val="333333"/>
          <w:sz w:val="28"/>
          <w:szCs w:val="28"/>
          <w:shd w:val="clear" w:color="auto" w:fill="FFFFFF"/>
        </w:rPr>
        <w:t>1992 № 2780-XII</w:t>
      </w:r>
      <w:r w:rsidR="00334B83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 зі змінами та доповненнями</w:t>
      </w:r>
      <w:r w:rsidR="00DC6DE6" w:rsidRPr="00482C80">
        <w:rPr>
          <w:sz w:val="28"/>
          <w:szCs w:val="28"/>
        </w:rPr>
        <w:t>, постанов</w:t>
      </w:r>
      <w:r w:rsidR="00334B83">
        <w:rPr>
          <w:sz w:val="28"/>
          <w:szCs w:val="28"/>
        </w:rPr>
        <w:t>и</w:t>
      </w:r>
      <w:r w:rsidR="00DC6DE6" w:rsidRPr="00482C80">
        <w:rPr>
          <w:sz w:val="28"/>
          <w:szCs w:val="28"/>
        </w:rPr>
        <w:t xml:space="preserve"> Кабінету Міністрів України від 25.05.2011 № 555</w:t>
      </w:r>
      <w:r w:rsidR="0045788D" w:rsidRPr="00482C80">
        <w:rPr>
          <w:sz w:val="28"/>
          <w:szCs w:val="28"/>
        </w:rPr>
        <w:t xml:space="preserve"> «</w:t>
      </w:r>
      <w:r w:rsidR="00DC6DE6" w:rsidRPr="00482C80">
        <w:rPr>
          <w:sz w:val="28"/>
          <w:szCs w:val="28"/>
        </w:rPr>
        <w:t xml:space="preserve">Про затвердження </w:t>
      </w:r>
      <w:r w:rsidR="0045788D" w:rsidRPr="00482C80">
        <w:rPr>
          <w:sz w:val="28"/>
          <w:szCs w:val="28"/>
        </w:rPr>
        <w:t>П</w:t>
      </w:r>
      <w:r w:rsidR="00DC6DE6" w:rsidRPr="00482C80">
        <w:rPr>
          <w:sz w:val="28"/>
          <w:szCs w:val="28"/>
        </w:rPr>
        <w:t>орядку проведення</w:t>
      </w:r>
      <w:r w:rsidR="0045788D" w:rsidRPr="00482C80">
        <w:rPr>
          <w:sz w:val="28"/>
          <w:szCs w:val="28"/>
        </w:rPr>
        <w:t xml:space="preserve"> громадських слухань щодо врахування громадських інтересів під час розроблення проєктів містобудівної документації на місцевому рівні», наказ</w:t>
      </w:r>
      <w:r w:rsidR="00334B83">
        <w:rPr>
          <w:sz w:val="28"/>
          <w:szCs w:val="28"/>
        </w:rPr>
        <w:t>у</w:t>
      </w:r>
      <w:r w:rsidR="0045788D" w:rsidRPr="00482C80">
        <w:rPr>
          <w:sz w:val="28"/>
          <w:szCs w:val="28"/>
        </w:rPr>
        <w:t>Міністерства регіонального розвитку, будівництва та житлово-комунального господарства України від 16.11.2011 № 290 «Про затвердження Порядку розроблення містобудівної документації»</w:t>
      </w:r>
      <w:r w:rsidR="00162615" w:rsidRPr="00482C80">
        <w:rPr>
          <w:sz w:val="28"/>
          <w:szCs w:val="28"/>
        </w:rPr>
        <w:t>,</w:t>
      </w:r>
      <w:r w:rsidR="00671523" w:rsidRPr="00334B83">
        <w:rPr>
          <w:sz w:val="28"/>
          <w:szCs w:val="28"/>
        </w:rPr>
        <w:t>рішення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відносин Первомайської міської ради»,</w:t>
      </w:r>
      <w:r w:rsidR="00334B83">
        <w:rPr>
          <w:sz w:val="28"/>
          <w:szCs w:val="28"/>
        </w:rPr>
        <w:t>згідно</w:t>
      </w:r>
      <w:r w:rsidR="005C4471">
        <w:rPr>
          <w:sz w:val="28"/>
          <w:szCs w:val="28"/>
        </w:rPr>
        <w:t xml:space="preserve"> з </w:t>
      </w:r>
      <w:r w:rsidR="00334B83">
        <w:rPr>
          <w:sz w:val="28"/>
          <w:szCs w:val="28"/>
        </w:rPr>
        <w:t>звернення</w:t>
      </w:r>
      <w:r w:rsidR="005C4471">
        <w:rPr>
          <w:sz w:val="28"/>
          <w:szCs w:val="28"/>
        </w:rPr>
        <w:t>м</w:t>
      </w:r>
      <w:r w:rsidR="00334B83">
        <w:rPr>
          <w:sz w:val="28"/>
          <w:szCs w:val="28"/>
        </w:rPr>
        <w:t xml:space="preserve"> Управління житлово – комунального господарства Первомайської міської ради</w:t>
      </w:r>
      <w:r w:rsidR="00334B83" w:rsidRPr="004B679C">
        <w:rPr>
          <w:sz w:val="28"/>
          <w:szCs w:val="28"/>
        </w:rPr>
        <w:t xml:space="preserve"> від </w:t>
      </w:r>
      <w:r w:rsidR="00EB06D7" w:rsidRPr="00036EBB">
        <w:rPr>
          <w:sz w:val="28"/>
          <w:szCs w:val="28"/>
        </w:rPr>
        <w:t>23.05.2025 № 406/4.3-23</w:t>
      </w:r>
      <w:r w:rsidR="00334B83">
        <w:rPr>
          <w:sz w:val="28"/>
          <w:szCs w:val="28"/>
        </w:rPr>
        <w:t xml:space="preserve"> та </w:t>
      </w:r>
      <w:r w:rsidR="00D47325" w:rsidRPr="00334B83">
        <w:rPr>
          <w:sz w:val="28"/>
          <w:szCs w:val="28"/>
        </w:rPr>
        <w:t xml:space="preserve">з метою коригування </w:t>
      </w:r>
      <w:proofErr w:type="spellStart"/>
      <w:r w:rsidR="00D47325" w:rsidRPr="00334B83">
        <w:rPr>
          <w:sz w:val="28"/>
          <w:szCs w:val="28"/>
        </w:rPr>
        <w:t>Зонінгу</w:t>
      </w:r>
      <w:proofErr w:type="spellEnd"/>
      <w:r w:rsidR="00D47325" w:rsidRPr="00334B83">
        <w:rPr>
          <w:sz w:val="28"/>
          <w:szCs w:val="28"/>
        </w:rPr>
        <w:t xml:space="preserve"> м</w:t>
      </w:r>
      <w:r w:rsidR="005C4471">
        <w:rPr>
          <w:sz w:val="28"/>
          <w:szCs w:val="28"/>
        </w:rPr>
        <w:t>іста</w:t>
      </w:r>
      <w:r w:rsidR="00D47325" w:rsidRPr="00334B83">
        <w:rPr>
          <w:sz w:val="28"/>
          <w:szCs w:val="28"/>
        </w:rPr>
        <w:t xml:space="preserve"> Первомайська через необхідн</w:t>
      </w:r>
      <w:r w:rsidR="00400063" w:rsidRPr="00334B83">
        <w:rPr>
          <w:sz w:val="28"/>
          <w:szCs w:val="28"/>
        </w:rPr>
        <w:t>і</w:t>
      </w:r>
      <w:r w:rsidR="00D47325" w:rsidRPr="00334B83">
        <w:rPr>
          <w:sz w:val="28"/>
          <w:szCs w:val="28"/>
        </w:rPr>
        <w:t>ст</w:t>
      </w:r>
      <w:r w:rsidR="00400063" w:rsidRPr="00334B83">
        <w:rPr>
          <w:sz w:val="28"/>
          <w:szCs w:val="28"/>
        </w:rPr>
        <w:t xml:space="preserve">ь </w:t>
      </w:r>
      <w:r w:rsidR="00D47325" w:rsidRPr="00334B83">
        <w:rPr>
          <w:sz w:val="28"/>
          <w:szCs w:val="28"/>
        </w:rPr>
        <w:t xml:space="preserve">вимушеного </w:t>
      </w:r>
      <w:r w:rsidR="00D47325">
        <w:rPr>
          <w:sz w:val="28"/>
          <w:szCs w:val="28"/>
        </w:rPr>
        <w:t xml:space="preserve">відхилення від нього для можливості будівництва </w:t>
      </w:r>
      <w:r w:rsidR="008E209C">
        <w:rPr>
          <w:sz w:val="28"/>
          <w:szCs w:val="28"/>
        </w:rPr>
        <w:t>50 модульних будинків для проживання внутрішньо переміщених осіб</w:t>
      </w:r>
      <w:r w:rsidR="005C4471">
        <w:rPr>
          <w:sz w:val="28"/>
          <w:szCs w:val="28"/>
        </w:rPr>
        <w:t>у</w:t>
      </w:r>
      <w:r w:rsidR="00D55A9D">
        <w:rPr>
          <w:sz w:val="28"/>
          <w:szCs w:val="28"/>
        </w:rPr>
        <w:t xml:space="preserve"> м</w:t>
      </w:r>
      <w:r w:rsidR="005C4471">
        <w:rPr>
          <w:sz w:val="28"/>
          <w:szCs w:val="28"/>
        </w:rPr>
        <w:t>істі</w:t>
      </w:r>
      <w:r w:rsidR="00D55A9D">
        <w:rPr>
          <w:sz w:val="28"/>
          <w:szCs w:val="28"/>
        </w:rPr>
        <w:t xml:space="preserve"> Первомайську</w:t>
      </w:r>
      <w:r w:rsidR="00CE4FE6">
        <w:rPr>
          <w:sz w:val="28"/>
          <w:szCs w:val="28"/>
        </w:rPr>
        <w:t xml:space="preserve"> Миколаївської області</w:t>
      </w:r>
      <w:r w:rsidR="00970418">
        <w:rPr>
          <w:sz w:val="28"/>
          <w:szCs w:val="28"/>
        </w:rPr>
        <w:t xml:space="preserve">, </w:t>
      </w:r>
      <w:r w:rsidR="00914E4D">
        <w:rPr>
          <w:sz w:val="28"/>
          <w:szCs w:val="28"/>
        </w:rPr>
        <w:t>міська рада</w:t>
      </w:r>
    </w:p>
    <w:p w:rsidR="00914E4D" w:rsidRDefault="00914E4D" w:rsidP="009A2D2D">
      <w:pPr>
        <w:ind w:firstLine="567"/>
        <w:jc w:val="both"/>
        <w:rPr>
          <w:sz w:val="28"/>
          <w:szCs w:val="28"/>
        </w:rPr>
      </w:pPr>
    </w:p>
    <w:p w:rsidR="00914E4D" w:rsidRDefault="00914E4D" w:rsidP="009A2D2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950BA" w:rsidRPr="001950BA" w:rsidRDefault="001950BA" w:rsidP="009A2D2D">
      <w:pPr>
        <w:jc w:val="both"/>
        <w:rPr>
          <w:sz w:val="16"/>
          <w:szCs w:val="16"/>
        </w:rPr>
      </w:pPr>
    </w:p>
    <w:p w:rsidR="00946A88" w:rsidRDefault="00CA6EEA" w:rsidP="009A2D2D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A6EEA">
        <w:rPr>
          <w:sz w:val="28"/>
          <w:szCs w:val="28"/>
        </w:rPr>
        <w:t>Надати дозвіл на р</w:t>
      </w:r>
      <w:r w:rsidR="003E2B60" w:rsidRPr="00CA6EEA">
        <w:rPr>
          <w:sz w:val="28"/>
          <w:szCs w:val="28"/>
        </w:rPr>
        <w:t>озроб</w:t>
      </w:r>
      <w:r w:rsidRPr="00CA6EEA">
        <w:rPr>
          <w:sz w:val="28"/>
          <w:szCs w:val="28"/>
        </w:rPr>
        <w:t>лення</w:t>
      </w:r>
      <w:r w:rsidR="003E2B60" w:rsidRPr="00CA6EEA">
        <w:rPr>
          <w:sz w:val="28"/>
          <w:szCs w:val="28"/>
        </w:rPr>
        <w:t xml:space="preserve"> детальн</w:t>
      </w:r>
      <w:r w:rsidRPr="00CA6EEA">
        <w:rPr>
          <w:sz w:val="28"/>
          <w:szCs w:val="28"/>
        </w:rPr>
        <w:t>ого</w:t>
      </w:r>
      <w:r w:rsidR="003E2B60" w:rsidRPr="00CA6EEA">
        <w:rPr>
          <w:sz w:val="28"/>
          <w:szCs w:val="28"/>
        </w:rPr>
        <w:t xml:space="preserve"> план</w:t>
      </w:r>
      <w:r w:rsidRPr="00CA6EEA">
        <w:rPr>
          <w:sz w:val="28"/>
          <w:szCs w:val="28"/>
        </w:rPr>
        <w:t>у</w:t>
      </w:r>
      <w:r w:rsidR="003E2B60" w:rsidRPr="00CA6EEA">
        <w:rPr>
          <w:sz w:val="28"/>
          <w:szCs w:val="28"/>
        </w:rPr>
        <w:t xml:space="preserve"> території</w:t>
      </w:r>
      <w:r w:rsidR="00085B8B">
        <w:rPr>
          <w:sz w:val="28"/>
          <w:szCs w:val="28"/>
        </w:rPr>
        <w:t xml:space="preserve"> земельної ділянки (кадастровий номер </w:t>
      </w:r>
      <w:r w:rsidR="00085B8B" w:rsidRPr="00E126BB">
        <w:rPr>
          <w:sz w:val="28"/>
          <w:szCs w:val="28"/>
        </w:rPr>
        <w:t>482400000:04:000:017</w:t>
      </w:r>
      <w:r w:rsidR="00085B8B">
        <w:rPr>
          <w:sz w:val="28"/>
          <w:szCs w:val="28"/>
        </w:rPr>
        <w:t xml:space="preserve">7), площею - 3,2418 га </w:t>
      </w:r>
      <w:r w:rsidR="009D3BBB">
        <w:rPr>
          <w:sz w:val="28"/>
          <w:szCs w:val="28"/>
        </w:rPr>
        <w:t>по вулиці Корабельна</w:t>
      </w:r>
      <w:r>
        <w:rPr>
          <w:sz w:val="28"/>
          <w:szCs w:val="28"/>
        </w:rPr>
        <w:t>в місті Первомайську Миколаївської області.</w:t>
      </w:r>
    </w:p>
    <w:p w:rsidR="00963164" w:rsidRDefault="00963164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rPr>
          <w:sz w:val="28"/>
          <w:szCs w:val="28"/>
        </w:rPr>
      </w:pPr>
    </w:p>
    <w:p w:rsidR="00963164" w:rsidRDefault="00963164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rPr>
          <w:sz w:val="28"/>
          <w:szCs w:val="28"/>
        </w:rPr>
      </w:pPr>
    </w:p>
    <w:p w:rsidR="00B15D67" w:rsidRDefault="00B15D67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140D9" w:rsidRPr="00B15D67">
        <w:rPr>
          <w:sz w:val="28"/>
          <w:szCs w:val="28"/>
        </w:rPr>
        <w:t>Визначити:</w:t>
      </w:r>
    </w:p>
    <w:p w:rsidR="00771115" w:rsidRPr="00B15D67" w:rsidRDefault="00B15D67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71115" w:rsidRPr="00B15D67">
        <w:rPr>
          <w:sz w:val="28"/>
          <w:szCs w:val="28"/>
        </w:rPr>
        <w:t xml:space="preserve">замовником розроблення детального плану території </w:t>
      </w:r>
      <w:r w:rsidR="00A70EE9" w:rsidRPr="00B15D67">
        <w:rPr>
          <w:sz w:val="28"/>
          <w:szCs w:val="28"/>
        </w:rPr>
        <w:t>–</w:t>
      </w:r>
      <w:r>
        <w:rPr>
          <w:sz w:val="28"/>
          <w:szCs w:val="28"/>
        </w:rPr>
        <w:t xml:space="preserve"> Управління </w:t>
      </w:r>
      <w:r w:rsidR="008E209C" w:rsidRPr="00B15D67">
        <w:rPr>
          <w:sz w:val="28"/>
          <w:szCs w:val="28"/>
        </w:rPr>
        <w:t>житлово – комунального господарства Первомайської міської ради</w:t>
      </w:r>
      <w:r w:rsidR="00C61C9E" w:rsidRPr="00B15D67">
        <w:rPr>
          <w:sz w:val="28"/>
          <w:szCs w:val="28"/>
        </w:rPr>
        <w:t>;</w:t>
      </w:r>
    </w:p>
    <w:p w:rsidR="00DF44B5" w:rsidRPr="001C63D3" w:rsidRDefault="00671523" w:rsidP="009A2D2D">
      <w:pPr>
        <w:pStyle w:val="a5"/>
        <w:widowControl/>
        <w:numPr>
          <w:ilvl w:val="1"/>
          <w:numId w:val="25"/>
        </w:numPr>
        <w:tabs>
          <w:tab w:val="left" w:pos="0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1C63D3">
        <w:rPr>
          <w:sz w:val="28"/>
          <w:szCs w:val="28"/>
        </w:rPr>
        <w:t xml:space="preserve">відповідальним за забезпечення організації реєстрації, розгляду та врахування пропозицій (зауважень) громадськості у </w:t>
      </w:r>
      <w:proofErr w:type="spellStart"/>
      <w:r w:rsidRPr="001C63D3">
        <w:rPr>
          <w:sz w:val="28"/>
          <w:szCs w:val="28"/>
        </w:rPr>
        <w:t>проєкті</w:t>
      </w:r>
      <w:proofErr w:type="spellEnd"/>
      <w:r w:rsidRPr="001C63D3">
        <w:rPr>
          <w:sz w:val="28"/>
          <w:szCs w:val="28"/>
        </w:rPr>
        <w:t xml:space="preserve"> містобудівної документації - </w:t>
      </w:r>
      <w:r w:rsidR="00466C0D" w:rsidRPr="001C63D3">
        <w:rPr>
          <w:sz w:val="28"/>
          <w:szCs w:val="28"/>
        </w:rPr>
        <w:t>відділ містобудування та архітектури виконавчого комітету Первомайської міської ради</w:t>
      </w:r>
      <w:r w:rsidR="00A50DD6" w:rsidRPr="001C63D3">
        <w:rPr>
          <w:sz w:val="28"/>
          <w:szCs w:val="28"/>
        </w:rPr>
        <w:t>.</w:t>
      </w:r>
    </w:p>
    <w:p w:rsidR="003E2B60" w:rsidRPr="008C6F86" w:rsidRDefault="008C6F86" w:rsidP="009A2D2D">
      <w:pPr>
        <w:widowControl/>
        <w:tabs>
          <w:tab w:val="left" w:pos="0"/>
          <w:tab w:val="left" w:pos="709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2B60" w:rsidRPr="008C6F86">
        <w:rPr>
          <w:sz w:val="28"/>
          <w:szCs w:val="28"/>
        </w:rPr>
        <w:t>Рекомендувати</w:t>
      </w:r>
      <w:r w:rsidR="008E209C" w:rsidRPr="008C6F86">
        <w:rPr>
          <w:sz w:val="28"/>
          <w:szCs w:val="28"/>
        </w:rPr>
        <w:t xml:space="preserve"> Управлінню житл</w:t>
      </w:r>
      <w:r w:rsidR="0017131D">
        <w:rPr>
          <w:sz w:val="28"/>
          <w:szCs w:val="28"/>
        </w:rPr>
        <w:t xml:space="preserve">ово – комунального господарства </w:t>
      </w:r>
      <w:r w:rsidR="008E209C" w:rsidRPr="008C6F86">
        <w:rPr>
          <w:sz w:val="28"/>
          <w:szCs w:val="28"/>
        </w:rPr>
        <w:t>Первомайської міської ради</w:t>
      </w:r>
      <w:r w:rsidR="00C61C9E" w:rsidRPr="008C6F86">
        <w:rPr>
          <w:sz w:val="28"/>
          <w:szCs w:val="28"/>
        </w:rPr>
        <w:t>:</w:t>
      </w:r>
    </w:p>
    <w:p w:rsidR="000338BA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D637B">
        <w:rPr>
          <w:sz w:val="28"/>
          <w:szCs w:val="28"/>
        </w:rPr>
        <w:t>в</w:t>
      </w:r>
      <w:r w:rsidR="000338BA" w:rsidRPr="008D637B">
        <w:rPr>
          <w:sz w:val="28"/>
          <w:szCs w:val="28"/>
        </w:rPr>
        <w:t xml:space="preserve">изначити ліцензовану </w:t>
      </w:r>
      <w:proofErr w:type="spellStart"/>
      <w:r w:rsidR="000338BA" w:rsidRPr="008D637B">
        <w:rPr>
          <w:sz w:val="28"/>
          <w:szCs w:val="28"/>
        </w:rPr>
        <w:t>проєктну</w:t>
      </w:r>
      <w:proofErr w:type="spellEnd"/>
      <w:r w:rsidR="000338BA" w:rsidRPr="008D637B">
        <w:rPr>
          <w:sz w:val="28"/>
          <w:szCs w:val="28"/>
        </w:rPr>
        <w:t xml:space="preserve"> організацію-розробника 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0338BA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>укласти договір між замовником</w:t>
      </w:r>
      <w:r w:rsidR="00C61C9E" w:rsidRPr="008C6F86">
        <w:rPr>
          <w:sz w:val="28"/>
          <w:szCs w:val="28"/>
        </w:rPr>
        <w:t xml:space="preserve"> та</w:t>
      </w:r>
      <w:r w:rsidRPr="008C6F86">
        <w:rPr>
          <w:sz w:val="28"/>
          <w:szCs w:val="28"/>
        </w:rPr>
        <w:t xml:space="preserve"> організацією-розробником </w:t>
      </w:r>
      <w:r w:rsidR="00C61C9E" w:rsidRPr="008C6F86">
        <w:rPr>
          <w:sz w:val="28"/>
          <w:szCs w:val="28"/>
        </w:rPr>
        <w:t>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8C6F86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>скла</w:t>
      </w:r>
      <w:r w:rsidR="008918E5" w:rsidRPr="008C6F86">
        <w:rPr>
          <w:sz w:val="28"/>
          <w:szCs w:val="28"/>
        </w:rPr>
        <w:t>сти з розробни</w:t>
      </w:r>
      <w:r w:rsidRPr="008C6F86">
        <w:rPr>
          <w:sz w:val="28"/>
          <w:szCs w:val="28"/>
        </w:rPr>
        <w:t>к</w:t>
      </w:r>
      <w:r w:rsidR="008918E5" w:rsidRPr="008C6F86">
        <w:rPr>
          <w:sz w:val="28"/>
          <w:szCs w:val="28"/>
        </w:rPr>
        <w:t>о</w:t>
      </w:r>
      <w:r w:rsidRPr="008C6F86">
        <w:rPr>
          <w:sz w:val="28"/>
          <w:szCs w:val="28"/>
        </w:rPr>
        <w:t>м детального плану території завдання на його розроблення;</w:t>
      </w:r>
    </w:p>
    <w:p w:rsidR="001950BA" w:rsidRPr="001950BA" w:rsidRDefault="001950BA" w:rsidP="009A2D2D">
      <w:pPr>
        <w:pStyle w:val="a5"/>
        <w:ind w:left="0"/>
        <w:rPr>
          <w:sz w:val="10"/>
          <w:szCs w:val="10"/>
        </w:rPr>
      </w:pPr>
    </w:p>
    <w:p w:rsidR="009272D1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 xml:space="preserve">забезпечити розроблення містобудівної документації відповідно до вимог </w:t>
      </w:r>
      <w:r w:rsidR="004D6A20" w:rsidRPr="00AE6816">
        <w:rPr>
          <w:sz w:val="28"/>
          <w:szCs w:val="28"/>
          <w:shd w:val="clear" w:color="auto" w:fill="FFFFFF"/>
        </w:rPr>
        <w:t>ДБН Б.1.1-14:2021 «Склад та зміст містобудівної документації на місцевому рівні»</w:t>
      </w:r>
      <w:r w:rsidRPr="00AE6816">
        <w:rPr>
          <w:sz w:val="28"/>
          <w:szCs w:val="28"/>
        </w:rPr>
        <w:t xml:space="preserve">, </w:t>
      </w:r>
      <w:r w:rsidRPr="008C6F86">
        <w:rPr>
          <w:sz w:val="28"/>
          <w:szCs w:val="28"/>
        </w:rPr>
        <w:t xml:space="preserve">разом з розробленням планувальної структури забудови території, визначенням містобудівних умов та обмежень забудови земельної ділянки, пропозиціями з інженерного забезпечення та захисту територій, </w:t>
      </w:r>
      <w:r w:rsidR="006405A5" w:rsidRPr="008C6F86">
        <w:rPr>
          <w:sz w:val="28"/>
          <w:szCs w:val="28"/>
        </w:rPr>
        <w:t xml:space="preserve">інженерно-технічних заходів цивільного захисту, </w:t>
      </w:r>
      <w:r w:rsidRPr="008C6F86">
        <w:rPr>
          <w:sz w:val="28"/>
          <w:szCs w:val="28"/>
        </w:rPr>
        <w:t xml:space="preserve">необхідними заходами щодо дотримання санітарно-гігієнічних, протипожежних нормативів, вимог з ліквідації аварійних ситуацій, а також </w:t>
      </w:r>
      <w:r w:rsidR="00A203D5" w:rsidRPr="008C6F86">
        <w:rPr>
          <w:sz w:val="28"/>
          <w:szCs w:val="28"/>
        </w:rPr>
        <w:t>стратегічної екологічної оцінки;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9272D1" w:rsidRDefault="00756778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після виготовлення </w:t>
      </w:r>
      <w:proofErr w:type="spellStart"/>
      <w:r w:rsidRPr="009272D1">
        <w:rPr>
          <w:sz w:val="28"/>
          <w:szCs w:val="28"/>
        </w:rPr>
        <w:t>проєкту</w:t>
      </w:r>
      <w:proofErr w:type="spellEnd"/>
      <w:r w:rsidRPr="009272D1">
        <w:rPr>
          <w:sz w:val="28"/>
          <w:szCs w:val="28"/>
        </w:rPr>
        <w:t xml:space="preserve"> детального плану території провести громадські </w:t>
      </w:r>
      <w:r w:rsidR="00E9339A" w:rsidRPr="009272D1">
        <w:rPr>
          <w:sz w:val="28"/>
          <w:szCs w:val="28"/>
        </w:rPr>
        <w:t>обговорення</w:t>
      </w:r>
      <w:r w:rsidRPr="009272D1">
        <w:rPr>
          <w:sz w:val="28"/>
          <w:szCs w:val="28"/>
        </w:rPr>
        <w:t xml:space="preserve"> у відповідності до порядку, затвердженого </w:t>
      </w:r>
      <w:r w:rsidR="00957649" w:rsidRPr="009272D1">
        <w:rPr>
          <w:sz w:val="28"/>
          <w:szCs w:val="28"/>
        </w:rPr>
        <w:t>п</w:t>
      </w:r>
      <w:r w:rsidRPr="009272D1">
        <w:rPr>
          <w:sz w:val="28"/>
          <w:szCs w:val="28"/>
        </w:rPr>
        <w:t xml:space="preserve">остановою Кабінету Міністрів від 25 травня 2011 року № 555 </w:t>
      </w:r>
      <w:r w:rsidR="00B75A3C">
        <w:rPr>
          <w:sz w:val="28"/>
          <w:szCs w:val="28"/>
        </w:rPr>
        <w:t xml:space="preserve"> в редакції від 11.01.2025 </w:t>
      </w:r>
      <w:r w:rsidRPr="009272D1">
        <w:rPr>
          <w:sz w:val="28"/>
          <w:szCs w:val="28"/>
        </w:rPr>
        <w:t xml:space="preserve">«Про затвердження Порядку проведення громадських слухань </w:t>
      </w:r>
      <w:proofErr w:type="spellStart"/>
      <w:r w:rsidRPr="009272D1">
        <w:rPr>
          <w:sz w:val="28"/>
          <w:szCs w:val="28"/>
        </w:rPr>
        <w:t>проєктів</w:t>
      </w:r>
      <w:proofErr w:type="spellEnd"/>
      <w:r w:rsidRPr="009272D1">
        <w:rPr>
          <w:sz w:val="28"/>
          <w:szCs w:val="28"/>
        </w:rPr>
        <w:t xml:space="preserve"> містобудівної документації на місцевому рівні»;</w:t>
      </w:r>
    </w:p>
    <w:p w:rsidR="005F7E23" w:rsidRPr="005F7E23" w:rsidRDefault="005F7E23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756778" w:rsidRDefault="00E9339A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за результатами громадських обговорень </w:t>
      </w:r>
      <w:r w:rsidR="00756778" w:rsidRPr="009272D1">
        <w:rPr>
          <w:sz w:val="28"/>
          <w:szCs w:val="28"/>
        </w:rPr>
        <w:t>проєкту детального плану території</w:t>
      </w:r>
      <w:r w:rsidRPr="009272D1">
        <w:rPr>
          <w:sz w:val="28"/>
          <w:szCs w:val="28"/>
        </w:rPr>
        <w:t>,</w:t>
      </w:r>
      <w:r w:rsidR="00756778" w:rsidRPr="009272D1">
        <w:rPr>
          <w:sz w:val="28"/>
          <w:szCs w:val="28"/>
        </w:rPr>
        <w:t xml:space="preserve"> подати його на затвердження </w:t>
      </w:r>
      <w:r w:rsidR="00333AAC">
        <w:rPr>
          <w:sz w:val="28"/>
          <w:szCs w:val="28"/>
        </w:rPr>
        <w:t xml:space="preserve">до </w:t>
      </w:r>
      <w:r w:rsidR="00756778" w:rsidRPr="009272D1">
        <w:rPr>
          <w:sz w:val="28"/>
          <w:szCs w:val="28"/>
        </w:rPr>
        <w:t>Первомайсько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місько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рад</w:t>
      </w:r>
      <w:r w:rsidR="00333AAC">
        <w:rPr>
          <w:sz w:val="28"/>
          <w:szCs w:val="28"/>
        </w:rPr>
        <w:t>и</w:t>
      </w:r>
      <w:r w:rsidR="00DC3D9D" w:rsidRPr="009272D1">
        <w:rPr>
          <w:sz w:val="28"/>
          <w:szCs w:val="28"/>
        </w:rPr>
        <w:t>.</w:t>
      </w:r>
    </w:p>
    <w:p w:rsidR="005F7E23" w:rsidRPr="005F7E23" w:rsidRDefault="005F7E23" w:rsidP="009A2D2D">
      <w:pPr>
        <w:pStyle w:val="a5"/>
        <w:ind w:left="0"/>
        <w:rPr>
          <w:sz w:val="10"/>
          <w:szCs w:val="10"/>
        </w:rPr>
      </w:pPr>
    </w:p>
    <w:p w:rsidR="005C6611" w:rsidRPr="009272D1" w:rsidRDefault="000F0DBF" w:rsidP="009A2D2D">
      <w:pPr>
        <w:pStyle w:val="a5"/>
        <w:widowControl/>
        <w:numPr>
          <w:ilvl w:val="0"/>
          <w:numId w:val="26"/>
        </w:numPr>
        <w:tabs>
          <w:tab w:val="left" w:pos="0"/>
          <w:tab w:val="left" w:pos="709"/>
          <w:tab w:val="left" w:pos="851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5C6611" w:rsidRPr="009272D1">
        <w:rPr>
          <w:rStyle w:val="a6"/>
          <w:b w:val="0"/>
          <w:sz w:val="28"/>
          <w:szCs w:val="28"/>
          <w:shd w:val="clear" w:color="auto" w:fill="FFFFFF"/>
        </w:rPr>
        <w:t>містобудування, архітектури, кадастру, власності, приватизації, земельних відносин та планування територій</w:t>
      </w:r>
      <w:r w:rsidR="00074022" w:rsidRPr="009272D1">
        <w:rPr>
          <w:rStyle w:val="a6"/>
          <w:b w:val="0"/>
          <w:sz w:val="28"/>
          <w:szCs w:val="28"/>
          <w:shd w:val="clear" w:color="auto" w:fill="FFFFFF"/>
        </w:rPr>
        <w:t xml:space="preserve">. </w:t>
      </w:r>
    </w:p>
    <w:p w:rsidR="00DF1BCF" w:rsidRDefault="00DF1BCF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DC3D9D" w:rsidRDefault="00DC3D9D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E20BE5" w:rsidRPr="00482C80" w:rsidRDefault="00E01EA1" w:rsidP="009A2D2D">
      <w:pPr>
        <w:pStyle w:val="a3"/>
        <w:tabs>
          <w:tab w:val="left" w:pos="6345"/>
        </w:tabs>
        <w:rPr>
          <w:sz w:val="28"/>
          <w:szCs w:val="28"/>
        </w:rPr>
      </w:pPr>
      <w:r w:rsidRPr="00482C80">
        <w:rPr>
          <w:sz w:val="28"/>
          <w:szCs w:val="28"/>
        </w:rPr>
        <w:t>Міський</w:t>
      </w:r>
      <w:r w:rsidR="00D73F0B">
        <w:rPr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</w:r>
      <w:r w:rsidR="00D73F0B">
        <w:rPr>
          <w:sz w:val="28"/>
          <w:szCs w:val="28"/>
        </w:rPr>
        <w:t xml:space="preserve">               </w:t>
      </w:r>
      <w:r w:rsidRPr="00482C80">
        <w:rPr>
          <w:sz w:val="28"/>
          <w:szCs w:val="28"/>
        </w:rPr>
        <w:t>Олег ДЕМЧЕНКО</w:t>
      </w:r>
    </w:p>
    <w:p w:rsidR="00074022" w:rsidRPr="00482C80" w:rsidRDefault="00074022" w:rsidP="009A2D2D">
      <w:pPr>
        <w:pStyle w:val="a3"/>
        <w:tabs>
          <w:tab w:val="left" w:pos="6345"/>
        </w:tabs>
        <w:jc w:val="both"/>
        <w:rPr>
          <w:sz w:val="28"/>
          <w:szCs w:val="28"/>
        </w:rPr>
      </w:pPr>
    </w:p>
    <w:p w:rsidR="001B1453" w:rsidRPr="001B1453" w:rsidRDefault="001B1453" w:rsidP="009A2D2D">
      <w:pPr>
        <w:rPr>
          <w:sz w:val="28"/>
          <w:szCs w:val="28"/>
        </w:rPr>
      </w:pPr>
    </w:p>
    <w:p w:rsidR="00C938FC" w:rsidRPr="0017131D" w:rsidRDefault="00C938FC" w:rsidP="009A2D2D">
      <w:pPr>
        <w:rPr>
          <w:sz w:val="24"/>
          <w:szCs w:val="24"/>
        </w:rPr>
      </w:pPr>
    </w:p>
    <w:p w:rsidR="009A2D2D" w:rsidRPr="0017131D" w:rsidRDefault="009D3BBB" w:rsidP="009D3BBB">
      <w:pPr>
        <w:tabs>
          <w:tab w:val="left" w:pos="8160"/>
        </w:tabs>
        <w:rPr>
          <w:sz w:val="24"/>
          <w:szCs w:val="24"/>
        </w:rPr>
      </w:pPr>
      <w:bookmarkStart w:id="0" w:name="_GoBack"/>
      <w:r>
        <w:rPr>
          <w:sz w:val="24"/>
          <w:szCs w:val="24"/>
        </w:rPr>
        <w:tab/>
      </w:r>
      <w:bookmarkEnd w:id="0"/>
    </w:p>
    <w:sectPr w:rsidR="009A2D2D" w:rsidRPr="0017131D" w:rsidSect="00D73F0B">
      <w:headerReference w:type="default" r:id="rId9"/>
      <w:footerReference w:type="default" r:id="rId10"/>
      <w:headerReference w:type="first" r:id="rId11"/>
      <w:pgSz w:w="11910" w:h="16840" w:code="9"/>
      <w:pgMar w:top="1134" w:right="567" w:bottom="1134" w:left="1701" w:header="142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BC4" w:rsidRDefault="00594BC4" w:rsidP="00344E90">
      <w:r>
        <w:separator/>
      </w:r>
    </w:p>
  </w:endnote>
  <w:endnote w:type="continuationSeparator" w:id="1">
    <w:p w:rsidR="00594BC4" w:rsidRDefault="00594BC4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BC4" w:rsidRDefault="00594BC4" w:rsidP="001B1453">
    <w:pPr>
      <w:pStyle w:val="a3"/>
      <w:spacing w:before="90"/>
      <w:jc w:val="center"/>
      <w:rPr>
        <w:b/>
        <w:sz w:val="18"/>
        <w:szCs w:val="18"/>
      </w:rPr>
    </w:pPr>
    <w:r>
      <w:rPr>
        <w:b/>
        <w:sz w:val="18"/>
        <w:szCs w:val="18"/>
      </w:rPr>
      <w:tab/>
    </w:r>
    <w:r w:rsidRPr="00344E90">
      <w:rPr>
        <w:b/>
        <w:sz w:val="18"/>
        <w:szCs w:val="18"/>
      </w:rPr>
      <w:t>Рішення Первомайської міської ради</w:t>
    </w:r>
  </w:p>
  <w:p w:rsidR="00594BC4" w:rsidRDefault="00594BC4" w:rsidP="00C45CB4">
    <w:pPr>
      <w:pStyle w:val="a3"/>
      <w:jc w:val="center"/>
      <w:rPr>
        <w:b/>
        <w:sz w:val="18"/>
        <w:szCs w:val="18"/>
      </w:rPr>
    </w:pPr>
    <w:r w:rsidRPr="00C45CB4">
      <w:rPr>
        <w:b/>
        <w:spacing w:val="1"/>
        <w:sz w:val="18"/>
        <w:szCs w:val="18"/>
      </w:rPr>
      <w:t xml:space="preserve">Про надання дозволу на </w:t>
    </w:r>
    <w:r w:rsidRPr="00C45CB4">
      <w:rPr>
        <w:b/>
        <w:sz w:val="18"/>
        <w:szCs w:val="18"/>
      </w:rPr>
      <w:t>розроблення детального плану території земельної діля</w:t>
    </w:r>
    <w:r>
      <w:rPr>
        <w:b/>
        <w:sz w:val="18"/>
        <w:szCs w:val="18"/>
      </w:rPr>
      <w:t>нки, по вулиці Корабельна</w:t>
    </w:r>
  </w:p>
  <w:p w:rsidR="00594BC4" w:rsidRPr="00C45CB4" w:rsidRDefault="00594BC4" w:rsidP="00C45CB4">
    <w:pPr>
      <w:pStyle w:val="a3"/>
      <w:jc w:val="center"/>
      <w:rPr>
        <w:b/>
        <w:sz w:val="18"/>
        <w:szCs w:val="18"/>
      </w:rPr>
    </w:pPr>
    <w:r w:rsidRPr="00C45CB4">
      <w:rPr>
        <w:b/>
        <w:sz w:val="18"/>
        <w:szCs w:val="18"/>
      </w:rPr>
      <w:t xml:space="preserve"> в місті Первомайську Миколаївської області</w:t>
    </w:r>
  </w:p>
  <w:p w:rsidR="00594BC4" w:rsidRPr="008E209C" w:rsidRDefault="00594BC4" w:rsidP="008E209C">
    <w:pPr>
      <w:pStyle w:val="a3"/>
      <w:ind w:right="3830"/>
      <w:jc w:val="both"/>
      <w:rPr>
        <w:sz w:val="18"/>
        <w:szCs w:val="18"/>
      </w:rPr>
    </w:pPr>
  </w:p>
  <w:p w:rsidR="00594BC4" w:rsidRPr="005B1F4B" w:rsidRDefault="00594BC4" w:rsidP="005B1F4B">
    <w:pPr>
      <w:pStyle w:val="a3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BC4" w:rsidRDefault="00594BC4" w:rsidP="00344E90">
      <w:r>
        <w:separator/>
      </w:r>
    </w:p>
  </w:footnote>
  <w:footnote w:type="continuationSeparator" w:id="1">
    <w:p w:rsidR="00594BC4" w:rsidRDefault="00594BC4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96106"/>
      <w:docPartObj>
        <w:docPartGallery w:val="Page Numbers (Top of Page)"/>
        <w:docPartUnique/>
      </w:docPartObj>
    </w:sdtPr>
    <w:sdtContent>
      <w:p w:rsidR="00594BC4" w:rsidRDefault="00594BC4">
        <w:pPr>
          <w:pStyle w:val="a9"/>
          <w:jc w:val="center"/>
        </w:pPr>
      </w:p>
      <w:p w:rsidR="00594BC4" w:rsidRDefault="00594BC4">
        <w:pPr>
          <w:pStyle w:val="a9"/>
          <w:jc w:val="center"/>
        </w:pPr>
        <w:r>
          <w:t>2 із 2</w:t>
        </w:r>
      </w:p>
    </w:sdtContent>
  </w:sdt>
  <w:p w:rsidR="00594BC4" w:rsidRDefault="00594BC4" w:rsidP="001B4FB0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BC4" w:rsidRDefault="00594BC4" w:rsidP="00175A80">
    <w:pPr>
      <w:pStyle w:val="a9"/>
      <w:jc w:val="right"/>
      <w:rPr>
        <w:sz w:val="28"/>
        <w:szCs w:val="28"/>
      </w:rPr>
    </w:pPr>
  </w:p>
  <w:p w:rsidR="00594BC4" w:rsidRPr="00175A80" w:rsidRDefault="00594BC4" w:rsidP="00175A80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C71A1"/>
    <w:multiLevelType w:val="hybridMultilevel"/>
    <w:tmpl w:val="59CE9112"/>
    <w:lvl w:ilvl="0" w:tplc="F6E09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E1274D"/>
    <w:multiLevelType w:val="multilevel"/>
    <w:tmpl w:val="C54466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8">
    <w:nsid w:val="0A103EBC"/>
    <w:multiLevelType w:val="multilevel"/>
    <w:tmpl w:val="04A0CA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0">
    <w:nsid w:val="15731241"/>
    <w:multiLevelType w:val="multilevel"/>
    <w:tmpl w:val="D6BA4F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12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13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33742D14"/>
    <w:multiLevelType w:val="hybridMultilevel"/>
    <w:tmpl w:val="61F2FBD0"/>
    <w:lvl w:ilvl="0" w:tplc="6BD40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7">
    <w:nsid w:val="57DF5E6B"/>
    <w:multiLevelType w:val="multilevel"/>
    <w:tmpl w:val="E4FAF7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hint="default"/>
      </w:rPr>
    </w:lvl>
  </w:abstractNum>
  <w:abstractNum w:abstractNumId="18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9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1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2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23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24">
    <w:nsid w:val="701228DE"/>
    <w:multiLevelType w:val="hybridMultilevel"/>
    <w:tmpl w:val="59BAC120"/>
    <w:lvl w:ilvl="0" w:tplc="B6F8D8E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5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23"/>
  </w:num>
  <w:num w:numId="5">
    <w:abstractNumId w:val="16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9"/>
  </w:num>
  <w:num w:numId="11">
    <w:abstractNumId w:val="20"/>
  </w:num>
  <w:num w:numId="12">
    <w:abstractNumId w:val="3"/>
  </w:num>
  <w:num w:numId="13">
    <w:abstractNumId w:val="15"/>
  </w:num>
  <w:num w:numId="14">
    <w:abstractNumId w:val="2"/>
  </w:num>
  <w:num w:numId="15">
    <w:abstractNumId w:val="1"/>
  </w:num>
  <w:num w:numId="16">
    <w:abstractNumId w:val="18"/>
  </w:num>
  <w:num w:numId="17">
    <w:abstractNumId w:val="13"/>
  </w:num>
  <w:num w:numId="18">
    <w:abstractNumId w:val="19"/>
  </w:num>
  <w:num w:numId="19">
    <w:abstractNumId w:val="6"/>
  </w:num>
  <w:num w:numId="20">
    <w:abstractNumId w:val="17"/>
  </w:num>
  <w:num w:numId="21">
    <w:abstractNumId w:val="4"/>
  </w:num>
  <w:num w:numId="22">
    <w:abstractNumId w:val="14"/>
  </w:num>
  <w:num w:numId="23">
    <w:abstractNumId w:val="5"/>
  </w:num>
  <w:num w:numId="24">
    <w:abstractNumId w:val="24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009A5"/>
    <w:rsid w:val="000124ED"/>
    <w:rsid w:val="000338BA"/>
    <w:rsid w:val="00041C72"/>
    <w:rsid w:val="0004443B"/>
    <w:rsid w:val="000463CA"/>
    <w:rsid w:val="00055A85"/>
    <w:rsid w:val="00056DA2"/>
    <w:rsid w:val="00060895"/>
    <w:rsid w:val="00074022"/>
    <w:rsid w:val="00082152"/>
    <w:rsid w:val="00084EEE"/>
    <w:rsid w:val="00085B8B"/>
    <w:rsid w:val="000A056E"/>
    <w:rsid w:val="000E5C57"/>
    <w:rsid w:val="000F0DBF"/>
    <w:rsid w:val="000F2076"/>
    <w:rsid w:val="00101156"/>
    <w:rsid w:val="00106324"/>
    <w:rsid w:val="00116716"/>
    <w:rsid w:val="001239C7"/>
    <w:rsid w:val="001340BA"/>
    <w:rsid w:val="00136ECB"/>
    <w:rsid w:val="001444E7"/>
    <w:rsid w:val="00153208"/>
    <w:rsid w:val="001567DC"/>
    <w:rsid w:val="00162615"/>
    <w:rsid w:val="0017131D"/>
    <w:rsid w:val="00175A80"/>
    <w:rsid w:val="001950BA"/>
    <w:rsid w:val="001B0529"/>
    <w:rsid w:val="001B1453"/>
    <w:rsid w:val="001B24AC"/>
    <w:rsid w:val="001B4FB0"/>
    <w:rsid w:val="001C63D3"/>
    <w:rsid w:val="001D25D5"/>
    <w:rsid w:val="001D3B9B"/>
    <w:rsid w:val="001D7301"/>
    <w:rsid w:val="001E354A"/>
    <w:rsid w:val="001E7321"/>
    <w:rsid w:val="001F336E"/>
    <w:rsid w:val="001F631F"/>
    <w:rsid w:val="00200192"/>
    <w:rsid w:val="0020702A"/>
    <w:rsid w:val="0021410A"/>
    <w:rsid w:val="002154D0"/>
    <w:rsid w:val="002161B3"/>
    <w:rsid w:val="00223176"/>
    <w:rsid w:val="00234D11"/>
    <w:rsid w:val="00236F16"/>
    <w:rsid w:val="00241779"/>
    <w:rsid w:val="00243EA6"/>
    <w:rsid w:val="00245FCE"/>
    <w:rsid w:val="002545AD"/>
    <w:rsid w:val="00254C2E"/>
    <w:rsid w:val="00255D53"/>
    <w:rsid w:val="0026697F"/>
    <w:rsid w:val="00276B71"/>
    <w:rsid w:val="00287AEB"/>
    <w:rsid w:val="002D138B"/>
    <w:rsid w:val="002E14D6"/>
    <w:rsid w:val="002E3350"/>
    <w:rsid w:val="002E6FD9"/>
    <w:rsid w:val="002F36B6"/>
    <w:rsid w:val="002F415E"/>
    <w:rsid w:val="003040BF"/>
    <w:rsid w:val="003046F5"/>
    <w:rsid w:val="00313E5D"/>
    <w:rsid w:val="00333AAC"/>
    <w:rsid w:val="0033477D"/>
    <w:rsid w:val="00334B83"/>
    <w:rsid w:val="00336EB3"/>
    <w:rsid w:val="003421F0"/>
    <w:rsid w:val="00344E90"/>
    <w:rsid w:val="0034552B"/>
    <w:rsid w:val="00351FA8"/>
    <w:rsid w:val="00354C69"/>
    <w:rsid w:val="0035626C"/>
    <w:rsid w:val="00356605"/>
    <w:rsid w:val="00361898"/>
    <w:rsid w:val="0037021D"/>
    <w:rsid w:val="00372EC8"/>
    <w:rsid w:val="00376804"/>
    <w:rsid w:val="00395093"/>
    <w:rsid w:val="003A4166"/>
    <w:rsid w:val="003A7FDD"/>
    <w:rsid w:val="003B42AD"/>
    <w:rsid w:val="003C308B"/>
    <w:rsid w:val="003E2B60"/>
    <w:rsid w:val="003E3732"/>
    <w:rsid w:val="00400063"/>
    <w:rsid w:val="00405768"/>
    <w:rsid w:val="00410AE2"/>
    <w:rsid w:val="0044784A"/>
    <w:rsid w:val="00453F18"/>
    <w:rsid w:val="00456D4E"/>
    <w:rsid w:val="004571B0"/>
    <w:rsid w:val="0045788D"/>
    <w:rsid w:val="00466C0D"/>
    <w:rsid w:val="00480E11"/>
    <w:rsid w:val="00482523"/>
    <w:rsid w:val="00482C80"/>
    <w:rsid w:val="004A38EE"/>
    <w:rsid w:val="004A6475"/>
    <w:rsid w:val="004B1876"/>
    <w:rsid w:val="004B62FF"/>
    <w:rsid w:val="004B679C"/>
    <w:rsid w:val="004C4C59"/>
    <w:rsid w:val="004D6A20"/>
    <w:rsid w:val="00502E39"/>
    <w:rsid w:val="00506E9E"/>
    <w:rsid w:val="005119BC"/>
    <w:rsid w:val="00511C24"/>
    <w:rsid w:val="00517699"/>
    <w:rsid w:val="00535F46"/>
    <w:rsid w:val="00540ED2"/>
    <w:rsid w:val="00541B4B"/>
    <w:rsid w:val="0054561A"/>
    <w:rsid w:val="00562C0A"/>
    <w:rsid w:val="00570526"/>
    <w:rsid w:val="00573F3B"/>
    <w:rsid w:val="00575B8D"/>
    <w:rsid w:val="00583CF3"/>
    <w:rsid w:val="00584422"/>
    <w:rsid w:val="00585B8F"/>
    <w:rsid w:val="00594BC4"/>
    <w:rsid w:val="005A75EF"/>
    <w:rsid w:val="005B1F4B"/>
    <w:rsid w:val="005B7F3E"/>
    <w:rsid w:val="005C0C4E"/>
    <w:rsid w:val="005C4471"/>
    <w:rsid w:val="005C6611"/>
    <w:rsid w:val="005E1A28"/>
    <w:rsid w:val="005E64E3"/>
    <w:rsid w:val="005F1B2F"/>
    <w:rsid w:val="005F1BD0"/>
    <w:rsid w:val="005F7E23"/>
    <w:rsid w:val="00600EFB"/>
    <w:rsid w:val="00600F29"/>
    <w:rsid w:val="006119C6"/>
    <w:rsid w:val="006145B6"/>
    <w:rsid w:val="006165B1"/>
    <w:rsid w:val="006358DE"/>
    <w:rsid w:val="006405A5"/>
    <w:rsid w:val="00645C2C"/>
    <w:rsid w:val="00645D88"/>
    <w:rsid w:val="006472FA"/>
    <w:rsid w:val="00653C87"/>
    <w:rsid w:val="00655EA8"/>
    <w:rsid w:val="006672F1"/>
    <w:rsid w:val="006678AD"/>
    <w:rsid w:val="00671523"/>
    <w:rsid w:val="00676C72"/>
    <w:rsid w:val="00682EC8"/>
    <w:rsid w:val="0068680F"/>
    <w:rsid w:val="006A5EAE"/>
    <w:rsid w:val="006A7190"/>
    <w:rsid w:val="006C26AD"/>
    <w:rsid w:val="006F0C0D"/>
    <w:rsid w:val="006F1CA6"/>
    <w:rsid w:val="00704391"/>
    <w:rsid w:val="00715110"/>
    <w:rsid w:val="00722049"/>
    <w:rsid w:val="00723B95"/>
    <w:rsid w:val="00727ADA"/>
    <w:rsid w:val="00731D2A"/>
    <w:rsid w:val="00744208"/>
    <w:rsid w:val="00756778"/>
    <w:rsid w:val="00771115"/>
    <w:rsid w:val="00777668"/>
    <w:rsid w:val="00792497"/>
    <w:rsid w:val="0079404F"/>
    <w:rsid w:val="0079789D"/>
    <w:rsid w:val="007A0100"/>
    <w:rsid w:val="007A36FB"/>
    <w:rsid w:val="007B0023"/>
    <w:rsid w:val="007D1755"/>
    <w:rsid w:val="007D4B4A"/>
    <w:rsid w:val="007D5494"/>
    <w:rsid w:val="007F4B25"/>
    <w:rsid w:val="007F72E3"/>
    <w:rsid w:val="007F7FF7"/>
    <w:rsid w:val="00816163"/>
    <w:rsid w:val="00822100"/>
    <w:rsid w:val="008228DC"/>
    <w:rsid w:val="00834B8E"/>
    <w:rsid w:val="00837CF1"/>
    <w:rsid w:val="00843911"/>
    <w:rsid w:val="00865BA1"/>
    <w:rsid w:val="008828E8"/>
    <w:rsid w:val="008857EC"/>
    <w:rsid w:val="008918E5"/>
    <w:rsid w:val="00892D76"/>
    <w:rsid w:val="008B68E0"/>
    <w:rsid w:val="008C68D3"/>
    <w:rsid w:val="008C6F86"/>
    <w:rsid w:val="008D61BE"/>
    <w:rsid w:val="008D637B"/>
    <w:rsid w:val="008D662B"/>
    <w:rsid w:val="008E209C"/>
    <w:rsid w:val="008E2191"/>
    <w:rsid w:val="009048FF"/>
    <w:rsid w:val="00913262"/>
    <w:rsid w:val="009144ED"/>
    <w:rsid w:val="00914E4D"/>
    <w:rsid w:val="0091736F"/>
    <w:rsid w:val="009177F2"/>
    <w:rsid w:val="00917BBE"/>
    <w:rsid w:val="009272D1"/>
    <w:rsid w:val="00946A88"/>
    <w:rsid w:val="00957649"/>
    <w:rsid w:val="00963164"/>
    <w:rsid w:val="00970418"/>
    <w:rsid w:val="009814BD"/>
    <w:rsid w:val="0098223B"/>
    <w:rsid w:val="00997AFD"/>
    <w:rsid w:val="009A2D2D"/>
    <w:rsid w:val="009C58E4"/>
    <w:rsid w:val="009D3BBB"/>
    <w:rsid w:val="009E4A96"/>
    <w:rsid w:val="009E69F8"/>
    <w:rsid w:val="009F2374"/>
    <w:rsid w:val="00A04408"/>
    <w:rsid w:val="00A203D5"/>
    <w:rsid w:val="00A25846"/>
    <w:rsid w:val="00A42639"/>
    <w:rsid w:val="00A429F0"/>
    <w:rsid w:val="00A50745"/>
    <w:rsid w:val="00A50DD6"/>
    <w:rsid w:val="00A56C1F"/>
    <w:rsid w:val="00A5733C"/>
    <w:rsid w:val="00A70EE9"/>
    <w:rsid w:val="00A86DB7"/>
    <w:rsid w:val="00AB5417"/>
    <w:rsid w:val="00AC3300"/>
    <w:rsid w:val="00AC450F"/>
    <w:rsid w:val="00AC4F18"/>
    <w:rsid w:val="00AC6EB6"/>
    <w:rsid w:val="00AC762C"/>
    <w:rsid w:val="00AD1622"/>
    <w:rsid w:val="00AE60E7"/>
    <w:rsid w:val="00AE6816"/>
    <w:rsid w:val="00AE759E"/>
    <w:rsid w:val="00B10040"/>
    <w:rsid w:val="00B140D9"/>
    <w:rsid w:val="00B15D67"/>
    <w:rsid w:val="00B226EB"/>
    <w:rsid w:val="00B23D3B"/>
    <w:rsid w:val="00B43C7F"/>
    <w:rsid w:val="00B47292"/>
    <w:rsid w:val="00B47C8C"/>
    <w:rsid w:val="00B47D7A"/>
    <w:rsid w:val="00B709E2"/>
    <w:rsid w:val="00B75A3C"/>
    <w:rsid w:val="00B80897"/>
    <w:rsid w:val="00B81BD6"/>
    <w:rsid w:val="00B83019"/>
    <w:rsid w:val="00B905BE"/>
    <w:rsid w:val="00B90ED1"/>
    <w:rsid w:val="00BA11A8"/>
    <w:rsid w:val="00BA76C5"/>
    <w:rsid w:val="00BB3D7E"/>
    <w:rsid w:val="00BC00CE"/>
    <w:rsid w:val="00BC02CA"/>
    <w:rsid w:val="00BE269A"/>
    <w:rsid w:val="00BE5F02"/>
    <w:rsid w:val="00BF4335"/>
    <w:rsid w:val="00BF79BB"/>
    <w:rsid w:val="00C058FD"/>
    <w:rsid w:val="00C17155"/>
    <w:rsid w:val="00C27A31"/>
    <w:rsid w:val="00C44C04"/>
    <w:rsid w:val="00C45CB4"/>
    <w:rsid w:val="00C61C9E"/>
    <w:rsid w:val="00C75E23"/>
    <w:rsid w:val="00C760A1"/>
    <w:rsid w:val="00C938FC"/>
    <w:rsid w:val="00CA6EEA"/>
    <w:rsid w:val="00CB6DC9"/>
    <w:rsid w:val="00CC52DB"/>
    <w:rsid w:val="00CE087A"/>
    <w:rsid w:val="00CE4FE6"/>
    <w:rsid w:val="00CF444A"/>
    <w:rsid w:val="00D13A3F"/>
    <w:rsid w:val="00D41F15"/>
    <w:rsid w:val="00D47325"/>
    <w:rsid w:val="00D54921"/>
    <w:rsid w:val="00D55A9D"/>
    <w:rsid w:val="00D56BD1"/>
    <w:rsid w:val="00D713E8"/>
    <w:rsid w:val="00D71872"/>
    <w:rsid w:val="00D7239E"/>
    <w:rsid w:val="00D73F0B"/>
    <w:rsid w:val="00D75AAC"/>
    <w:rsid w:val="00D824C7"/>
    <w:rsid w:val="00DC3D9D"/>
    <w:rsid w:val="00DC6DE6"/>
    <w:rsid w:val="00DD203A"/>
    <w:rsid w:val="00DD2AC2"/>
    <w:rsid w:val="00DD60CE"/>
    <w:rsid w:val="00DE050B"/>
    <w:rsid w:val="00DE3717"/>
    <w:rsid w:val="00DF1BCF"/>
    <w:rsid w:val="00DF44B5"/>
    <w:rsid w:val="00E01EA1"/>
    <w:rsid w:val="00E07455"/>
    <w:rsid w:val="00E117BA"/>
    <w:rsid w:val="00E142F7"/>
    <w:rsid w:val="00E20BE5"/>
    <w:rsid w:val="00E26AAD"/>
    <w:rsid w:val="00E42DB3"/>
    <w:rsid w:val="00E7517D"/>
    <w:rsid w:val="00E81F54"/>
    <w:rsid w:val="00E854D4"/>
    <w:rsid w:val="00E9339A"/>
    <w:rsid w:val="00EB06D7"/>
    <w:rsid w:val="00EC0CDD"/>
    <w:rsid w:val="00ED5343"/>
    <w:rsid w:val="00EE545A"/>
    <w:rsid w:val="00EF5F83"/>
    <w:rsid w:val="00F0238A"/>
    <w:rsid w:val="00F03750"/>
    <w:rsid w:val="00F22FD7"/>
    <w:rsid w:val="00F2653A"/>
    <w:rsid w:val="00F332B6"/>
    <w:rsid w:val="00F42ECE"/>
    <w:rsid w:val="00F44BD4"/>
    <w:rsid w:val="00F549A5"/>
    <w:rsid w:val="00F711B6"/>
    <w:rsid w:val="00F803FB"/>
    <w:rsid w:val="00F87FF5"/>
    <w:rsid w:val="00F94699"/>
    <w:rsid w:val="00FA16AF"/>
    <w:rsid w:val="00FA5FA0"/>
    <w:rsid w:val="00FB3000"/>
    <w:rsid w:val="00FC2B2D"/>
    <w:rsid w:val="00FE4C73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2DB3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E42DB3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E42DB3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E42DB3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D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42DB3"/>
    <w:rPr>
      <w:sz w:val="24"/>
      <w:szCs w:val="24"/>
    </w:rPr>
  </w:style>
  <w:style w:type="paragraph" w:styleId="a5">
    <w:name w:val="List Paragraph"/>
    <w:basedOn w:val="a"/>
    <w:uiPriority w:val="1"/>
    <w:qFormat/>
    <w:rsid w:val="00E42DB3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E42DB3"/>
  </w:style>
  <w:style w:type="character" w:styleId="a6">
    <w:name w:val="Strong"/>
    <w:basedOn w:val="a0"/>
    <w:uiPriority w:val="22"/>
    <w:qFormat/>
    <w:rsid w:val="005C66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777668"/>
  </w:style>
  <w:style w:type="paragraph" w:customStyle="1" w:styleId="docdata">
    <w:name w:val="docdata"/>
    <w:aliases w:val="docy,v5,3181,baiaagaaboqcaaadigyaaauwbgaaaaaaaaaaaaaaaaaaaaaaaaaaaaaaaaaaaaaaaaaaaaaaaaaaaaaaaaaaaaaaaaaaaaaaaaaaaaaaaaaaaaaaaaaaaaaaaaaaaaaaaaaaaaaaaaaaaaaaaaaaaaaaaaaaaaaaaaaaaaaaaaaaaaaaaaaaaaaaaaaaaaaaaaaaaaaaaaaaaaaaaaaaaaaaaaaaaaaaaaaaaaaa"/>
    <w:basedOn w:val="a"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B1453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4">
    <w:name w:val="rvts44"/>
    <w:basedOn w:val="a0"/>
    <w:rsid w:val="008228DC"/>
  </w:style>
  <w:style w:type="paragraph" w:styleId="af0">
    <w:name w:val="Subtitle"/>
    <w:basedOn w:val="a"/>
    <w:next w:val="a"/>
    <w:link w:val="af1"/>
    <w:uiPriority w:val="11"/>
    <w:qFormat/>
    <w:rsid w:val="00B15D6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ru-RU" w:eastAsia="ru-RU"/>
    </w:rPr>
  </w:style>
  <w:style w:type="character" w:customStyle="1" w:styleId="af1">
    <w:name w:val="Подзаголовок Знак"/>
    <w:basedOn w:val="a0"/>
    <w:link w:val="af0"/>
    <w:uiPriority w:val="11"/>
    <w:rsid w:val="00B15D6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f2">
    <w:name w:val="caption"/>
    <w:basedOn w:val="a"/>
    <w:next w:val="a"/>
    <w:qFormat/>
    <w:rsid w:val="00B15D67"/>
    <w:pPr>
      <w:widowControl/>
      <w:autoSpaceDE/>
      <w:autoSpaceDN/>
      <w:jc w:val="center"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EC151-D78A-45A3-9589-11220B49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Анжела</cp:lastModifiedBy>
  <cp:revision>45</cp:revision>
  <cp:lastPrinted>2025-05-23T10:58:00Z</cp:lastPrinted>
  <dcterms:created xsi:type="dcterms:W3CDTF">2025-05-02T08:42:00Z</dcterms:created>
  <dcterms:modified xsi:type="dcterms:W3CDTF">2025-06-03T06:45:00Z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