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2D7FB" w14:textId="77777777" w:rsidR="00447EEB" w:rsidRPr="00447EEB" w:rsidRDefault="003704F6" w:rsidP="00CA183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47EEB">
        <w:rPr>
          <w:rFonts w:ascii="Times New Roman" w:hAnsi="Times New Roman" w:cs="Times New Roman"/>
          <w:b/>
          <w:sz w:val="28"/>
          <w:szCs w:val="28"/>
        </w:rPr>
        <w:t>Назва регіону</w:t>
      </w:r>
      <w:r w:rsidR="00447EEB" w:rsidRPr="00447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447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E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ПЕРВОМАЙСЬКА МІСЬКА </w:t>
      </w:r>
    </w:p>
    <w:p w14:paraId="4F140FE9" w14:textId="792CB764" w:rsidR="00CA1830" w:rsidRPr="00447EEB" w:rsidRDefault="00447EEB" w:rsidP="00CA183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3704F6" w:rsidRPr="00447E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ТЕРИТОРІАЛЬНА ГРОМАДА</w:t>
      </w:r>
    </w:p>
    <w:p w14:paraId="58A9C557" w14:textId="77777777" w:rsidR="003704F6" w:rsidRDefault="003704F6" w:rsidP="00CA1830">
      <w:pPr>
        <w:shd w:val="clear" w:color="auto" w:fill="FFFFFF"/>
        <w:spacing w:before="150" w:after="150" w:line="240" w:lineRule="auto"/>
        <w:ind w:left="450" w:right="450"/>
        <w:jc w:val="center"/>
        <w:rPr>
          <w:lang w:val="uk-UA"/>
        </w:rPr>
      </w:pPr>
    </w:p>
    <w:p w14:paraId="040487EE" w14:textId="76C64370" w:rsidR="003704F6" w:rsidRDefault="003704F6" w:rsidP="00CA183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3704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Соціально-демографічний паспорт громади за 2024 рік</w:t>
      </w:r>
    </w:p>
    <w:p w14:paraId="7124A0FE" w14:textId="77777777" w:rsidR="007F0441" w:rsidRDefault="007F0441" w:rsidP="00CA183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3923"/>
        <w:gridCol w:w="1569"/>
        <w:gridCol w:w="2743"/>
      </w:tblGrid>
      <w:tr w:rsidR="007F0441" w:rsidRPr="00CA1427" w14:paraId="76BCAF3E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B4E83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FBE66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81B7C" w14:textId="1448E1C8" w:rsidR="007F0441" w:rsidRPr="007F0441" w:rsidRDefault="007F0441" w:rsidP="007F044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осіб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(станом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01 січня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2025 року 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2024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ік)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32203" w14:textId="6CF98649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джерела отримання інформації</w:t>
            </w:r>
          </w:p>
        </w:tc>
      </w:tr>
      <w:tr w:rsidR="007F0441" w:rsidRPr="00CA1427" w14:paraId="20009A29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BDBC7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B3DAE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A14A1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624D9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7F0441" w:rsidRPr="00CA1427" w14:paraId="2DA2F3D2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6DE0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F8E4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іально-демографічні характеристики громади</w:t>
            </w:r>
          </w:p>
        </w:tc>
      </w:tr>
      <w:tr w:rsidR="007F0441" w:rsidRPr="00CA1427" w14:paraId="2C1D8C71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07C9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829E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Загальні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соц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іально-демографічні показники</w:t>
            </w:r>
          </w:p>
        </w:tc>
      </w:tr>
      <w:tr w:rsidR="007F0441" w:rsidRPr="00CA1427" w14:paraId="6E45E934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1A3F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D120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Чисельність населення, всього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A613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14:paraId="267FD19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64118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9906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Виконавчий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комітет Первомайської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</w:p>
        </w:tc>
      </w:tr>
      <w:tr w:rsidR="007F0441" w:rsidRPr="00CA1427" w14:paraId="42B87C7B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060A9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8F51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FF21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35503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80C3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039AC42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C5BD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D1DA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615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28615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C461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FA53A67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239E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3B87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Міське населення, всього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8A8D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14:paraId="17C2F4E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57626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970B2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EC9BD91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E3DC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6177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F5EA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32020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F7433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4292D11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A32E1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E94F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910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25606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71263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215529F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2BB7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FB43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Сільське населення, всього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10A2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6492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F5D2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FA16F48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F731B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FA86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B555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3483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6157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9493E59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7183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7CD0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0FBA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3106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F0441" w14:paraId="2F2C2DCC" w14:textId="77777777" w:rsidTr="00A117E0">
        <w:trPr>
          <w:trHeight w:val="61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9AAA1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3DB9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Чисельність дитячого населення, всього дітей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віці 0-17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 включно,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B5E4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8825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BEB3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74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комітет Первомайської</w:t>
            </w:r>
            <w:r w:rsidRPr="00EB74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управління «Служба у справах дітей»  Первомайської  міської ради;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Первомайський відділ державної реєстрації актів цивільного стану у Первомайському районі;  управління освіти Первомайської міської ради</w:t>
            </w:r>
          </w:p>
        </w:tc>
      </w:tr>
      <w:tr w:rsidR="007F0441" w:rsidRPr="00CA1427" w14:paraId="28116706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5AC2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9FAC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дівчата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5ACD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5393B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A25A8F3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A1BC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9AAB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хлопці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80CF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4596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7618A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218D668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F467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0564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віці від 0 до 1 року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A70B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288DA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8FD1498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62B0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C62F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віці 1-2 роки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D478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E609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FA10EAD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BCF7B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1.1.7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3675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віці 3-5 років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1582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F327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844D84C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CC2D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1.1.8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B6A3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молодшого шкільного віку (6-10 років)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70EC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1943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F008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91EDE3B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AA27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1.1.9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88F2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середнього шкільного віку (11-15 років)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944D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3252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25B8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FAD218C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0452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1.1.10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9496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старшого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шкільного віку (16-17 років)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1A74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1585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BCEE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61536CE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CE97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4C8B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Чисельність осіб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віці 14-35 років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478C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18628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97C5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FAC83FD" w14:textId="77777777" w:rsidTr="00A117E0">
        <w:trPr>
          <w:trHeight w:val="61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4651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5E3C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Чисельність населення працездатного віку (18-59 років включно), всього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F9E9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36477  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A5C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Виконавчий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комітет Первомайської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</w:p>
        </w:tc>
      </w:tr>
      <w:tr w:rsidR="007F0441" w:rsidRPr="00CA1427" w14:paraId="28EE0657" w14:textId="77777777" w:rsidTr="00A117E0">
        <w:trPr>
          <w:trHeight w:val="97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04492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36FB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працюючі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11DF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2A8456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36383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B8018" w14:textId="77777777" w:rsidR="007F0441" w:rsidRPr="00A6350D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Виконавчий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комітет Первомайської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</w:p>
        </w:tc>
      </w:tr>
      <w:tr w:rsidR="007F0441" w:rsidRPr="00CA1427" w14:paraId="5C0E5E0F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6078E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CA529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Безробітні (зареєстровані в центрі зайнятості)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8CFD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94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94810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Первомайська філія Миколаївського обласного центру зайнятості</w:t>
            </w:r>
          </w:p>
        </w:tc>
      </w:tr>
      <w:tr w:rsidR="007F0441" w:rsidRPr="00CA1427" w14:paraId="52311AA9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B53E5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E47FE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C9FE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F6FC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5D11573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8A3A8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1.1.13.2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B2AD6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7468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9B3B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AABD505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0DB09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F9E37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Чисельність населення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віці 60-79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ів, всього осіб,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59BC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11972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67F3B" w14:textId="77777777" w:rsidR="007F0441" w:rsidRPr="001553B9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Головне управління пенсійного фонду України в Миколаївській області</w:t>
            </w:r>
          </w:p>
        </w:tc>
      </w:tr>
      <w:tr w:rsidR="007F0441" w:rsidRPr="00CA1427" w14:paraId="5FE57EDF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811D0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1.1.14.1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008BD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C32F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7965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D2F8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69FBFE8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124A1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1.1.14.2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6F262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D4E6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69E9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47023F3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1FD12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9AEA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Чисельність населення,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віці 80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 і більше, всього осіб,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1FB1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1988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B8E5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05FFE4C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00FA5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1.1.15.1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51C24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5337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46AB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9CF2910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B8C71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1.1.15.2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79502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C2BE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DA71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2CBDAE2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74E9D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1.1.16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FA3FE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народжених**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321A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431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E464E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Первомайський відділ державної реєстрації актів цивільного стану у Первомайському районі</w:t>
            </w:r>
          </w:p>
        </w:tc>
      </w:tr>
      <w:tr w:rsidR="007F0441" w:rsidRPr="00CA1427" w14:paraId="15D79240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8BA96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1.1.17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AE5F5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померлих**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4BD3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1347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B152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529DAE4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25840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1.1.18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04F29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померлих дітей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віці до 1 року**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9D5C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AECC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EBCDC18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F45CE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1.1.19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5CCAC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багатодітних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9BE5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506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82A54" w14:textId="77777777" w:rsidR="007F0441" w:rsidRPr="00371BE3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</w:t>
            </w:r>
          </w:p>
        </w:tc>
      </w:tr>
      <w:tr w:rsidR="007F0441" w:rsidRPr="00CA1427" w14:paraId="40617A23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436B2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1.1.19.1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32A6D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 у них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F505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1734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9208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15BE57A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77929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1.1.20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0220A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одиноких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6B52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F37C8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84A5FEC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F406D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1.1.20.1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77DE7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неповнолітніх одиноких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5B46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690B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DECE4EB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EB75A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CDC24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одиноких батькі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6042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B2DE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437FE70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6B15C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EF3C9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дітьми, де батьки є трудовими мігрантами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25E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B195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664C47" w14:paraId="2F11970F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8F4BD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1DFA2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біженців, осіб, які потребують додаткового або тимчасового захисту, іноземців 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 осіб без громадянства, які на законних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ідставах проживають або перебувають на території України,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D360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F4F4B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Первомайський районний відділ ДМС</w:t>
            </w:r>
          </w:p>
        </w:tc>
      </w:tr>
      <w:tr w:rsidR="007F0441" w:rsidRPr="00CA1427" w14:paraId="4B8D8428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CF7BC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1.1.23.1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8D21B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1402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6288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E75EB1A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3C674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1.1.23.2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11467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8791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AB16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4EEBDC8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94759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1.1.23.3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2E166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DC52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0F40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E7553A0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38A8F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74ED0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осіб, які звернулись із заявою про визнання біженцем або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особою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яка потребує додаткового захисту, та мають довідку про звернення за захистом в України,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76A9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1D5D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49FC72D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5F5A5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1.1.24.1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D9C0D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861C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C254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8E9FFF7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8D8D9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1.1.24.2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3CBF5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448A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3EF8E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A0D8983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D775A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1.1.24.3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8A29F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368F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E4583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8378D7C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10EAD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1.1.24.3.1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CE381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них діти, розлучені із сі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’єю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0B1D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3671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D23E37E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BD8F8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F4C6E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Дані щодо вразливих груп населення та осіб/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сімей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які перебувають у складних життєвих обставинах</w:t>
            </w:r>
          </w:p>
        </w:tc>
      </w:tr>
      <w:tr w:rsidR="007F0441" w:rsidRPr="00CA1427" w14:paraId="6ED045E0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B0FDA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3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BBEB6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Особи/сі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ї, які належать до вразливих груп населення або перебувають у складних життєвих обставинах</w:t>
            </w:r>
          </w:p>
        </w:tc>
      </w:tr>
      <w:tr w:rsidR="007F0441" w:rsidRPr="00CA1427" w14:paraId="4BA05AF7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58295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F70A9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сімей, які перебувають на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 надавача соціальних послуг як такі, що перебувають у складних життєвих обставинах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1D7C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1898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F41EA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</w:t>
            </w:r>
          </w:p>
        </w:tc>
      </w:tr>
      <w:tr w:rsidR="007F0441" w:rsidRPr="00CA1427" w14:paraId="4BF487F1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E8EF8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FA6BF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 у них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CC16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397D5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F67250D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FFFEA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9AC4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сімей, які отримують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іальні послуги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29B1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1898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3F0B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DA79AA0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54BD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C964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сімей, які отримують державну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іальну допомогу малозабезпеченим сім’ям: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E342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2A60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1781FB7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3EEA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7402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 у них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5F17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C2F8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0F45C6F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588D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0A13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дітьми, члени яких мають інвалідність,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66CE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D18F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82F9022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BC7B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D905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яких батьки мають інвалідність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6BD0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FBA6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6E85141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94C75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6F1C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яких діти мають інвалідність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55D5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BBA5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55C2BBD" w14:textId="77777777" w:rsidTr="00A117E0">
        <w:trPr>
          <w:trHeight w:val="118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2068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2243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дітьми, в яких тривала хвороба батьків перешкоджає їм виконувати свої батьківські обов’язки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344E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6B78B" w14:textId="77777777" w:rsidR="007F0441" w:rsidRPr="00371BE3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ради;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«Служба у справах дітей» Первомайської міської ради</w:t>
            </w:r>
          </w:p>
        </w:tc>
      </w:tr>
      <w:tr w:rsidR="007F0441" w:rsidRPr="00CA1427" w14:paraId="7D45BEB3" w14:textId="77777777" w:rsidTr="00A117E0">
        <w:trPr>
          <w:trHeight w:val="63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695C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2.1.6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CBBE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сімей, де триває процес розлучення батьків і вирішується спі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між матір’ю та батьком щодо визначення місця проживання дітей, участі батьків у їх вихованні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140C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E93B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«Служба у справах дітей» Первомайської міської ради</w:t>
            </w:r>
          </w:p>
        </w:tc>
      </w:tr>
      <w:tr w:rsidR="007F0441" w:rsidRPr="00CA1427" w14:paraId="2CD78DFA" w14:textId="77777777" w:rsidTr="00A117E0">
        <w:trPr>
          <w:trHeight w:val="154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1D67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2.1.7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D22E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осіб з числа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ії Р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осійської Федерації, брали 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05D5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дані відсутні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8DA31" w14:textId="77777777" w:rsidR="007F0441" w:rsidRPr="009978FF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</w:t>
            </w:r>
          </w:p>
        </w:tc>
      </w:tr>
      <w:tr w:rsidR="007F0441" w:rsidRPr="00CA1427" w14:paraId="351C2DD8" w14:textId="77777777" w:rsidTr="00A117E0">
        <w:trPr>
          <w:trHeight w:val="154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E732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2.1.7.1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590D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безробітні (зареєстровані в центрі зайнятості)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3505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EF72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Первомайська філія Миколаївського обласного центру зайнятості</w:t>
            </w:r>
          </w:p>
        </w:tc>
      </w:tr>
      <w:tr w:rsidR="007F0441" w:rsidRPr="00CA1427" w14:paraId="195805BB" w14:textId="77777777" w:rsidTr="00A117E0">
        <w:trPr>
          <w:trHeight w:val="99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7846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2.1.8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FEB9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дітей, батьки або один із батьків яких загинули внаслідок військової агрес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ії Р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осійської Федерації проти України, бойових дій із забезпечення національної безпеки і оборони, відсічі і стримування збройної агресії Російської Федерації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ED1B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FE74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ради;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«Служба у справах дітей» Первомайської міської ради</w:t>
            </w:r>
          </w:p>
        </w:tc>
      </w:tr>
      <w:tr w:rsidR="007F0441" w:rsidRPr="00CA1427" w14:paraId="31DECE7B" w14:textId="77777777" w:rsidTr="00A117E0">
        <w:trPr>
          <w:trHeight w:val="81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08B3B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2.1.9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A4E6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осіб з числа дітей-сиріт, дітей, позбавлених батьківського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іклування (у віці 18-23 роки), які проживають в територіальній громаді,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E4B1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469E2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AA7EB0B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4142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2.1.9.1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71E3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особи, які не навчаються і не працевлаштовані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E5D2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94850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387A2EE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0F7DD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2.1.9.2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9E4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особи, які не мають власного впорядкованого житла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2883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1D36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94422A8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26B1D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2.1.9.3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40B8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 з інвалідністю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B2BA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5CDC8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6A78D70" w14:textId="77777777" w:rsidTr="00A117E0">
        <w:trPr>
          <w:trHeight w:val="63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27F4A" w14:textId="77777777" w:rsidR="007F0441" w:rsidRPr="007662BB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2.1.10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A282D" w14:textId="77777777" w:rsidR="007F0441" w:rsidRPr="007662BB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жінок, які виявили намі</w:t>
            </w:r>
            <w:proofErr w:type="gramStart"/>
            <w:r w:rsidRPr="0076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6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відмовитися від новонародженої дитини**,</w:t>
            </w:r>
            <w:r w:rsidRPr="0076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42E92" w14:textId="77777777" w:rsidR="007F0441" w:rsidRPr="007662BB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B8A5C" w14:textId="77777777" w:rsidR="007F0441" w:rsidRPr="00613E45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Первомайський центр соціальних служб;  </w:t>
            </w:r>
            <w:r w:rsidRPr="0076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«Служба у справах дітей» Первомайської </w:t>
            </w:r>
            <w:r w:rsidRPr="0076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міської ради</w:t>
            </w:r>
          </w:p>
        </w:tc>
      </w:tr>
      <w:tr w:rsidR="007F0441" w:rsidRPr="007F0441" w14:paraId="007C12BD" w14:textId="77777777" w:rsidTr="00A117E0">
        <w:trPr>
          <w:trHeight w:val="81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9ED5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2.1.10.1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3BCE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випадків запобігання відмові від новонародженої дитини**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406D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78D7F" w14:textId="77777777" w:rsidR="007F0441" w:rsidRPr="007662BB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76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правління «Служба у справах дітей» Первомайської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Pr="00FA4F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«Первомайська центральна міська багатопрофільна лікарня» Первомайської міської ради     </w:t>
            </w:r>
          </w:p>
        </w:tc>
      </w:tr>
      <w:tr w:rsidR="007F0441" w:rsidRPr="007F0441" w14:paraId="583985BD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788B8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4CD3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ВІ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інфікованих осіб,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0A7A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95D9C65" w14:textId="77777777" w:rsidR="007F0441" w:rsidRDefault="007F0441" w:rsidP="00A117E0">
            <w:pPr>
              <w:rPr>
                <w:b/>
                <w:bCs/>
                <w:caps/>
                <w:color w:val="FFFFFF"/>
                <w:sz w:val="42"/>
                <w:szCs w:val="4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«ПЦМБЛ»  Первомайської міської ради»; КП «ПМЦПМСД»   Первомайської міської ради; КНП «ПЦРЛ» Первомайської міської ради</w:t>
            </w:r>
            <w:r w:rsidRPr="004252D1">
              <w:rPr>
                <w:b/>
                <w:bCs/>
                <w:caps/>
                <w:color w:val="FFFFFF"/>
                <w:sz w:val="42"/>
                <w:szCs w:val="42"/>
                <w:lang w:val="uk-UA"/>
              </w:rPr>
              <w:t>К</w:t>
            </w:r>
            <w:r>
              <w:rPr>
                <w:b/>
                <w:bCs/>
                <w:caps/>
                <w:color w:val="FFFFFF"/>
                <w:sz w:val="42"/>
                <w:szCs w:val="42"/>
                <w:lang w:val="uk-UA"/>
              </w:rPr>
              <w:t>КНП «ПЦРЛ» Пдопомоги» Первомай ської</w:t>
            </w:r>
          </w:p>
          <w:p w14:paraId="4745B4E5" w14:textId="77777777" w:rsidR="007F0441" w:rsidRPr="00FA4F32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7F0441" w:rsidRPr="00CA1427" w14:paraId="7D96D702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C879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B77B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C6D9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EF5FA7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A30C08F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36CE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49EA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8096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24D4A8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7FF010F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80B8A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2.1.11.3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F5B9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97B0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46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D60DCA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4D60214" w14:textId="77777777" w:rsidTr="00A117E0">
        <w:trPr>
          <w:trHeight w:val="1266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8945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F72B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хворих на туберкульоз,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FED2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458FC5B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F51A1A6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A9CF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5B37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3758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37FF7C8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1D7D59D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3500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2.1.12.2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1AD4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05D7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E7FA48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41F4D61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ACA9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2.1.12.3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9F10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1211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8AE5C7E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254A632" w14:textId="77777777" w:rsidTr="00A117E0">
        <w:trPr>
          <w:trHeight w:val="1266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428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2.1.12.4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D090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особи, які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іють на мультирезистентний туберкульоз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08FD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D7BD2DA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D53CC54" w14:textId="77777777" w:rsidTr="00A117E0">
        <w:trPr>
          <w:trHeight w:val="64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8C46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4518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розладами психіки та поведінки, пов’язаними з уживанням усіх груп психоактивних речовин,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8904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81373F2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9F9442F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27BF2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2.1.13.1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9CD0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з розладами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іки та поведінки, пов’язаними з уживанням наркотичних речовин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C594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974F8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463F8FE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97CB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2.1.13.2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34B4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повнолітні особи з розладами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іки та поведінки, пов’язаними з уживанням наркотичних речовин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CD7B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129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C3BE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E429C2E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418D1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2.1.13.3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8DD0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з розладами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іки та поведінки, пов’язаними з уживанням алкоголю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3F38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1DB9A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D8A98E2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E668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2.1.13.4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F3BE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повнолітні особи з розладами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іки та поведінки, пов’язаними з уживанням алкоголю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8F87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18D6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BAB196D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808AB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1579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із залежністю від азартних ігор,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B3DE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2001D" w14:textId="77777777" w:rsidR="007F0441" w:rsidRPr="00100622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</w:t>
            </w:r>
          </w:p>
        </w:tc>
      </w:tr>
      <w:tr w:rsidR="007F0441" w:rsidRPr="00CA1427" w14:paraId="54131009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299D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2.1.14.1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83CA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BE3F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4E932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027B70F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B002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2.1.14.2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2FFE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повнолітні особи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F883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8D31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662BB" w14:paraId="7E2EFFBA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684C8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0A75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які постраждали від домашнього насильства,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FFD9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365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1171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Первомайський центр соціальних служб</w:t>
            </w:r>
          </w:p>
        </w:tc>
      </w:tr>
      <w:tr w:rsidR="007F0441" w:rsidRPr="00CA1427" w14:paraId="6107107E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57BE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2.1.15.1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E439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33A5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1F09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3B5E1CF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08A7D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2.1.15.2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DB9A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7DFC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0EAA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81A23C9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461F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2.1.15.3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F418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1E18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62A8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31F3AFA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B85F9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2.1.16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84E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які вчинили домашнє насильство,</w:t>
            </w:r>
          </w:p>
          <w:p w14:paraId="4D89D3B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C698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A1E0B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92CE5A3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65E6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2.1.16.1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FE66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834C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555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C83521A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281C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2.1.16.2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A31F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AEBA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F3E3B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6031950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15BC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2.1.16.3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BB5B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6289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EC6F3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94AE0BF" w14:textId="77777777" w:rsidTr="00A117E0">
        <w:trPr>
          <w:trHeight w:val="64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F0561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2.1.17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E229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направлених для проходження програми для кривдників,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2F31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3D40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0F13E1C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CDA0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2.1.17.1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5F65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77A3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83BF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C911786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887AD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2.1.17.2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9A09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3535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048AE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C269DF3" w14:textId="77777777" w:rsidTr="00A117E0">
        <w:trPr>
          <w:trHeight w:val="471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04121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2.1.17.3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F537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2238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A7C7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376BD72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66B9D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2.1.18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B34E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осіб, які постраждали від торгі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людьми,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A98E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9AFB7" w14:textId="77777777" w:rsidR="007F0441" w:rsidRPr="00D7190C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</w:t>
            </w:r>
          </w:p>
        </w:tc>
      </w:tr>
      <w:tr w:rsidR="007F0441" w:rsidRPr="00CA1427" w14:paraId="6D1E24B8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EA092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2.1.18.1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2D8E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8FEC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2C360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C0A3D64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3A7C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2.1.18.2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907D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D941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66AC1" w14:textId="77777777" w:rsidR="007F0441" w:rsidRPr="00D7190C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Первомайський РВП ГУНП в Миколаївській області</w:t>
            </w:r>
          </w:p>
        </w:tc>
      </w:tr>
      <w:tr w:rsidR="007F0441" w:rsidRPr="00CA1427" w14:paraId="0B3CE817" w14:textId="77777777" w:rsidTr="00A117E0">
        <w:trPr>
          <w:trHeight w:val="561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1DF8B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2.1.18.3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9DCD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B16C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599D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F0441" w14:paraId="1CBF640D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0794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2.1.19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A224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Особи, звільнені з місць позбавлення волі**,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1536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8B7C8" w14:textId="77777777" w:rsidR="007F0441" w:rsidRPr="00D7190C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Філія державної установи «Центр пробації» в Миколаївській, Донецькій, Луганській та Херсонській областях Первомайський районний відділ</w:t>
            </w:r>
          </w:p>
        </w:tc>
      </w:tr>
      <w:tr w:rsidR="007F0441" w:rsidRPr="00CA1427" w14:paraId="02EEA26C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E0BE1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2.1.19.1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AA9A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неповнолітні особи,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C441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E673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FE24435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9B82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2.1.19.1.1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A0BA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дівчата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EF17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1771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E3A3003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F8E75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2.1.19.1.2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8D2E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хлопці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EDA4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9B0A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DA6A3C3" w14:textId="77777777" w:rsidTr="00A117E0">
        <w:trPr>
          <w:trHeight w:val="357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0B1EA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2.1.19.2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3B2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повнолітні особи,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7CBD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2CE72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23B7B00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53A19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2.1.19.2.1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284C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CD33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071D3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47CE5A4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A968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2.1.19.2.2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E7A1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F6AC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F14C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D325CD1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2AC35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2.1.20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528B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осіб, які перебувають на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 органу пробації,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909C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8911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02A3EC1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FB2BD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2.1.20.1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8DD6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неповнолітні,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324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F855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1884BD4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6532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2.1.20.1.1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094E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дівчата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D08F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D6AD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E23AAEA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1C90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2.1.20.1.2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9D02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хлопці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46F3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B9083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34AA473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84C2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2.1.20.2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1F7B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повнолітні особи,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82CC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9875B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81F3CB8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382F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2.1.20.2.1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3A6C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3075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DCB5B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AFC30E7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956C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2.1.20.2.2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3EF4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E895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7008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F0441" w14:paraId="6B0028E2" w14:textId="77777777" w:rsidTr="00A117E0">
        <w:trPr>
          <w:trHeight w:val="204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D037A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B5F6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бездомних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6A99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5A74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соціального захисту населення Первомайської міської ради; ТЦСО Первомайської міської ради; Первомайський ЦСС; громадська організація «Ольвія»  </w:t>
            </w:r>
          </w:p>
        </w:tc>
      </w:tr>
      <w:tr w:rsidR="007F0441" w:rsidRPr="007662BB" w14:paraId="45D5462E" w14:textId="77777777" w:rsidTr="00A117E0">
        <w:trPr>
          <w:trHeight w:val="222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D663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7B02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безпритульних дітей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D0C3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AE94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«Служба у справах дітей»; управління соціального захисту населення Первомайської міської ради; Первомайський ЦСС; громадська організація «Ольвія</w:t>
            </w:r>
          </w:p>
        </w:tc>
      </w:tr>
      <w:tr w:rsidR="007F0441" w:rsidRPr="007662BB" w14:paraId="6295E9F1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21B52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2.1.23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ECCA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внутрішньо переміщених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D7DB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5235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D33B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ради; Первомайська філія Миколаївського обласного центру зайнятості</w:t>
            </w:r>
          </w:p>
        </w:tc>
      </w:tr>
      <w:tr w:rsidR="007F0441" w:rsidRPr="00CA1427" w14:paraId="0D27182F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CA30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84E7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7FBA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1489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E4B9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34B07C4" w14:textId="77777777" w:rsidTr="00A117E0">
        <w:trPr>
          <w:trHeight w:val="64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77042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2.1.23.1.1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A5BC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безробітні (зареєстровані в центрі зайнятості)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FBC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D6365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D52D716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59728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2.1.23.2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4D92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AEB0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2386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676A7" w14:textId="77777777" w:rsidR="007F0441" w:rsidRPr="005D695E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F0441" w:rsidRPr="00CA1427" w14:paraId="0EE05C0B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2288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2.1.23.2.1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AA6F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безробітні (зареєстровані в центрі зайнятості)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3B08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8661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73EAAA5" w14:textId="77777777" w:rsidTr="00A117E0">
        <w:trPr>
          <w:trHeight w:val="63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7B882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2.1.23.3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E3B0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A5EC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36BE3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662BB" w14:paraId="43036A83" w14:textId="77777777" w:rsidTr="00A117E0">
        <w:trPr>
          <w:trHeight w:val="136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56B3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EC65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яким заподіяно шкоду, пожежею, стихійним лихом, катастрофою, бойовими діями, терористичним актом, збройним конфліктом, тимчасовою окупацією**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BDBA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5C27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Первомайський районний відділ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ДСНС</w:t>
            </w:r>
          </w:p>
        </w:tc>
      </w:tr>
      <w:tr w:rsidR="007F0441" w:rsidRPr="00CA1427" w14:paraId="4BFC1EE5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9FE6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3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194F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Діти-сироти, діти, позбавлені батьківського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іклування, діти, які перебувають у складних життєвих обставинах</w:t>
            </w:r>
          </w:p>
        </w:tc>
      </w:tr>
      <w:tr w:rsidR="007F0441" w:rsidRPr="00CA1427" w14:paraId="1C631997" w14:textId="77777777" w:rsidTr="00A117E0">
        <w:trPr>
          <w:trHeight w:val="82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A1142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4DCA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дітей, які перебувають на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 служби у справах дітей як такі, що перебувають у складних життєвих обставинах,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1DE0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A300AA3" w14:textId="77777777" w:rsidR="007F0441" w:rsidRPr="00BF6ED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«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14:paraId="6014E35C" w14:textId="77777777" w:rsidR="007F0441" w:rsidRPr="00BF6ED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F0441" w:rsidRPr="00CA1427" w14:paraId="3D561EE0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96F2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AE97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дівчата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B451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306221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F308843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B476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EED9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хлопці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DBC6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D80BF1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4610241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84C2D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F526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них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віці: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852F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724A88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A40D723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0439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DD8B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0-6 рокі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09F2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1677D5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C08EDE5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A3F2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2.2.1.4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62C3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 рокі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AFA6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A65BCC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0914B7F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B59D5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232F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15-17 рокі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93D6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9B5DAA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B9467EC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A2E63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2715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випадків жорстокого поводження з дитиною**,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30D9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6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98D44C7" w14:textId="77777777" w:rsidR="007F0441" w:rsidRPr="00BF6ED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F0441" w:rsidRPr="00CA1427" w14:paraId="1EF91AC1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3BC9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6263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випадків смерті дитини з причин жорстокого поводження з нею**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4415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BF6D5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2CB276C" w14:textId="77777777" w:rsidTr="00A117E0">
        <w:trPr>
          <w:trHeight w:val="100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41BA1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4CE3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складених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іністративних протоколів, передбачених </w:t>
            </w:r>
            <w:hyperlink r:id="rId7" w:anchor="n1948" w:tgtFrame="_blank" w:history="1">
              <w:r w:rsidRPr="00CA1427">
                <w:rPr>
                  <w:rFonts w:ascii="Times New Roman" w:eastAsia="Times New Roman" w:hAnsi="Times New Roman" w:cs="Times New Roman"/>
                  <w:color w:val="000099"/>
                  <w:sz w:val="28"/>
                  <w:szCs w:val="28"/>
                  <w:u w:val="single"/>
                  <w:lang w:eastAsia="ru-RU"/>
                </w:rPr>
                <w:t>статтею 184</w:t>
              </w:r>
            </w:hyperlink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(Невиконання батьками або особами, що їх замінюють, обов’язків щодо виховання дітей) Кодексу України про адміністративні правопорушення**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744C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686B7" w14:textId="77777777" w:rsidR="007F0441" w:rsidRPr="00836E7B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Первомайський районний відділ 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поліції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управління «Служба у справах дітей</w:t>
            </w:r>
          </w:p>
        </w:tc>
      </w:tr>
      <w:tr w:rsidR="007F0441" w:rsidRPr="00CA1427" w14:paraId="3777727B" w14:textId="77777777" w:rsidTr="00A117E0">
        <w:trPr>
          <w:trHeight w:val="82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4275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5E48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дітей, які перебувають на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 у зв’язку з обставинами, зумовленими стихійним лихом, техногенними аваріями, катастрофами, бойовими діями чи збройними конфліктами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E256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256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CD580" w14:textId="77777777" w:rsidR="007F0441" w:rsidRPr="002C522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«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7F0441" w:rsidRPr="007662BB" w14:paraId="0768AB07" w14:textId="77777777" w:rsidTr="00A117E0">
        <w:trPr>
          <w:trHeight w:val="82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FB07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2F3D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складених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іністративних протоколів, передбачених </w:t>
            </w:r>
            <w:hyperlink r:id="rId8" w:anchor="n4217" w:tgtFrame="_blank" w:history="1">
              <w:r w:rsidRPr="00CA1427">
                <w:rPr>
                  <w:rFonts w:ascii="Times New Roman" w:eastAsia="Times New Roman" w:hAnsi="Times New Roman" w:cs="Times New Roman"/>
                  <w:color w:val="000099"/>
                  <w:sz w:val="28"/>
                  <w:szCs w:val="28"/>
                  <w:u w:val="single"/>
                  <w:lang w:eastAsia="ru-RU"/>
                </w:rPr>
                <w:t>статтею 173</w:t>
              </w:r>
            </w:hyperlink>
            <w:hyperlink r:id="rId9" w:anchor="n4217" w:tgtFrame="_blank" w:history="1">
              <w:r w:rsidRPr="00CA1427">
                <w:rPr>
                  <w:rFonts w:ascii="Times New Roman" w:eastAsia="Times New Roman" w:hAnsi="Times New Roman" w:cs="Times New Roman"/>
                  <w:bCs/>
                  <w:color w:val="000099"/>
                  <w:sz w:val="28"/>
                  <w:szCs w:val="28"/>
                  <w:u w:val="single"/>
                  <w:vertAlign w:val="superscript"/>
                  <w:lang w:eastAsia="ru-RU"/>
                </w:rPr>
                <w:t>-4</w:t>
              </w:r>
            </w:hyperlink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(Булінг (цькування) учасника освітнього процесу) Кодексу України про адміністративні правопорушення**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17B1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CD29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Первомайський РВП ГУНП в Миколаївській області</w:t>
            </w:r>
          </w:p>
        </w:tc>
      </w:tr>
      <w:tr w:rsidR="007F0441" w:rsidRPr="00CA1427" w14:paraId="2C6B386E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5E4CA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2.2.6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6EA8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дітей, які вчинили самогубство або його спробу**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0326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2C99E50" w14:textId="77777777" w:rsidR="007F0441" w:rsidRPr="002C522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«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14:paraId="2BCB2C32" w14:textId="77777777" w:rsidR="007F0441" w:rsidRPr="002C522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F0441" w:rsidRPr="00CA1427" w14:paraId="1517485D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0ABA1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2.2.7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506E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дітей, покинутих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закладах охорони здоров’я**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65D0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146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42AB2BA" w14:textId="77777777" w:rsidR="007F0441" w:rsidRPr="002C522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F0441" w:rsidRPr="00CA1427" w14:paraId="332DBFFD" w14:textId="77777777" w:rsidTr="00A117E0">
        <w:trPr>
          <w:trHeight w:val="63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FD381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2.2.8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1CCC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дітей, яких відмовилися забрати з пологового будинку та інших закладів охорони здоров’я**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A1B7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23C023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2D08272" w14:textId="77777777" w:rsidTr="00A117E0">
        <w:trPr>
          <w:trHeight w:val="61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B15BD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2.2.9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DE2C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сімей, у яких дітей відібрано у батьків без позбавлення їх батьківських прав на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 рішення суду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1D48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BF4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EE55C31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93B1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2.2.10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CAC8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 яких дітей влаштовано в сім’ї патронатних вихователів**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2D82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C5E90" w14:textId="77777777" w:rsidR="007F0441" w:rsidRPr="002C522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«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14:paraId="54348BD5" w14:textId="77777777" w:rsidR="007F0441" w:rsidRPr="002C522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F0441" w:rsidRPr="00CA1427" w14:paraId="4B98DEE9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EC0A2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2.2.10.1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0D1D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дітей, яких влаштовано в сі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’ї патронатних вихователів**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F919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0BE7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1DCAFC6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C632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4356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дітей, яких влаштовано до закладів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іального захисту**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12AF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97C2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DB7ACA1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FFCF8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89F3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дітей, батьків яких позбавлено батьківських прав**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0FB1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E643A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2E960B1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69918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C0A4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яких батьків поновлено в батьківських правах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245F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2F33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7C37E15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F4CBB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F610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дітей-сиріт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9FAC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63E5E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2103620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8AE9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A5B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дітей, позбавлених батьківського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іклування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5077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B491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7AF6345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92EA3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2.2.16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EE1D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дітей-сиріт та дітей, позбавлених батьківського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іклування: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B62B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66C8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F8FE19F" w14:textId="77777777" w:rsidTr="00A117E0">
        <w:trPr>
          <w:trHeight w:val="61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0262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2.2.16.1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5A3E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яких влаштовано на цілодобове перебування (від однієї доби на тиждень)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закладів 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інституційного догляду та виховання дітей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EA68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80E78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E9C3205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F43E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2.2.16.2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E2A5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виховуються в прийомних сім’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 та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дитячих будинках сімейного типу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B823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EF7FA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6FD1DF7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E1E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2.2.16.3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3218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які перебувають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 опікою/піклуванням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A2F8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F29A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682E3A1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37F12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2.2.16.4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EB66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 влаштовано до малих групових будинків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921C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0BEC2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44C8C56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37873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2.2.17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088E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усиновлених дітей**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D77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5D58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7538D6C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07AE3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3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7206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Діти, влаштовані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закладів інституційного догляду та виховання дітей</w:t>
            </w:r>
          </w:p>
        </w:tc>
      </w:tr>
      <w:tr w:rsidR="007F0441" w:rsidRPr="00CA1427" w14:paraId="4E54021B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55F4D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5B22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Сім’ї, діти з яких влаштовані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закладів інституційного догляду та виховання дітей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FC62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18D0E" w14:textId="77777777" w:rsidR="007F0441" w:rsidRPr="002C522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«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»; Первомайський ЦСС</w:t>
            </w:r>
          </w:p>
          <w:p w14:paraId="587CFF1E" w14:textId="77777777" w:rsidR="007F0441" w:rsidRPr="002C522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F0441" w:rsidRPr="007662BB" w14:paraId="2F67E5F9" w14:textId="77777777" w:rsidTr="00A117E0">
        <w:trPr>
          <w:trHeight w:val="79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1A858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3E5F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дітей, влаштованих на цілодобове перебування (від однієї доби на тиждень)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 інституційного догляду та виховання дітей,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A6F8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5617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ради; управління освіти Первомайської міської ради</w:t>
            </w:r>
          </w:p>
        </w:tc>
      </w:tr>
      <w:tr w:rsidR="007F0441" w:rsidRPr="00CA1427" w14:paraId="0FC982F1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E4498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A4B7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дівчата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E02A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976A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BD304BC" w14:textId="77777777" w:rsidTr="00A117E0">
        <w:trPr>
          <w:trHeight w:val="63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119B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443D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хлопці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C72F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2527A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338D62B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98825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8EA3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дітей, які мають батьків (одного з батьків), не позбавлених батьківських прав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DA2F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26C12" w14:textId="77777777" w:rsidR="007F0441" w:rsidRPr="002C522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освіти Первомайської міської ради; управління соціального захисту населення Первомайської міської ради;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«ПЦМБЛ»  Первомайської міської ради»; КП «ПМЦПМСД»   Первомайської міської ради; КНП «ПЦРЛ» Первомайської міської ради</w:t>
            </w:r>
            <w:r w:rsidRPr="004252D1">
              <w:rPr>
                <w:b/>
                <w:bCs/>
                <w:caps/>
                <w:color w:val="FFFFFF"/>
                <w:sz w:val="42"/>
                <w:szCs w:val="42"/>
                <w:lang w:val="uk-UA"/>
              </w:rPr>
              <w:t>К</w:t>
            </w:r>
          </w:p>
        </w:tc>
      </w:tr>
      <w:tr w:rsidR="007F0441" w:rsidRPr="00CA1427" w14:paraId="3882D518" w14:textId="77777777" w:rsidTr="00A117E0">
        <w:trPr>
          <w:trHeight w:val="111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CEB1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499E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 з інвалідністю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192C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9B8C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F0441" w14:paraId="0F431094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5C25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CC45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дітей, яких влаштовано на цілодобове перебування (від однієї доби на тиждень) до: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6184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F06C2" w14:textId="77777777" w:rsidR="007F0441" w:rsidRPr="00D927F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«ПЦМБЛ»  Первомайської міської ради»; КП «ПМЦПМСД»   Первомайської міської ради; КНП «ПЦРЛ» Первомайської міської ради</w:t>
            </w:r>
            <w:r w:rsidRPr="004252D1">
              <w:rPr>
                <w:b/>
                <w:bCs/>
                <w:caps/>
                <w:color w:val="FFFFFF"/>
                <w:sz w:val="42"/>
                <w:szCs w:val="42"/>
                <w:lang w:val="uk-UA"/>
              </w:rPr>
              <w:t>К</w:t>
            </w:r>
          </w:p>
        </w:tc>
      </w:tr>
      <w:tr w:rsidR="007F0441" w:rsidRPr="00CA1427" w14:paraId="75EED427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FB7EA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F3DB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будинків дитини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E4CD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603D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3751676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DD613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A851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центрів медичної реабілітації та паліативної допомоги дітям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1D78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5DA5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662BB" w14:paraId="0920DF06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BA02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CF38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пансіонів спеціальних шкіл та навчально-реабілітаційних центрі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774C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713D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освіти Первомайської міської ради</w:t>
            </w:r>
          </w:p>
        </w:tc>
      </w:tr>
      <w:tr w:rsidR="007F0441" w:rsidRPr="00CA1427" w14:paraId="53F9B76A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89A55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58EB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пансіонів закладі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спеціалізованої освіти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0C22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5D49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9C0CFF8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E427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78FD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дитячих будинків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6EE9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B365A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3C1697F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73C8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2.3.3.6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AD6C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дитячих будинкі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інтернатів,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F275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48579" w14:textId="77777777" w:rsidR="007F0441" w:rsidRPr="00D927F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</w:t>
            </w:r>
          </w:p>
        </w:tc>
      </w:tr>
      <w:tr w:rsidR="007F0441" w:rsidRPr="00CA1427" w14:paraId="1B5BF709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8EE4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2.3.3.6.1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8E12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ілю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3193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C4B93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005AF06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C35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2.3.3.6.2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22F3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ілю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9397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D5C95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66FF02F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84C6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2.3.3.6.3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8C3D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ілю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F066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630EE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5C74C70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DE6C3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2.3.3.6.4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A765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ілю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AEDF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7774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66401F7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C2B4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3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4D3F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Діти з особливими освітніми потребами,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тому числі з інвалідністю, тяжкими захворюваннями, розладами, травмами, </w:t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станами, яким не встановлено інвалідність***</w:t>
            </w:r>
          </w:p>
        </w:tc>
      </w:tr>
      <w:tr w:rsidR="007F0441" w:rsidRPr="007F0441" w14:paraId="7855F834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C681F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3762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 з інвалідністю,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B0F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256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A359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соціального захисту населення;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«ПЦМБЛ»  Первомайської міської ради»; КП «ПМЦПМСД»   Первомайської міської ради; КНП «ПЦРЛ» Первомайської міської ради</w:t>
            </w:r>
            <w:r w:rsidRPr="004252D1">
              <w:rPr>
                <w:b/>
                <w:bCs/>
                <w:caps/>
                <w:color w:val="FFFFFF"/>
                <w:sz w:val="42"/>
                <w:szCs w:val="42"/>
                <w:lang w:val="uk-UA"/>
              </w:rPr>
              <w:t>К</w:t>
            </w:r>
          </w:p>
        </w:tc>
      </w:tr>
      <w:tr w:rsidR="007F0441" w:rsidRPr="00CA1427" w14:paraId="6596F918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FDEC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128F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74E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BA93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307AFCA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EF95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F6BF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чоловічої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DF75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59952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663472C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F996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D913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жіночої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7A6D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78B9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C62140D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E2D9D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8B69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з інвалідністю (без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ідгрупи),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11DB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EAA8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6A17B65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82A5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D099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чоловічої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5083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83E0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8EB9454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7C98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2.4.1.2.2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A1E5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жіночої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B16E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B265E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E43BE22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2C7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5865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причиною інвалідності якої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є: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E68E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A53F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55AE3B0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2205A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FFC3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 центральної нервової системи,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C2D9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EB322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73DA139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DA39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9AAB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775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B03C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3043A2C" w14:textId="77777777" w:rsidTr="00A117E0">
        <w:trPr>
          <w:trHeight w:val="79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EC1B3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9E07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 кістково-м’язової системи та сполучної тканини, що супроводжуються порушенням рухової активності,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6344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FDD28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A7B1FFD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8806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2.4.1.4.1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1CD4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CCD9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73D65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DCE3CD6" w14:textId="77777777" w:rsidTr="00A117E0">
        <w:trPr>
          <w:trHeight w:val="43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6EDA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7D0B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розлади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іки та поведінки,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0084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9696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9AE0D2A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0A71A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2.4.1.5.1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73D4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5B1E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74CE8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6BBB7D6" w14:textId="77777777" w:rsidTr="00A117E0">
        <w:trPr>
          <w:trHeight w:val="61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BD68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2.4.1.6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1E3D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вроджені аномалії (вади розвитку), деформації та 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хромосомні аномалії,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D9C8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B759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156D2BD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88899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2.4.1.6.1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D391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3E33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0E0A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7A9436C" w14:textId="77777777" w:rsidTr="00A117E0">
        <w:trPr>
          <w:trHeight w:val="61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F6A5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2.4.1.7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0332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 ока та його придаткового апарату, що супроводжуються порушенням зору,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6151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3CB4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1FFCC29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C52AA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2.4.1.7.1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C01B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AF85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6DFA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A158CDB" w14:textId="77777777" w:rsidTr="00A117E0">
        <w:trPr>
          <w:trHeight w:val="61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8125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2.4.1.8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47E7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 вуха та соскоподібного відростка, що супроводжуються порушенням слуху,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402B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98A8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91D8D39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97F8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2.4.1.8.1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E534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EBB7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9AB4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2A52390" w14:textId="77777777" w:rsidTr="00A117E0">
        <w:trPr>
          <w:trHeight w:val="61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FC542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F50F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 з тяжкими захворюваннями, розладами, травмами, станами (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до встановлення інвалідності)***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2D5D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2BAC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F911FE6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2240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CFCC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дітей, які потребують паліативного догляду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A4F3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9A32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662BB" w14:paraId="16655297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162B7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4EE1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 з особливими освітніми потребами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F63A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F532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освіти Первомайської міської ради</w:t>
            </w:r>
          </w:p>
        </w:tc>
      </w:tr>
      <w:tr w:rsidR="007F0441" w:rsidRPr="00CA1427" w14:paraId="09BE75B5" w14:textId="77777777" w:rsidTr="00A117E0">
        <w:trPr>
          <w:trHeight w:val="63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E1B69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E599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дітей дошкільного віку з особливими освітніми потребами, які навчаються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закладах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дошкільної освіти,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FFCE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5035A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AC35582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64458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2.4.5.1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8C88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інклюзивній групі,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8D6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98DD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200E8DA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4455A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2.4.5.1.1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5617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8EEE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27B4B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BD8C3F5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1CFA8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2.4.5.1.2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83F6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з інвалідністю (без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ідгрупи)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5A81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3BE0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6E7B9C0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2939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2.4.5.2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3DFA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іальній групі,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778B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F9C30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AEC4585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DCC32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2.4.5.2.1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F850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E9EA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A43EA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0811552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3CD2A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2.4.5.2.2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2B9E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з інвалідністю (без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ідгрупи)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266C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D98F0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FB3F29A" w14:textId="77777777" w:rsidTr="00A117E0">
        <w:trPr>
          <w:trHeight w:val="81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B8E1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6845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дітей шкільного віку з особливими освітніми потребами, які навчаються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закладах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загальної середньої освіти,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EB76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F733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AFADE9C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ECDD1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ABCE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інклюзивних класах (групах),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D5B5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4AF6E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2BF32F8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AEF33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39E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59D4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05DE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EF62131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33C0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2632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з інвалідністю (без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ідгрупи)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3D3F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BF6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FB0D3C0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421A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CD1A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іальних класах,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2B08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C11BB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907E4A5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85C05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F128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7398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70AD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40E6F11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B888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2.4.6.2.2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15CC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з інвалідністю (без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ідгрупи)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2733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A4B0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3D65471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7B95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D1F9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індивідуальною формою навчання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(педагогічний патронаж),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26C9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C397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DBCF4C5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23969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13A1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FB45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5676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386A4C1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70A4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2.4.6.3.2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2F2A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з інвалідністю (без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ідгрупи)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2EF5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4C92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3631FFF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B5F0B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A2E8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іальному закладі 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загальної середньої освіти,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7720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DEB2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1D07126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F3189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2.4.6.4.1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C1B9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AC93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5412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4F28B065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17055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2.4.6.4.2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F493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з інвалідністю (без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ідгрупи)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7C53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70A08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3F5BFD9" w14:textId="77777777" w:rsidTr="00A117E0">
        <w:trPr>
          <w:trHeight w:val="63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3E43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2.4.7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6DD7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дітей з особливими освітніми потребами, яким рекомендовано отримання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іальної послуги супроводу під час інклюзивного навчання,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9C1C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C53C0" w14:textId="77777777" w:rsidR="007F0441" w:rsidRPr="00D927F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освіти первомайської міської ради; Первомайський ЦСС</w:t>
            </w:r>
          </w:p>
        </w:tc>
      </w:tr>
      <w:tr w:rsidR="007F0441" w:rsidRPr="00CA1427" w14:paraId="636A2D37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DAC2C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2.4.7.1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2BA4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0E24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679C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A8DC937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58F16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2.4.7.2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F45B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з інвалідністю (без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ідгрупи)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2479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1119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F0441" w14:paraId="047E5D74" w14:textId="77777777" w:rsidTr="00A117E0">
        <w:trPr>
          <w:trHeight w:val="45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D35A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2.4.8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EEB2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дітей, які отримують послуги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0219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1039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48ED2" w14:textId="77777777" w:rsidR="007F0441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ради;  ТЦСО Первомайської міської ради; Первомайський ЦСС;</w:t>
            </w:r>
          </w:p>
          <w:p w14:paraId="7137CB47" w14:textId="77777777" w:rsidR="007F0441" w:rsidRPr="00A775F3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«ПЦМБЛ»  Первомайської міської ради»; КП «ПМЦПМСД»   Первомайської міської ради; КНП «ПЦРЛ» Первомайської міської  ради</w:t>
            </w:r>
          </w:p>
        </w:tc>
      </w:tr>
      <w:tr w:rsidR="007F0441" w:rsidRPr="00CA1427" w14:paraId="78745F5E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3EBF3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2.4.8.1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FCE0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раннього втручання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09D7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5C8C8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BDE0487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B9AA0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2.4.8.2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7C12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реабілітації,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A6EA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4DDC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98353FB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056A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2.4.8.2.1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A2E6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 з інвалідністю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3BD9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C902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3C2A9E6" w14:textId="77777777" w:rsidTr="00A117E0">
        <w:trPr>
          <w:trHeight w:val="64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98AEA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2.4.8.2.2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31ED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діти з інвалідністю (без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ідгрупи)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2938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2FDE3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E696062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C8FC4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4450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повнолітніх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 інвалідністю,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9189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5400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0A2FB" w14:textId="77777777" w:rsidR="007F0441" w:rsidRPr="00A775F3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соціального захисту населення Первомайської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міської ради</w:t>
            </w:r>
          </w:p>
        </w:tc>
      </w:tr>
      <w:tr w:rsidR="007F0441" w:rsidRPr="00CA1427" w14:paraId="2E53F362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36A58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3642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інки,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6BA4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5553E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76C7E8E" w14:textId="77777777" w:rsidTr="00A117E0">
        <w:trPr>
          <w:trHeight w:val="27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CB17E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2262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інвалідністю I групи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DCDC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B321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8455383" w14:textId="77777777" w:rsidTr="00A117E0">
        <w:trPr>
          <w:trHeight w:val="255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FF941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A337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інвалідністю I групи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62C6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78FE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F0441" w14:paraId="7582260B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174A5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2.5.1.3.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4D6A6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інвалідністю II групи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B900B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1EBDC" w14:textId="77777777" w:rsidR="007F0441" w:rsidRPr="008641FA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«ПЦМБЛ»  Первомайської міської ради»; КП «ПМЦПМСД»   Первомайської міської ради; КНП «ПЦРЛ» Первомайської міської  ради</w:t>
            </w:r>
          </w:p>
        </w:tc>
      </w:tr>
      <w:tr w:rsidR="007F0441" w:rsidRPr="00CA1427" w14:paraId="7C693E1C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A6D02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2.5.1.4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4A6B0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інвалідністю III групи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B9A4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AAF05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05B4BD5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0BC91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F0562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чоловіки,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E3A1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6AA98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612A8E5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8F036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42C8B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інвалідністю I групи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DC40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66A8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2E06115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634D3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2.5.2.2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5887A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інвалідністю I групи підгрупи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1738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9FFA0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CC52AFF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9592B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2.5.2.3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E87BD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інвалідністю II групи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A0B3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D279B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C297DA7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F2945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2.5.2.4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EEB1E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інвалідністю III групи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EE0C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2EF7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5F94331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625D8" w14:textId="77777777" w:rsidR="007F0441" w:rsidRPr="00CA1427" w:rsidRDefault="007F0441" w:rsidP="00A117E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68F76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причиною інвалідності, якої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є,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зокрема: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A59F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B1AA0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F0441" w14:paraId="229D7323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38B30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F88DB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 центральної нервової системи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1F9E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DADB3" w14:textId="77777777" w:rsidR="007F0441" w:rsidRPr="008641FA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«ПЦМБЛ»  Первомайської міської ради»; КП «ПМЦПМСД»   Первомайської міської ради; КНП «ПЦРЛ» Первомайської міської  ради</w:t>
            </w:r>
          </w:p>
        </w:tc>
      </w:tr>
      <w:tr w:rsidR="007F0441" w:rsidRPr="00CA1427" w14:paraId="3E8694EB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6C7A8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62583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 кістково-м’язової системи та сполучної тканини, що супроводжуються порушенням рухової активності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9F63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898B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AFEE139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BD450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CCBD6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розлади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іки та поведінки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4DB9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8D34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E62FAB2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34703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2.5.6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808F2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 ока та його придаткового апарату, що супроводжуються порушенням зору,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BF10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9529B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AD18850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863BD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2.5.7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74B22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хвороби вуха та соскоподібного відростка, що супроводжуються 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порушенням слуху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A52C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5BC9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8045FED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71E28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CCE1B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повнолітніх недієздатних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яким не призначено опікуна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BB91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8E560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9E9EBA4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0EEF2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BB0AE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повнолітніх осіб дієздатність яких обмежена, яким не призначено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іклувальника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5B2D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BB635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5FB430A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1CAFE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55901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повнолітніх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які потребують паліативного допомоги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42FF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0DDD6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8E77FE3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7D0D7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3ABC3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осіб з інвалідністю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віці 18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35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рок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ів,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121A4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48D8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CC36522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2189C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6D6C9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чоловічої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ACD1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BA130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DAAFFD2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BBA1F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FF8FA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жіночої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F4DC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6FB7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5A46AE1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4D61C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6BA33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причиною інвалідності, якої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є,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зокрема: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2220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1194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26BF0F8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4ED4B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00886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 центральної нервової системи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3D1F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A25E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BF79D02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837D4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2.9.3.2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2A2C5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 кістково-м’язової системи та сполучної тканини, що супроводжуються порушенням рухової активності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B48D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641D0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9202118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F2467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2.9.3.3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4529D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розлади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іки та поведінки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2510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AC339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097D1E5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28930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2.9.3.4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5BD65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 ока та його придаткового апарату, що супроводжуються порушенням зору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FA60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2432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430BD4C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BE8AD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2.9.3.5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A0E50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хвороби вуха та соскоподібного відростка, що супроводжуються 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порушенням слуху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3F3B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9BFD3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4705D5C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AD691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2.10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636DD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осіб з інвалідністю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віці 36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59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рок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ів,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3B35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428D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3400CE0B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A594F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0D8BB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чоловічої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75E25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36D9C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E54E51C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D43B4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2.10.11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B23B6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жіночої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5D65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D47B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01F2A0E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654C4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EB327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Кількість осіб з інвалідністю у віці 60 років і більше,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 них:</w:t>
            </w:r>
            <w:proofErr w:type="gram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BB1B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E7FF1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5CCDE09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D04F9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48C8B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чоловічої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0685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ED1A2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37F655F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EE339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FE762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жіночої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C871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7A484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F0441" w14:paraId="1643D708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0CC4C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A50D6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повнолітніх осіб з інвалідністю, які отримують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громад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і послуги з реабілітації, 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BD153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A1DBE" w14:textId="77777777" w:rsidR="007F0441" w:rsidRPr="008641FA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ради; ТЦСО Первомайської міської ради; Первомайський ЦСС;</w:t>
            </w:r>
            <w:r w:rsidRPr="008641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«ПЦМБЛ»  Первомайської міської ради»; КП «ПМЦПМСД»   Первомайської міської ради; КНП «ПЦРЛ» Первомайської міської  ради</w:t>
            </w:r>
          </w:p>
        </w:tc>
      </w:tr>
      <w:tr w:rsidR="007F0441" w:rsidRPr="00CA1427" w14:paraId="563A2615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D174C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3A871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чоловічої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1F9E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BE5C3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37B290B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3CEF8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7C3AE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жіночої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ABDE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442F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662BB" w14:paraId="1DDCE1C8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2873A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A9C0E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осіб з інвалідністю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віці 18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59 років, які зареєстровані в центрі зайнятості як безробітні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192B6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630D9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Первомайська філія Миколаївського обласного центру зайнятості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F0441" w:rsidRPr="00CA1427" w14:paraId="1DBB88AB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E6D2E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43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F480A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Особи похилого віку</w:t>
            </w:r>
          </w:p>
        </w:tc>
      </w:tr>
      <w:tr w:rsidR="007F0441" w:rsidRPr="00CA1427" w14:paraId="769EC50A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6C437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2.14.1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23F61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похилого віку,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65E6F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13960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174E9" w14:textId="77777777" w:rsidR="007F0441" w:rsidRPr="008E7999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первомайської міської ради</w:t>
            </w:r>
          </w:p>
        </w:tc>
      </w:tr>
      <w:tr w:rsidR="007F0441" w:rsidRPr="00CA1427" w14:paraId="1FD6F143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A0BE4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6FC06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віці 80 років і більше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F55FC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1988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27C4B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7F0441" w14:paraId="329BCB97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24AAB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2.14.1.2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745DB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IV, V групою рухової активності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FC43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216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65946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«ПЦМБЛ»  Первомайської міської ради»; КП «ПМЦПМСД»   Первомайської міської ради; КНП «ПЦРЛ» Первомайської міської  ради; управління соціального захисту населення Первомайської міської ради</w:t>
            </w:r>
          </w:p>
        </w:tc>
      </w:tr>
      <w:tr w:rsidR="007F0441" w:rsidRPr="00CA1427" w14:paraId="63801317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E2EC2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2.14.1.3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48637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розладами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іки та поведінки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DDF97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7AE8D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68289650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93837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E6E2C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одиноких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які потребують стороннього догляду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55FCE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9492A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1BC460A3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B74E5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05C5E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Додаткові статистичні дані</w:t>
            </w:r>
          </w:p>
        </w:tc>
      </w:tr>
      <w:tr w:rsidR="007F0441" w:rsidRPr="007662BB" w14:paraId="116D1E6E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C0290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B34BD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іністративних правопорушень, учинених у стані алкогольного та/або наркотичного сп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яніння,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31C1D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</w:t>
            </w:r>
          </w:p>
        </w:tc>
        <w:tc>
          <w:tcPr>
            <w:tcW w:w="14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A5C21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Первомайський РВП ГУНП в Миколаївській області</w:t>
            </w:r>
          </w:p>
        </w:tc>
      </w:tr>
      <w:tr w:rsidR="007F0441" w:rsidRPr="00CA1427" w14:paraId="1B25BAFD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51D88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AAD64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неповнолітніми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ABE01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7FCB0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74E8FB4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34797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E30DD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осіб, які перебувають на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проф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ілактичному обліку у зв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язку з вчиненням домашнього насильства,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 них: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5734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4B208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7F6F8DC6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BF271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08AE1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неповнолітні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CAB90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E7447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503B07DE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ED7CB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9721E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Кількість дітей, які перебували в розшуку як зниклі безвісти**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BCDF9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9CAEF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2D4ECC60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9AFB6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6875A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іністративних протоколів, складених на батьків/осіб, які їх замінюють, за ухилення батьків або осіб, які їх замінюють, від виконання передбачених законодавством обов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язків щодо забезпечення необхідних умов життя, навчання та виховання неповнолітніх дітей**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33DF2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C33E0" w14:textId="77777777" w:rsidR="007F0441" w:rsidRPr="00CA1427" w:rsidRDefault="007F0441" w:rsidP="00A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441" w:rsidRPr="00CA1427" w14:paraId="0FFD7A0B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35AF6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57245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сімей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у яких діти систематично самовільно залишають місце проживання**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DB848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35555" w14:textId="77777777" w:rsidR="007F0441" w:rsidRPr="00FD5E18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«</w:t>
            </w: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у справах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7F0441" w:rsidRPr="00CA1427" w14:paraId="2A610473" w14:textId="77777777" w:rsidTr="00A117E0">
        <w:trPr>
          <w:trHeight w:val="60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FBB83" w14:textId="77777777" w:rsidR="007F0441" w:rsidRPr="00CA1427" w:rsidRDefault="007F0441" w:rsidP="00A117E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936F4" w14:textId="77777777" w:rsidR="007F0441" w:rsidRPr="00CA1427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Кількість </w:t>
            </w:r>
            <w:proofErr w:type="gramStart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сімей</w:t>
            </w:r>
            <w:proofErr w:type="gramEnd"/>
            <w:r w:rsidRPr="00CA14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у яких діти систематично без поважних причин не відвідують заклади освіти**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E087A" w14:textId="77777777" w:rsidR="007F0441" w:rsidRPr="00CA1427" w:rsidRDefault="007F0441" w:rsidP="00A117E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1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8285C" w14:textId="77777777" w:rsidR="007F0441" w:rsidRPr="00FD5E18" w:rsidRDefault="007F0441" w:rsidP="00A117E0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освіти Первомайської міської ради</w:t>
            </w:r>
          </w:p>
        </w:tc>
      </w:tr>
    </w:tbl>
    <w:p w14:paraId="66F47E00" w14:textId="77777777" w:rsidR="007F0441" w:rsidRDefault="007F0441" w:rsidP="007F044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B4D45F" w14:textId="77777777" w:rsidR="007F0441" w:rsidRDefault="007F0441" w:rsidP="00CA183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14:paraId="0C440E37" w14:textId="77777777" w:rsidR="007F0441" w:rsidRDefault="007F0441" w:rsidP="00CA183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7F0441" w:rsidSect="007F0441">
      <w:pgSz w:w="11906" w:h="16838"/>
      <w:pgMar w:top="141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-ukraine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C3"/>
    <w:multiLevelType w:val="multilevel"/>
    <w:tmpl w:val="9F2AA5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106C3"/>
    <w:multiLevelType w:val="hybridMultilevel"/>
    <w:tmpl w:val="275EAE9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08BB18B5"/>
    <w:multiLevelType w:val="multilevel"/>
    <w:tmpl w:val="34E22DC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3">
    <w:nsid w:val="0B212C51"/>
    <w:multiLevelType w:val="hybridMultilevel"/>
    <w:tmpl w:val="C8C0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95BBF"/>
    <w:multiLevelType w:val="multilevel"/>
    <w:tmpl w:val="0F68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F73EE"/>
    <w:multiLevelType w:val="multilevel"/>
    <w:tmpl w:val="751E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51BC1"/>
    <w:multiLevelType w:val="multilevel"/>
    <w:tmpl w:val="E2C8B9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177BB"/>
    <w:multiLevelType w:val="hybridMultilevel"/>
    <w:tmpl w:val="4D1EE906"/>
    <w:lvl w:ilvl="0" w:tplc="1FCC4B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D54453"/>
    <w:multiLevelType w:val="multilevel"/>
    <w:tmpl w:val="EDC2C4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E5850"/>
    <w:multiLevelType w:val="multilevel"/>
    <w:tmpl w:val="7874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0D35EE"/>
    <w:multiLevelType w:val="multilevel"/>
    <w:tmpl w:val="4378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C34B00"/>
    <w:multiLevelType w:val="multilevel"/>
    <w:tmpl w:val="E36658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FE7462"/>
    <w:multiLevelType w:val="multilevel"/>
    <w:tmpl w:val="67E0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9C2406"/>
    <w:multiLevelType w:val="multilevel"/>
    <w:tmpl w:val="814C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127C2"/>
    <w:multiLevelType w:val="multilevel"/>
    <w:tmpl w:val="E28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153D5B"/>
    <w:multiLevelType w:val="multilevel"/>
    <w:tmpl w:val="0C5C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F6C55"/>
    <w:multiLevelType w:val="hybridMultilevel"/>
    <w:tmpl w:val="775EB5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B3F4514"/>
    <w:multiLevelType w:val="multilevel"/>
    <w:tmpl w:val="865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4B209A"/>
    <w:multiLevelType w:val="multilevel"/>
    <w:tmpl w:val="C0949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15E58"/>
    <w:multiLevelType w:val="hybridMultilevel"/>
    <w:tmpl w:val="2CD096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8A4755"/>
    <w:multiLevelType w:val="hybridMultilevel"/>
    <w:tmpl w:val="9D5EAF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5E95BC9"/>
    <w:multiLevelType w:val="multilevel"/>
    <w:tmpl w:val="D3B6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021F24"/>
    <w:multiLevelType w:val="multilevel"/>
    <w:tmpl w:val="B156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1F072A"/>
    <w:multiLevelType w:val="multilevel"/>
    <w:tmpl w:val="2B666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ED3A6A"/>
    <w:multiLevelType w:val="multilevel"/>
    <w:tmpl w:val="8D86F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55E0E"/>
    <w:multiLevelType w:val="multilevel"/>
    <w:tmpl w:val="0DF48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F74971"/>
    <w:multiLevelType w:val="multilevel"/>
    <w:tmpl w:val="7D26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A851D8"/>
    <w:multiLevelType w:val="hybridMultilevel"/>
    <w:tmpl w:val="5E9AC8C2"/>
    <w:lvl w:ilvl="0" w:tplc="880E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DC27CA"/>
    <w:multiLevelType w:val="multilevel"/>
    <w:tmpl w:val="3A8A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58F7"/>
    <w:multiLevelType w:val="multilevel"/>
    <w:tmpl w:val="799A8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1265A2"/>
    <w:multiLevelType w:val="hybridMultilevel"/>
    <w:tmpl w:val="9A3424EE"/>
    <w:lvl w:ilvl="0" w:tplc="FFE6C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15F64"/>
    <w:multiLevelType w:val="multilevel"/>
    <w:tmpl w:val="AD3A08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5F4308"/>
    <w:multiLevelType w:val="hybridMultilevel"/>
    <w:tmpl w:val="46E08D46"/>
    <w:lvl w:ilvl="0" w:tplc="EF064A7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312CB8"/>
    <w:multiLevelType w:val="hybridMultilevel"/>
    <w:tmpl w:val="4CB6572E"/>
    <w:lvl w:ilvl="0" w:tplc="C414ACE4">
      <w:numFmt w:val="bullet"/>
      <w:lvlText w:val="-"/>
      <w:lvlJc w:val="left"/>
      <w:pPr>
        <w:ind w:left="720" w:hanging="360"/>
      </w:pPr>
      <w:rPr>
        <w:rFonts w:ascii="e-ukraine" w:eastAsia="Times New Roman" w:hAnsi="e-ukrain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15DF1"/>
    <w:multiLevelType w:val="multilevel"/>
    <w:tmpl w:val="546C36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BD7603"/>
    <w:multiLevelType w:val="hybridMultilevel"/>
    <w:tmpl w:val="5C581144"/>
    <w:lvl w:ilvl="0" w:tplc="C414ACE4">
      <w:numFmt w:val="bullet"/>
      <w:lvlText w:val="-"/>
      <w:lvlJc w:val="left"/>
      <w:pPr>
        <w:ind w:left="720" w:hanging="360"/>
      </w:pPr>
      <w:rPr>
        <w:rFonts w:ascii="e-ukraine" w:eastAsia="Times New Roman" w:hAnsi="e-ukrain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875E1"/>
    <w:multiLevelType w:val="hybridMultilevel"/>
    <w:tmpl w:val="0F0EF2A0"/>
    <w:lvl w:ilvl="0" w:tplc="E3E66988">
      <w:start w:val="516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5"/>
  </w:num>
  <w:num w:numId="4">
    <w:abstractNumId w:val="18"/>
  </w:num>
  <w:num w:numId="5">
    <w:abstractNumId w:val="25"/>
  </w:num>
  <w:num w:numId="6">
    <w:abstractNumId w:val="23"/>
  </w:num>
  <w:num w:numId="7">
    <w:abstractNumId w:val="29"/>
  </w:num>
  <w:num w:numId="8">
    <w:abstractNumId w:val="31"/>
  </w:num>
  <w:num w:numId="9">
    <w:abstractNumId w:val="6"/>
  </w:num>
  <w:num w:numId="10">
    <w:abstractNumId w:val="34"/>
  </w:num>
  <w:num w:numId="11">
    <w:abstractNumId w:val="24"/>
  </w:num>
  <w:num w:numId="12">
    <w:abstractNumId w:val="11"/>
  </w:num>
  <w:num w:numId="13">
    <w:abstractNumId w:val="8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7"/>
  </w:num>
  <w:num w:numId="19">
    <w:abstractNumId w:val="20"/>
  </w:num>
  <w:num w:numId="20">
    <w:abstractNumId w:val="19"/>
  </w:num>
  <w:num w:numId="21">
    <w:abstractNumId w:val="27"/>
  </w:num>
  <w:num w:numId="22">
    <w:abstractNumId w:val="14"/>
  </w:num>
  <w:num w:numId="23">
    <w:abstractNumId w:val="5"/>
  </w:num>
  <w:num w:numId="24">
    <w:abstractNumId w:val="2"/>
  </w:num>
  <w:num w:numId="25">
    <w:abstractNumId w:val="22"/>
  </w:num>
  <w:num w:numId="26">
    <w:abstractNumId w:val="17"/>
  </w:num>
  <w:num w:numId="27">
    <w:abstractNumId w:val="28"/>
  </w:num>
  <w:num w:numId="28">
    <w:abstractNumId w:val="10"/>
  </w:num>
  <w:num w:numId="29">
    <w:abstractNumId w:val="13"/>
  </w:num>
  <w:num w:numId="30">
    <w:abstractNumId w:val="4"/>
  </w:num>
  <w:num w:numId="31">
    <w:abstractNumId w:val="26"/>
  </w:num>
  <w:num w:numId="32">
    <w:abstractNumId w:val="9"/>
  </w:num>
  <w:num w:numId="33">
    <w:abstractNumId w:val="21"/>
  </w:num>
  <w:num w:numId="34">
    <w:abstractNumId w:val="12"/>
  </w:num>
  <w:num w:numId="35">
    <w:abstractNumId w:val="36"/>
  </w:num>
  <w:num w:numId="36">
    <w:abstractNumId w:val="3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1830"/>
    <w:rsid w:val="00001E38"/>
    <w:rsid w:val="00045B34"/>
    <w:rsid w:val="00046574"/>
    <w:rsid w:val="000859C7"/>
    <w:rsid w:val="00091A80"/>
    <w:rsid w:val="00094F37"/>
    <w:rsid w:val="000D74F0"/>
    <w:rsid w:val="00157EA4"/>
    <w:rsid w:val="00170934"/>
    <w:rsid w:val="001856CE"/>
    <w:rsid w:val="00215729"/>
    <w:rsid w:val="002175AE"/>
    <w:rsid w:val="00230AE3"/>
    <w:rsid w:val="00302C6F"/>
    <w:rsid w:val="00351F83"/>
    <w:rsid w:val="003704F6"/>
    <w:rsid w:val="00382E10"/>
    <w:rsid w:val="003B7011"/>
    <w:rsid w:val="003C5969"/>
    <w:rsid w:val="003F50B1"/>
    <w:rsid w:val="00414BE1"/>
    <w:rsid w:val="00447EEB"/>
    <w:rsid w:val="004D5912"/>
    <w:rsid w:val="00502B2C"/>
    <w:rsid w:val="00515894"/>
    <w:rsid w:val="00583E7B"/>
    <w:rsid w:val="005B4216"/>
    <w:rsid w:val="005F37B9"/>
    <w:rsid w:val="005F3AFE"/>
    <w:rsid w:val="00610CE0"/>
    <w:rsid w:val="00634E3A"/>
    <w:rsid w:val="0065017F"/>
    <w:rsid w:val="0066007B"/>
    <w:rsid w:val="00667936"/>
    <w:rsid w:val="006E139E"/>
    <w:rsid w:val="006F07B7"/>
    <w:rsid w:val="007433B9"/>
    <w:rsid w:val="00797A80"/>
    <w:rsid w:val="007D3E2D"/>
    <w:rsid w:val="007F0441"/>
    <w:rsid w:val="007F4B13"/>
    <w:rsid w:val="007F688D"/>
    <w:rsid w:val="008237AB"/>
    <w:rsid w:val="00851962"/>
    <w:rsid w:val="00872344"/>
    <w:rsid w:val="00881150"/>
    <w:rsid w:val="008926F4"/>
    <w:rsid w:val="008A2089"/>
    <w:rsid w:val="008F5EDE"/>
    <w:rsid w:val="00906BDB"/>
    <w:rsid w:val="0092152F"/>
    <w:rsid w:val="009440E9"/>
    <w:rsid w:val="00986A01"/>
    <w:rsid w:val="009E6425"/>
    <w:rsid w:val="00A346E9"/>
    <w:rsid w:val="00A37CE7"/>
    <w:rsid w:val="00A572EE"/>
    <w:rsid w:val="00A86739"/>
    <w:rsid w:val="00AA3C83"/>
    <w:rsid w:val="00B772F2"/>
    <w:rsid w:val="00BA4BD8"/>
    <w:rsid w:val="00BB2F14"/>
    <w:rsid w:val="00BC772A"/>
    <w:rsid w:val="00BE4406"/>
    <w:rsid w:val="00C27F6E"/>
    <w:rsid w:val="00C460C0"/>
    <w:rsid w:val="00C800AC"/>
    <w:rsid w:val="00CA1830"/>
    <w:rsid w:val="00CA7109"/>
    <w:rsid w:val="00CC40FE"/>
    <w:rsid w:val="00CC76FB"/>
    <w:rsid w:val="00CC7D45"/>
    <w:rsid w:val="00CE0D42"/>
    <w:rsid w:val="00D150FA"/>
    <w:rsid w:val="00D4416D"/>
    <w:rsid w:val="00D63136"/>
    <w:rsid w:val="00D91A5B"/>
    <w:rsid w:val="00DF453E"/>
    <w:rsid w:val="00DF7391"/>
    <w:rsid w:val="00E01883"/>
    <w:rsid w:val="00E6757B"/>
    <w:rsid w:val="00EB35EB"/>
    <w:rsid w:val="00EE333C"/>
    <w:rsid w:val="00EF58B5"/>
    <w:rsid w:val="00F55121"/>
    <w:rsid w:val="00F55546"/>
    <w:rsid w:val="00F624BD"/>
    <w:rsid w:val="00F7497F"/>
    <w:rsid w:val="00F77ED8"/>
    <w:rsid w:val="00FB2B83"/>
    <w:rsid w:val="00FB2CD9"/>
    <w:rsid w:val="00F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CA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CA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A1830"/>
  </w:style>
  <w:style w:type="paragraph" w:customStyle="1" w:styleId="rvps12">
    <w:name w:val="rvps12"/>
    <w:basedOn w:val="a"/>
    <w:rsid w:val="00CA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A1830"/>
  </w:style>
  <w:style w:type="character" w:customStyle="1" w:styleId="rvts48">
    <w:name w:val="rvts48"/>
    <w:basedOn w:val="a0"/>
    <w:rsid w:val="00CA1830"/>
  </w:style>
  <w:style w:type="character" w:styleId="a3">
    <w:name w:val="Hyperlink"/>
    <w:basedOn w:val="a0"/>
    <w:uiPriority w:val="99"/>
    <w:unhideWhenUsed/>
    <w:rsid w:val="00CA18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830"/>
    <w:rPr>
      <w:color w:val="800080"/>
      <w:u w:val="single"/>
    </w:rPr>
  </w:style>
  <w:style w:type="character" w:customStyle="1" w:styleId="rvts82">
    <w:name w:val="rvts82"/>
    <w:basedOn w:val="a0"/>
    <w:rsid w:val="00CA1830"/>
  </w:style>
  <w:style w:type="paragraph" w:styleId="a5">
    <w:name w:val="Balloon Text"/>
    <w:basedOn w:val="a"/>
    <w:link w:val="a6"/>
    <w:uiPriority w:val="99"/>
    <w:semiHidden/>
    <w:unhideWhenUsed/>
    <w:rsid w:val="0090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B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441"/>
  </w:style>
  <w:style w:type="paragraph" w:styleId="a9">
    <w:name w:val="footer"/>
    <w:basedOn w:val="a"/>
    <w:link w:val="aa"/>
    <w:uiPriority w:val="99"/>
    <w:unhideWhenUsed/>
    <w:rsid w:val="007F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441"/>
  </w:style>
  <w:style w:type="paragraph" w:styleId="ab">
    <w:name w:val="List Paragraph"/>
    <w:basedOn w:val="a"/>
    <w:uiPriority w:val="34"/>
    <w:qFormat/>
    <w:rsid w:val="007F044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F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0441"/>
    <w:rPr>
      <w:b/>
      <w:bCs/>
    </w:rPr>
  </w:style>
  <w:style w:type="table" w:styleId="ae">
    <w:name w:val="Table Grid"/>
    <w:basedOn w:val="a1"/>
    <w:uiPriority w:val="39"/>
    <w:rsid w:val="007F0441"/>
    <w:pPr>
      <w:spacing w:after="0" w:line="240" w:lineRule="auto"/>
    </w:pPr>
    <w:rPr>
      <w:rFonts w:eastAsia="MS Mincho"/>
      <w:kern w:val="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39"/>
    <w:rsid w:val="007F04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39"/>
    <w:rsid w:val="007F04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39"/>
    <w:rsid w:val="007F04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39"/>
    <w:rsid w:val="007F04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f0"/>
    <w:uiPriority w:val="1"/>
    <w:locked/>
    <w:rsid w:val="007F0441"/>
  </w:style>
  <w:style w:type="paragraph" w:styleId="af0">
    <w:name w:val="No Spacing"/>
    <w:link w:val="af"/>
    <w:uiPriority w:val="1"/>
    <w:qFormat/>
    <w:rsid w:val="007F0441"/>
    <w:pPr>
      <w:spacing w:after="0" w:line="240" w:lineRule="auto"/>
    </w:pPr>
  </w:style>
  <w:style w:type="paragraph" w:styleId="af1">
    <w:name w:val="Body Text"/>
    <w:basedOn w:val="a"/>
    <w:link w:val="af2"/>
    <w:rsid w:val="007F04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f2">
    <w:name w:val="Основной текст Знак"/>
    <w:basedOn w:val="a0"/>
    <w:link w:val="af1"/>
    <w:rsid w:val="007F044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7F0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F04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7F0441"/>
    <w:rPr>
      <w:rFonts w:cs="Times New Roman"/>
    </w:rPr>
  </w:style>
  <w:style w:type="paragraph" w:customStyle="1" w:styleId="rvps2">
    <w:name w:val="rvps2"/>
    <w:basedOn w:val="a"/>
    <w:rsid w:val="007F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7F0441"/>
  </w:style>
  <w:style w:type="character" w:customStyle="1" w:styleId="rvts44">
    <w:name w:val="rvts44"/>
    <w:basedOn w:val="a0"/>
    <w:rsid w:val="007F0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1-1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0731-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80731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A0E6-15E8-4919-90FD-A1D43F5C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24</Pages>
  <Words>3345</Words>
  <Characters>19072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Эльсон</cp:lastModifiedBy>
  <cp:revision>57</cp:revision>
  <cp:lastPrinted>2025-02-28T11:38:00Z</cp:lastPrinted>
  <dcterms:created xsi:type="dcterms:W3CDTF">2025-02-18T06:58:00Z</dcterms:created>
  <dcterms:modified xsi:type="dcterms:W3CDTF">2025-05-21T05:22:00Z</dcterms:modified>
</cp:coreProperties>
</file>