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0A" w:rsidRDefault="00BA360A" w:rsidP="00BA360A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Pr="00CE5A61">
        <w:rPr>
          <w:rFonts w:ascii="Times New Roman" w:hAnsi="Times New Roman" w:cs="Times New Roman"/>
          <w:sz w:val="28"/>
          <w:szCs w:val="28"/>
        </w:rPr>
        <w:t xml:space="preserve">проведеної перевірки встановлено, що до </w:t>
      </w:r>
      <w:r w:rsidRPr="006269D5">
        <w:rPr>
          <w:rFonts w:ascii="Times New Roman" w:hAnsi="Times New Roman" w:cs="Times New Roman"/>
          <w:sz w:val="28"/>
          <w:szCs w:val="28"/>
          <w:u w:val="single"/>
        </w:rPr>
        <w:t>АВТЕНЮК Анастасії Сергіївни</w:t>
      </w:r>
      <w:r w:rsidRPr="00BF54B7">
        <w:rPr>
          <w:rFonts w:ascii="Times New Roman" w:hAnsi="Times New Roman" w:cs="Times New Roman"/>
          <w:sz w:val="28"/>
          <w:szCs w:val="28"/>
        </w:rPr>
        <w:t xml:space="preserve"> </w:t>
      </w:r>
      <w:r w:rsidRPr="00CE5A61">
        <w:rPr>
          <w:rFonts w:ascii="Times New Roman" w:hAnsi="Times New Roman" w:cs="Times New Roman"/>
          <w:sz w:val="28"/>
          <w:szCs w:val="28"/>
        </w:rPr>
        <w:t>не застосовуються з</w:t>
      </w:r>
      <w:r>
        <w:rPr>
          <w:rFonts w:ascii="Times New Roman" w:hAnsi="Times New Roman" w:cs="Times New Roman"/>
          <w:sz w:val="28"/>
          <w:szCs w:val="28"/>
        </w:rPr>
        <w:t>аборони, визначені частиною третьою або</w:t>
      </w:r>
      <w:r w:rsidRPr="00CE5A61">
        <w:rPr>
          <w:rFonts w:ascii="Times New Roman" w:hAnsi="Times New Roman" w:cs="Times New Roman"/>
          <w:sz w:val="28"/>
          <w:szCs w:val="28"/>
        </w:rPr>
        <w:t xml:space="preserve"> четвертою статті 1 Закону України “Про очищення влади”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B02" w:rsidRPr="00BA360A" w:rsidRDefault="00592B02">
      <w:pPr>
        <w:rPr>
          <w:lang w:val="uk-UA"/>
        </w:rPr>
      </w:pPr>
      <w:bookmarkStart w:id="0" w:name="_GoBack"/>
      <w:bookmarkEnd w:id="0"/>
    </w:p>
    <w:sectPr w:rsidR="00592B02" w:rsidRPr="00BA360A" w:rsidSect="00737122">
      <w:type w:val="continuous"/>
      <w:pgSz w:w="11900" w:h="16840" w:code="9"/>
      <w:pgMar w:top="1933" w:right="380" w:bottom="79" w:left="164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0A"/>
    <w:rsid w:val="00592B02"/>
    <w:rsid w:val="00737122"/>
    <w:rsid w:val="00B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FD308-9A0B-4A54-B074-40EABF69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A360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Jurii</dc:creator>
  <cp:keywords/>
  <dc:description/>
  <cp:lastModifiedBy>Jurii</cp:lastModifiedBy>
  <cp:revision>1</cp:revision>
  <dcterms:created xsi:type="dcterms:W3CDTF">2025-05-01T12:05:00Z</dcterms:created>
  <dcterms:modified xsi:type="dcterms:W3CDTF">2025-05-01T12:06:00Z</dcterms:modified>
</cp:coreProperties>
</file>