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414" w:rsidRPr="00B66414" w:rsidRDefault="00B66414" w:rsidP="00B66414">
      <w:pPr>
        <w:pBdr>
          <w:bottom w:val="single" w:sz="4" w:space="5" w:color="E5E5E5"/>
        </w:pBdr>
        <w:shd w:val="clear" w:color="auto" w:fill="FFFFFF"/>
        <w:spacing w:after="273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3"/>
          <w:szCs w:val="33"/>
          <w:lang w:eastAsia="ru-RU"/>
        </w:rPr>
      </w:pPr>
      <w:r w:rsidRPr="00B66414">
        <w:rPr>
          <w:rFonts w:ascii="Times New Roman" w:eastAsia="Times New Roman" w:hAnsi="Times New Roman" w:cs="Times New Roman"/>
          <w:b/>
          <w:bCs/>
          <w:color w:val="FF0000"/>
          <w:kern w:val="36"/>
          <w:sz w:val="33"/>
          <w:szCs w:val="33"/>
          <w:lang w:eastAsia="ru-RU"/>
        </w:rPr>
        <w:t>АЛГОРИТМ ДІЙ ПОСТРАЖДАЖДАЛОЇ ОСОБИ ВІД ТОРГІ</w:t>
      </w:r>
      <w:proofErr w:type="gramStart"/>
      <w:r w:rsidRPr="00B66414">
        <w:rPr>
          <w:rFonts w:ascii="Times New Roman" w:eastAsia="Times New Roman" w:hAnsi="Times New Roman" w:cs="Times New Roman"/>
          <w:b/>
          <w:bCs/>
          <w:color w:val="FF0000"/>
          <w:kern w:val="36"/>
          <w:sz w:val="33"/>
          <w:szCs w:val="33"/>
          <w:lang w:eastAsia="ru-RU"/>
        </w:rPr>
        <w:t>ВЛ</w:t>
      </w:r>
      <w:proofErr w:type="gramEnd"/>
      <w:r w:rsidRPr="00B66414">
        <w:rPr>
          <w:rFonts w:ascii="Times New Roman" w:eastAsia="Times New Roman" w:hAnsi="Times New Roman" w:cs="Times New Roman"/>
          <w:b/>
          <w:bCs/>
          <w:color w:val="FF0000"/>
          <w:kern w:val="36"/>
          <w:sz w:val="33"/>
          <w:szCs w:val="33"/>
          <w:lang w:eastAsia="ru-RU"/>
        </w:rPr>
        <w:t>І ЛЮДЬМИ</w:t>
      </w:r>
    </w:p>
    <w:p w:rsidR="00B66414" w:rsidRDefault="00B66414" w:rsidP="00B66414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5"/>
          <w:szCs w:val="15"/>
        </w:rPr>
      </w:pPr>
      <w:r>
        <w:rPr>
          <w:b/>
          <w:bCs/>
          <w:color w:val="333333"/>
          <w:sz w:val="20"/>
          <w:szCs w:val="20"/>
          <w:u w:val="single"/>
          <w:bdr w:val="none" w:sz="0" w:space="0" w:color="auto" w:frame="1"/>
        </w:rPr>
        <w:t>Постанова КМУ</w:t>
      </w:r>
    </w:p>
    <w:p w:rsidR="00B66414" w:rsidRDefault="00B66414" w:rsidP="00B66414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5"/>
          <w:szCs w:val="15"/>
        </w:rPr>
      </w:pPr>
      <w:hyperlink r:id="rId4" w:tgtFrame="_blank" w:history="1">
        <w:r>
          <w:rPr>
            <w:rStyle w:val="a3"/>
            <w:b/>
            <w:bCs/>
            <w:sz w:val="20"/>
            <w:szCs w:val="20"/>
            <w:bdr w:val="none" w:sz="0" w:space="0" w:color="auto" w:frame="1"/>
          </w:rPr>
          <w:t xml:space="preserve">Про </w:t>
        </w:r>
        <w:proofErr w:type="spellStart"/>
        <w:r>
          <w:rPr>
            <w:rStyle w:val="a3"/>
            <w:b/>
            <w:bCs/>
            <w:sz w:val="20"/>
            <w:szCs w:val="20"/>
            <w:bdr w:val="none" w:sz="0" w:space="0" w:color="auto" w:frame="1"/>
          </w:rPr>
          <w:t>затвердження</w:t>
        </w:r>
        <w:proofErr w:type="spellEnd"/>
        <w:r>
          <w:rPr>
            <w:rStyle w:val="a3"/>
            <w:b/>
            <w:bCs/>
            <w:sz w:val="20"/>
            <w:szCs w:val="20"/>
            <w:bdr w:val="none" w:sz="0" w:space="0" w:color="auto" w:frame="1"/>
          </w:rPr>
          <w:t xml:space="preserve"> Порядку </w:t>
        </w:r>
        <w:proofErr w:type="spellStart"/>
        <w:r>
          <w:rPr>
            <w:rStyle w:val="a3"/>
            <w:b/>
            <w:bCs/>
            <w:sz w:val="20"/>
            <w:szCs w:val="20"/>
            <w:bdr w:val="none" w:sz="0" w:space="0" w:color="auto" w:frame="1"/>
          </w:rPr>
          <w:t>встановлення</w:t>
        </w:r>
        <w:proofErr w:type="spellEnd"/>
        <w:r>
          <w:rPr>
            <w:rStyle w:val="a3"/>
            <w:b/>
            <w:bCs/>
            <w:sz w:val="20"/>
            <w:szCs w:val="20"/>
            <w:bdr w:val="none" w:sz="0" w:space="0" w:color="auto" w:frame="1"/>
          </w:rPr>
          <w:t xml:space="preserve"> статусу особи, яка </w:t>
        </w:r>
        <w:proofErr w:type="spellStart"/>
        <w:r>
          <w:rPr>
            <w:rStyle w:val="a3"/>
            <w:b/>
            <w:bCs/>
            <w:sz w:val="20"/>
            <w:szCs w:val="20"/>
            <w:bdr w:val="none" w:sz="0" w:space="0" w:color="auto" w:frame="1"/>
          </w:rPr>
          <w:t>постраждала</w:t>
        </w:r>
        <w:proofErr w:type="spellEnd"/>
        <w:r>
          <w:rPr>
            <w:rStyle w:val="a3"/>
            <w:b/>
            <w:bCs/>
            <w:sz w:val="20"/>
            <w:szCs w:val="20"/>
            <w:bdr w:val="none" w:sz="0" w:space="0" w:color="auto" w:frame="1"/>
          </w:rPr>
          <w:t xml:space="preserve"> </w:t>
        </w:r>
        <w:proofErr w:type="spellStart"/>
        <w:r>
          <w:rPr>
            <w:rStyle w:val="a3"/>
            <w:b/>
            <w:bCs/>
            <w:sz w:val="20"/>
            <w:szCs w:val="20"/>
            <w:bdr w:val="none" w:sz="0" w:space="0" w:color="auto" w:frame="1"/>
          </w:rPr>
          <w:t>від</w:t>
        </w:r>
        <w:proofErr w:type="spellEnd"/>
        <w:r>
          <w:rPr>
            <w:rStyle w:val="a3"/>
            <w:b/>
            <w:bCs/>
            <w:sz w:val="20"/>
            <w:szCs w:val="20"/>
            <w:bdr w:val="none" w:sz="0" w:space="0" w:color="auto" w:frame="1"/>
          </w:rPr>
          <w:t xml:space="preserve"> </w:t>
        </w:r>
        <w:proofErr w:type="spellStart"/>
        <w:r>
          <w:rPr>
            <w:rStyle w:val="a3"/>
            <w:b/>
            <w:bCs/>
            <w:sz w:val="20"/>
            <w:szCs w:val="20"/>
            <w:bdr w:val="none" w:sz="0" w:space="0" w:color="auto" w:frame="1"/>
          </w:rPr>
          <w:t>торгі</w:t>
        </w:r>
        <w:proofErr w:type="gramStart"/>
        <w:r>
          <w:rPr>
            <w:rStyle w:val="a3"/>
            <w:b/>
            <w:bCs/>
            <w:sz w:val="20"/>
            <w:szCs w:val="20"/>
            <w:bdr w:val="none" w:sz="0" w:space="0" w:color="auto" w:frame="1"/>
          </w:rPr>
          <w:t>вл</w:t>
        </w:r>
        <w:proofErr w:type="gramEnd"/>
        <w:r>
          <w:rPr>
            <w:rStyle w:val="a3"/>
            <w:b/>
            <w:bCs/>
            <w:sz w:val="20"/>
            <w:szCs w:val="20"/>
            <w:bdr w:val="none" w:sz="0" w:space="0" w:color="auto" w:frame="1"/>
          </w:rPr>
          <w:t>і</w:t>
        </w:r>
        <w:proofErr w:type="spellEnd"/>
        <w:r>
          <w:rPr>
            <w:rStyle w:val="a3"/>
            <w:b/>
            <w:bCs/>
            <w:sz w:val="20"/>
            <w:szCs w:val="20"/>
            <w:bdr w:val="none" w:sz="0" w:space="0" w:color="auto" w:frame="1"/>
          </w:rPr>
          <w:t xml:space="preserve"> людьми</w:t>
        </w:r>
      </w:hyperlink>
    </w:p>
    <w:p w:rsidR="00B66414" w:rsidRDefault="00B66414" w:rsidP="00B66414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5"/>
          <w:szCs w:val="15"/>
        </w:rPr>
      </w:pPr>
      <w:r>
        <w:rPr>
          <w:b/>
          <w:bCs/>
          <w:color w:val="333333"/>
          <w:sz w:val="20"/>
          <w:szCs w:val="20"/>
          <w:u w:val="single"/>
          <w:bdr w:val="none" w:sz="0" w:space="0" w:color="auto" w:frame="1"/>
        </w:rPr>
        <w:t>№ 417, 23.05.2012</w:t>
      </w:r>
    </w:p>
    <w:p w:rsidR="00B66414" w:rsidRDefault="00B66414" w:rsidP="00B66414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5"/>
          <w:szCs w:val="15"/>
        </w:rPr>
      </w:pPr>
      <w:hyperlink r:id="rId5" w:anchor="Text" w:history="1">
        <w:r>
          <w:rPr>
            <w:rStyle w:val="a3"/>
            <w:sz w:val="20"/>
            <w:szCs w:val="20"/>
            <w:bdr w:val="none" w:sz="0" w:space="0" w:color="auto" w:frame="1"/>
          </w:rPr>
          <w:t>https://zakon.rada.gov.ua/laws/show/417-2012-%D0%BF#Text</w:t>
        </w:r>
      </w:hyperlink>
    </w:p>
    <w:p w:rsidR="00B66414" w:rsidRPr="00B66414" w:rsidRDefault="00B66414" w:rsidP="00B66414">
      <w:pPr>
        <w:rPr>
          <w:lang w:eastAsia="ru-RU"/>
        </w:rPr>
      </w:pPr>
    </w:p>
    <w:p w:rsidR="00B66414" w:rsidRPr="00B66414" w:rsidRDefault="00B66414" w:rsidP="00B66414">
      <w:pPr>
        <w:rPr>
          <w:lang w:eastAsia="ru-RU"/>
        </w:rPr>
      </w:pPr>
    </w:p>
    <w:p w:rsidR="00B66414" w:rsidRPr="00B66414" w:rsidRDefault="00B66414" w:rsidP="00B66414">
      <w:pPr>
        <w:rPr>
          <w:lang w:eastAsia="ru-RU"/>
        </w:rPr>
      </w:pPr>
    </w:p>
    <w:p w:rsidR="00B66414" w:rsidRPr="00B66414" w:rsidRDefault="00B66414" w:rsidP="00B66414">
      <w:pPr>
        <w:tabs>
          <w:tab w:val="left" w:pos="1145"/>
        </w:tabs>
        <w:rPr>
          <w:lang w:eastAsia="ru-RU"/>
        </w:rPr>
      </w:pPr>
      <w:r>
        <w:rPr>
          <w:noProof/>
          <w:color w:val="333333"/>
          <w:sz w:val="20"/>
          <w:szCs w:val="20"/>
          <w:bdr w:val="none" w:sz="0" w:space="0" w:color="auto" w:frame="1"/>
        </w:rPr>
        <w:drawing>
          <wp:inline distT="0" distB="0" distL="0" distR="0">
            <wp:extent cx="5695950" cy="6890876"/>
            <wp:effectExtent l="19050" t="0" r="0" b="0"/>
            <wp:docPr id="2" name="Рисунок 13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89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414" w:rsidRDefault="00B66414" w:rsidP="00B66414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5"/>
          <w:szCs w:val="15"/>
        </w:rPr>
      </w:pPr>
      <w:r>
        <w:rPr>
          <w:noProof/>
          <w:color w:val="333333"/>
          <w:sz w:val="20"/>
          <w:szCs w:val="20"/>
          <w:bdr w:val="none" w:sz="0" w:space="0" w:color="auto" w:frame="1"/>
        </w:rPr>
        <w:lastRenderedPageBreak/>
        <w:drawing>
          <wp:inline distT="0" distB="0" distL="0" distR="0">
            <wp:extent cx="5626677" cy="8038006"/>
            <wp:effectExtent l="19050" t="0" r="0" b="0"/>
            <wp:docPr id="14" name="Рисунок 14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538" cy="803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BE5" w:rsidRPr="00B66414" w:rsidRDefault="00B66414" w:rsidP="00B66414">
      <w:pPr>
        <w:jc w:val="center"/>
        <w:rPr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5945"/>
            <wp:effectExtent l="19050" t="0" r="3175" b="0"/>
            <wp:docPr id="17" name="Рисунок 17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5BE5" w:rsidRPr="00B66414" w:rsidSect="00A85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2601A"/>
    <w:rsid w:val="00020005"/>
    <w:rsid w:val="00542E45"/>
    <w:rsid w:val="005C62D7"/>
    <w:rsid w:val="0062601A"/>
    <w:rsid w:val="007B0CDB"/>
    <w:rsid w:val="008F127F"/>
    <w:rsid w:val="008F1C25"/>
    <w:rsid w:val="00A85BE5"/>
    <w:rsid w:val="00B66414"/>
    <w:rsid w:val="00C34595"/>
    <w:rsid w:val="00C92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BE5"/>
  </w:style>
  <w:style w:type="paragraph" w:styleId="1">
    <w:name w:val="heading 1"/>
    <w:basedOn w:val="a"/>
    <w:link w:val="10"/>
    <w:uiPriority w:val="9"/>
    <w:qFormat/>
    <w:rsid w:val="00B664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vps2">
    <w:name w:val="rvps2"/>
    <w:basedOn w:val="a"/>
    <w:rsid w:val="00626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46">
    <w:name w:val="rvts46"/>
    <w:basedOn w:val="a0"/>
    <w:rsid w:val="0062601A"/>
  </w:style>
  <w:style w:type="character" w:styleId="a3">
    <w:name w:val="Hyperlink"/>
    <w:basedOn w:val="a0"/>
    <w:uiPriority w:val="99"/>
    <w:semiHidden/>
    <w:unhideWhenUsed/>
    <w:rsid w:val="0062601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664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B66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66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4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9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zakon.rada.gov.ua/laws/show/417-2012-%D0%BF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zakon1.rada.gov.ua/laws/show/417-2012-%D0%BF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59</Words>
  <Characters>341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2025-12-01T07:32:00Z</cp:lastPrinted>
  <dcterms:created xsi:type="dcterms:W3CDTF">2025-12-01T07:32:00Z</dcterms:created>
  <dcterms:modified xsi:type="dcterms:W3CDTF">2025-12-01T07:58:00Z</dcterms:modified>
</cp:coreProperties>
</file>