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2E" w:rsidRPr="0035792E" w:rsidRDefault="0035792E" w:rsidP="0035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3579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92E" w:rsidRPr="0035792E" w:rsidRDefault="0035792E" w:rsidP="0035792E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35792E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35792E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35792E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35792E" w:rsidRPr="0035792E" w:rsidRDefault="0035792E" w:rsidP="0035792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792E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35792E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35792E" w:rsidRPr="0035792E" w:rsidRDefault="0035792E" w:rsidP="0035792E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35792E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66</w:t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35792E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35792E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35792E" w:rsidRPr="0035792E" w:rsidRDefault="0035792E" w:rsidP="0035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35792E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35792E" w:rsidRPr="0035792E" w:rsidRDefault="0035792E" w:rsidP="0035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</w:p>
    <w:p w:rsidR="0035792E" w:rsidRPr="0035792E" w:rsidRDefault="0035792E" w:rsidP="0035792E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35792E">
        <w:rPr>
          <w:rFonts w:ascii="Arial" w:eastAsia="Times New Roman" w:hAnsi="Arial" w:cs="Arial"/>
          <w:lang w:val="uk-UA"/>
        </w:rPr>
        <w:t xml:space="preserve">від  </w:t>
      </w:r>
      <w:r w:rsidRPr="0035792E">
        <w:rPr>
          <w:rFonts w:ascii="Arial" w:eastAsia="Times New Roman" w:hAnsi="Arial" w:cs="Arial"/>
          <w:u w:val="single"/>
          <w:lang w:val="uk-UA"/>
        </w:rPr>
        <w:t>27.06.2024</w:t>
      </w:r>
      <w:r w:rsidRPr="0035792E">
        <w:rPr>
          <w:rFonts w:ascii="Arial" w:eastAsia="Times New Roman" w:hAnsi="Arial" w:cs="Arial"/>
          <w:lang w:val="uk-UA"/>
        </w:rPr>
        <w:t xml:space="preserve"> року №</w:t>
      </w:r>
      <w:r w:rsidRPr="0035792E">
        <w:rPr>
          <w:rFonts w:ascii="Arial" w:eastAsia="Times New Roman" w:hAnsi="Arial" w:cs="Arial"/>
          <w:u w:val="single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21</w:t>
      </w:r>
    </w:p>
    <w:p w:rsidR="0035792E" w:rsidRPr="0035792E" w:rsidRDefault="0035792E" w:rsidP="0035792E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35792E">
        <w:rPr>
          <w:rFonts w:ascii="Arial" w:eastAsia="Times New Roman" w:hAnsi="Arial" w:cs="Arial"/>
          <w:lang w:val="uk-UA"/>
        </w:rPr>
        <w:t xml:space="preserve">     м. Первомайськ</w:t>
      </w:r>
    </w:p>
    <w:p w:rsidR="00DD153A" w:rsidRDefault="00DD153A" w:rsidP="0034200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79B" w:rsidRPr="0012579B" w:rsidRDefault="0012579B" w:rsidP="0012579B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устаткування</w:t>
      </w:r>
    </w:p>
    <w:p w:rsidR="0012579B" w:rsidRPr="0012579B" w:rsidRDefault="0012579B" w:rsidP="0012579B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та обладнання блочно-модульних </w:t>
      </w:r>
    </w:p>
    <w:p w:rsidR="0012579B" w:rsidRPr="0012579B" w:rsidRDefault="0012579B" w:rsidP="0012579B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котелень та закріплення </w:t>
      </w:r>
    </w:p>
    <w:p w:rsidR="00DD153A" w:rsidRPr="0012579B" w:rsidRDefault="0012579B" w:rsidP="0012579B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майна в </w:t>
      </w:r>
      <w:r w:rsidR="008F4399">
        <w:rPr>
          <w:rFonts w:ascii="Times New Roman" w:hAnsi="Times New Roman" w:cs="Times New Roman"/>
          <w:sz w:val="28"/>
          <w:szCs w:val="28"/>
          <w:lang w:val="uk-UA"/>
        </w:rPr>
        <w:t>господарське відання</w:t>
      </w:r>
    </w:p>
    <w:p w:rsidR="0012579B" w:rsidRDefault="0012579B" w:rsidP="0012579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79B" w:rsidRDefault="00A219D5" w:rsidP="00A21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01D0D">
        <w:rPr>
          <w:rFonts w:ascii="Times New Roman" w:hAnsi="Times New Roman" w:cs="Times New Roman"/>
          <w:sz w:val="28"/>
          <w:szCs w:val="28"/>
          <w:lang w:val="uk-UA"/>
        </w:rPr>
        <w:t>пункту 31 частини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статей </w:t>
      </w:r>
      <w:r w:rsidR="008F4399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60 Закону </w:t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12579B" w:rsidRPr="0012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21.05.1997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579B" w:rsidRPr="0012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 280/97 ВР</w:t>
      </w:r>
      <w:r w:rsidR="0012579B" w:rsidRPr="0012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12579B" w:rsidRPr="0012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="0012579B" w:rsidRPr="0012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від 16.04.2022 року № 2173-ХІ зі змінами та доповненнями «Про благодійну діяльність та благодійні організації», Закону України від 22.10.1999 року № 1192-ХІ</w:t>
      </w:r>
      <w:r w:rsidR="0012579B" w:rsidRPr="001257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 «Про гуманітарн</w:t>
      </w:r>
      <w:r w:rsidR="008F4399">
        <w:rPr>
          <w:rFonts w:ascii="Times New Roman" w:hAnsi="Times New Roman" w:cs="Times New Roman"/>
          <w:sz w:val="28"/>
          <w:szCs w:val="28"/>
          <w:lang w:val="uk-UA"/>
        </w:rPr>
        <w:t xml:space="preserve">у допомогу» </w:t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з метою врегулювання майнових правовідносин на майно, що передається, Первомайська міська рада  </w:t>
      </w:r>
    </w:p>
    <w:p w:rsidR="00DD153A" w:rsidRPr="0012579B" w:rsidRDefault="00DD153A" w:rsidP="00A21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9D5" w:rsidRDefault="00E52BE2" w:rsidP="00A219D5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153A" w:rsidRDefault="00A219D5" w:rsidP="00A219D5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безоплатно устаткування та обладнання блочно-модульних котелень, отриманих від Міжнародної організації з міграції, яка входить до системи ООН, Представництво в Україні, в рамках </w:t>
      </w:r>
      <w:proofErr w:type="spellStart"/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12579B"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 МОМ: «Завчасне розміщення та розповсюдження наборів непродовольчих товарів (ННТ), комплектів першої необхідності (КПН) та інших предметів допомоги в Україні», з балансу управління комунальної власності та земельних відносин Первомайської міської ради на баланс </w:t>
      </w:r>
      <w:r w:rsidR="0012579B" w:rsidRPr="00C36EDF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</w:t>
      </w:r>
      <w:r w:rsidR="00C36EDF" w:rsidRPr="00C36EDF">
        <w:rPr>
          <w:rFonts w:ascii="Times New Roman" w:hAnsi="Times New Roman" w:cs="Times New Roman"/>
          <w:sz w:val="28"/>
          <w:szCs w:val="28"/>
          <w:lang w:val="uk-UA"/>
        </w:rPr>
        <w:t xml:space="preserve"> «Житло»</w:t>
      </w:r>
      <w:r w:rsidR="0012579B" w:rsidRPr="00C36EDF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</w:t>
      </w:r>
      <w:r w:rsidR="00F63F1B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області </w:t>
      </w:r>
      <w:r w:rsidR="0012579B" w:rsidRPr="00C36EDF">
        <w:rPr>
          <w:rFonts w:ascii="Times New Roman" w:hAnsi="Times New Roman" w:cs="Times New Roman"/>
          <w:sz w:val="28"/>
          <w:szCs w:val="28"/>
          <w:lang w:val="uk-UA"/>
        </w:rPr>
        <w:t xml:space="preserve">та закріпити </w:t>
      </w:r>
      <w:r w:rsidR="008F4399">
        <w:rPr>
          <w:rFonts w:ascii="Times New Roman" w:hAnsi="Times New Roman" w:cs="Times New Roman"/>
          <w:sz w:val="28"/>
          <w:szCs w:val="28"/>
          <w:lang w:val="uk-UA"/>
        </w:rPr>
        <w:t>на праві господарського відання  згідно з додатком</w:t>
      </w:r>
      <w:r w:rsidR="0012579B" w:rsidRPr="00C36E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153A" w:rsidRPr="00A219D5" w:rsidRDefault="00DD153A" w:rsidP="00A219D5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79B" w:rsidRPr="0012579B" w:rsidRDefault="0012579B" w:rsidP="0012579B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2. Управлінню комунальної власності та земельних відносин  Первомайської міської ради зняти з балансу зазначене в додатку обладнання (майно) та внести відповідні зміни до бухгалтерського обліку. </w:t>
      </w:r>
    </w:p>
    <w:p w:rsidR="0012579B" w:rsidRPr="0012579B" w:rsidRDefault="0012579B" w:rsidP="0012579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ab/>
      </w: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3. Комунальному підприємству </w:t>
      </w:r>
      <w:r w:rsidR="00C36EDF">
        <w:rPr>
          <w:rFonts w:ascii="Times New Roman" w:hAnsi="Times New Roman" w:cs="Times New Roman"/>
          <w:sz w:val="28"/>
          <w:szCs w:val="28"/>
          <w:lang w:val="uk-UA"/>
        </w:rPr>
        <w:t xml:space="preserve"> «Житло» </w:t>
      </w: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F63F1B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області </w:t>
      </w:r>
      <w:r w:rsidRPr="0012579B">
        <w:rPr>
          <w:rFonts w:ascii="Times New Roman" w:hAnsi="Times New Roman" w:cs="Times New Roman"/>
          <w:sz w:val="28"/>
          <w:szCs w:val="28"/>
          <w:lang w:val="uk-UA"/>
        </w:rPr>
        <w:t>забезпечити здійснення заходів, пов’язаних з п</w:t>
      </w:r>
      <w:r w:rsidR="00D92A84">
        <w:rPr>
          <w:rFonts w:ascii="Times New Roman" w:hAnsi="Times New Roman" w:cs="Times New Roman"/>
          <w:sz w:val="28"/>
          <w:szCs w:val="28"/>
          <w:lang w:val="uk-UA"/>
        </w:rPr>
        <w:t>рийманням зазначеного в додатку</w:t>
      </w:r>
      <w:r w:rsidRPr="0012579B">
        <w:rPr>
          <w:rFonts w:ascii="Times New Roman" w:hAnsi="Times New Roman" w:cs="Times New Roman"/>
          <w:sz w:val="28"/>
          <w:szCs w:val="28"/>
          <w:lang w:val="uk-UA"/>
        </w:rPr>
        <w:t xml:space="preserve"> майна, у порядку, передбаченому чинним законодавством України.</w:t>
      </w:r>
    </w:p>
    <w:p w:rsidR="0012579B" w:rsidRPr="0012579B" w:rsidRDefault="0012579B" w:rsidP="0012579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79B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2579B"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2579B" w:rsidRPr="004167D8" w:rsidRDefault="0012579B" w:rsidP="0012579B">
      <w:pPr>
        <w:jc w:val="both"/>
        <w:rPr>
          <w:sz w:val="28"/>
          <w:szCs w:val="28"/>
          <w:lang w:val="uk-UA"/>
        </w:rPr>
      </w:pPr>
    </w:p>
    <w:p w:rsidR="005E4555" w:rsidRDefault="005E4555" w:rsidP="0034200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52BE2" w:rsidRDefault="00E52BE2" w:rsidP="00EE37D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Default="00B03BB1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781F22" w:rsidRDefault="00781F22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BD406C" w:rsidRDefault="00BD406C" w:rsidP="00E52BE2">
      <w:pPr>
        <w:pStyle w:val="a3"/>
        <w:rPr>
          <w:lang w:val="uk-UA"/>
        </w:rPr>
      </w:pPr>
    </w:p>
    <w:p w:rsidR="0035792E" w:rsidRDefault="0035792E" w:rsidP="00E52BE2">
      <w:pPr>
        <w:pStyle w:val="a3"/>
        <w:rPr>
          <w:lang w:val="uk-UA"/>
        </w:rPr>
      </w:pPr>
    </w:p>
    <w:p w:rsidR="0035792E" w:rsidRDefault="0035792E" w:rsidP="00E52BE2">
      <w:pPr>
        <w:pStyle w:val="a3"/>
        <w:rPr>
          <w:lang w:val="uk-UA"/>
        </w:rPr>
      </w:pPr>
    </w:p>
    <w:p w:rsidR="0035792E" w:rsidRDefault="0035792E" w:rsidP="00E52BE2">
      <w:pPr>
        <w:pStyle w:val="a3"/>
        <w:rPr>
          <w:lang w:val="uk-UA"/>
        </w:rPr>
      </w:pPr>
    </w:p>
    <w:p w:rsidR="0035792E" w:rsidRDefault="0035792E" w:rsidP="00E52BE2">
      <w:pPr>
        <w:pStyle w:val="a3"/>
        <w:rPr>
          <w:lang w:val="uk-UA"/>
        </w:rPr>
      </w:pPr>
    </w:p>
    <w:p w:rsidR="0035792E" w:rsidRDefault="0035792E" w:rsidP="00E52BE2">
      <w:pPr>
        <w:pStyle w:val="a3"/>
        <w:rPr>
          <w:lang w:val="uk-UA"/>
        </w:rPr>
      </w:pPr>
    </w:p>
    <w:p w:rsidR="005A01DE" w:rsidRPr="005A01DE" w:rsidRDefault="0035792E" w:rsidP="005A01D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5A01DE" w:rsidRPr="005A01DE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A01DE" w:rsidRPr="005A01DE" w:rsidRDefault="0035792E" w:rsidP="005A01D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A01DE" w:rsidRPr="005A01DE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BD406C" w:rsidRDefault="005A01DE" w:rsidP="00BF26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01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3579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35792E" w:rsidRPr="0035792E">
        <w:rPr>
          <w:rFonts w:ascii="Times New Roman" w:hAnsi="Times New Roman" w:cs="Times New Roman"/>
          <w:sz w:val="28"/>
          <w:szCs w:val="28"/>
          <w:u w:val="single"/>
          <w:lang w:val="uk-UA"/>
        </w:rPr>
        <w:t>27.06.2024</w:t>
      </w:r>
      <w:r w:rsidR="00357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1DE">
        <w:rPr>
          <w:rFonts w:ascii="Times New Roman" w:hAnsi="Times New Roman" w:cs="Times New Roman"/>
          <w:sz w:val="28"/>
          <w:szCs w:val="28"/>
        </w:rPr>
        <w:t xml:space="preserve">№ </w:t>
      </w:r>
      <w:r w:rsidR="0035792E" w:rsidRPr="0035792E">
        <w:rPr>
          <w:rFonts w:ascii="Times New Roman" w:hAnsi="Times New Roman" w:cs="Times New Roman"/>
          <w:sz w:val="28"/>
          <w:szCs w:val="28"/>
          <w:u w:val="single"/>
          <w:lang w:val="uk-UA"/>
        </w:rPr>
        <w:t>21</w:t>
      </w:r>
    </w:p>
    <w:p w:rsidR="00BF26E2" w:rsidRPr="00BF26E2" w:rsidRDefault="00BF26E2" w:rsidP="00BF26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406C" w:rsidRPr="00BD406C" w:rsidRDefault="00BD406C" w:rsidP="00BD406C">
      <w:pPr>
        <w:pStyle w:val="a9"/>
        <w:tabs>
          <w:tab w:val="left" w:pos="851"/>
        </w:tabs>
        <w:ind w:left="426"/>
        <w:jc w:val="center"/>
        <w:rPr>
          <w:sz w:val="28"/>
          <w:szCs w:val="28"/>
          <w:lang w:val="uk-UA"/>
        </w:rPr>
      </w:pPr>
      <w:r w:rsidRPr="00BD406C">
        <w:rPr>
          <w:sz w:val="28"/>
          <w:szCs w:val="28"/>
          <w:lang w:val="uk-UA"/>
        </w:rPr>
        <w:t xml:space="preserve">Перелік устаткування та обладнання блочно-модульних котелень, які передаються на баланс комунальному підприємству </w:t>
      </w:r>
      <w:r w:rsidR="00C36EDF">
        <w:rPr>
          <w:sz w:val="28"/>
          <w:szCs w:val="28"/>
          <w:lang w:val="uk-UA"/>
        </w:rPr>
        <w:t xml:space="preserve">«Житло» </w:t>
      </w:r>
      <w:r w:rsidRPr="00BD406C">
        <w:rPr>
          <w:sz w:val="28"/>
          <w:szCs w:val="28"/>
          <w:lang w:val="uk-UA"/>
        </w:rPr>
        <w:t xml:space="preserve">Первомайської міської </w:t>
      </w:r>
      <w:r w:rsidR="00C36EDF">
        <w:rPr>
          <w:sz w:val="28"/>
          <w:szCs w:val="28"/>
          <w:lang w:val="uk-UA"/>
        </w:rPr>
        <w:t>ради</w:t>
      </w:r>
      <w:r w:rsidR="00F63F1B">
        <w:rPr>
          <w:sz w:val="28"/>
          <w:szCs w:val="28"/>
          <w:lang w:val="uk-UA"/>
        </w:rPr>
        <w:t xml:space="preserve"> Миколаївської області</w:t>
      </w:r>
    </w:p>
    <w:p w:rsidR="00BD406C" w:rsidRPr="00BD406C" w:rsidRDefault="00BD406C" w:rsidP="00BD406C">
      <w:pPr>
        <w:pStyle w:val="a9"/>
        <w:tabs>
          <w:tab w:val="left" w:pos="851"/>
        </w:tabs>
        <w:ind w:left="426"/>
        <w:jc w:val="center"/>
        <w:rPr>
          <w:sz w:val="20"/>
          <w:szCs w:val="20"/>
          <w:lang w:val="uk-UA"/>
        </w:rPr>
      </w:pPr>
    </w:p>
    <w:tbl>
      <w:tblPr>
        <w:tblStyle w:val="aa"/>
        <w:tblW w:w="0" w:type="auto"/>
        <w:tblLayout w:type="fixed"/>
        <w:tblLook w:val="04A0"/>
      </w:tblPr>
      <w:tblGrid>
        <w:gridCol w:w="687"/>
        <w:gridCol w:w="3816"/>
        <w:gridCol w:w="850"/>
        <w:gridCol w:w="992"/>
        <w:gridCol w:w="1418"/>
        <w:gridCol w:w="1701"/>
      </w:tblGrid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 xml:space="preserve">№ </w:t>
            </w:r>
            <w:r w:rsidR="00781F22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Найменування котельні</w:t>
            </w:r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Од.</w:t>
            </w:r>
          </w:p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4399">
              <w:rPr>
                <w:sz w:val="24"/>
                <w:szCs w:val="24"/>
                <w:lang w:val="uk-UA"/>
              </w:rPr>
              <w:t>вим</w:t>
            </w:r>
            <w:proofErr w:type="spellEnd"/>
            <w:r w:rsidRPr="008F43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4399">
              <w:rPr>
                <w:sz w:val="24"/>
                <w:szCs w:val="24"/>
                <w:lang w:val="uk-UA"/>
              </w:rPr>
              <w:t>Кіль-кість</w:t>
            </w:r>
            <w:proofErr w:type="spellEnd"/>
          </w:p>
        </w:tc>
        <w:tc>
          <w:tcPr>
            <w:tcW w:w="1418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Ціна за од.</w:t>
            </w:r>
            <w:r w:rsidR="00C3652B">
              <w:rPr>
                <w:sz w:val="24"/>
                <w:szCs w:val="24"/>
                <w:lang w:val="uk-UA"/>
              </w:rPr>
              <w:t xml:space="preserve">, грн. </w:t>
            </w:r>
          </w:p>
        </w:tc>
        <w:tc>
          <w:tcPr>
            <w:tcW w:w="1701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Загальна вартість</w:t>
            </w:r>
            <w:r w:rsidR="00781F22">
              <w:rPr>
                <w:sz w:val="24"/>
                <w:szCs w:val="24"/>
                <w:lang w:val="uk-UA"/>
              </w:rPr>
              <w:t>, грн.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1000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5820400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5820400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700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4631300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4631300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500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3832000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11496000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300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3191800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12767200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200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2943500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14717500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BD406C" w:rsidRPr="00BD406C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16" w:type="dxa"/>
            <w:vAlign w:val="center"/>
          </w:tcPr>
          <w:p w:rsidR="00BD406C" w:rsidRPr="008F4399" w:rsidRDefault="00BD406C" w:rsidP="001D1745">
            <w:pPr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 xml:space="preserve">Блочно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8F4399">
              <w:rPr>
                <w:sz w:val="24"/>
                <w:szCs w:val="24"/>
              </w:rPr>
              <w:t>модульна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котельня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потужністю</w:t>
            </w:r>
            <w:proofErr w:type="spellEnd"/>
            <w:r w:rsidRPr="008F4399">
              <w:rPr>
                <w:sz w:val="24"/>
                <w:szCs w:val="24"/>
              </w:rPr>
              <w:t xml:space="preserve"> 100 кВт, на </w:t>
            </w:r>
            <w:proofErr w:type="spellStart"/>
            <w:proofErr w:type="gramStart"/>
            <w:r w:rsidRPr="008F4399">
              <w:rPr>
                <w:sz w:val="24"/>
                <w:szCs w:val="24"/>
              </w:rPr>
              <w:t>р</w:t>
            </w:r>
            <w:proofErr w:type="gramEnd"/>
            <w:r w:rsidRPr="008F4399">
              <w:rPr>
                <w:sz w:val="24"/>
                <w:szCs w:val="24"/>
              </w:rPr>
              <w:t>ізних</w:t>
            </w:r>
            <w:proofErr w:type="spellEnd"/>
            <w:r w:rsidRPr="008F4399">
              <w:rPr>
                <w:sz w:val="24"/>
                <w:szCs w:val="24"/>
              </w:rPr>
              <w:t xml:space="preserve"> видах твердого </w:t>
            </w:r>
            <w:proofErr w:type="spellStart"/>
            <w:r w:rsidRPr="008F4399">
              <w:rPr>
                <w:sz w:val="24"/>
                <w:szCs w:val="24"/>
              </w:rPr>
              <w:t>палива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з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можливістю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спалювання</w:t>
            </w:r>
            <w:proofErr w:type="spellEnd"/>
            <w:r w:rsidRPr="008F4399">
              <w:rPr>
                <w:sz w:val="24"/>
                <w:szCs w:val="24"/>
              </w:rPr>
              <w:t xml:space="preserve"> </w:t>
            </w:r>
            <w:proofErr w:type="spellStart"/>
            <w:r w:rsidRPr="008F4399">
              <w:rPr>
                <w:sz w:val="24"/>
                <w:szCs w:val="24"/>
              </w:rPr>
              <w:t>соломи</w:t>
            </w:r>
            <w:proofErr w:type="spellEnd"/>
          </w:p>
        </w:tc>
        <w:tc>
          <w:tcPr>
            <w:tcW w:w="850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BD406C" w:rsidRPr="00082F38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2305600</w:t>
            </w:r>
            <w:r w:rsidR="00082F38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BD406C" w:rsidRPr="00273C2B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8F4399">
              <w:rPr>
                <w:sz w:val="24"/>
                <w:szCs w:val="24"/>
              </w:rPr>
              <w:t>6916800</w:t>
            </w:r>
            <w:r w:rsidR="00273C2B">
              <w:rPr>
                <w:sz w:val="24"/>
                <w:szCs w:val="24"/>
                <w:lang w:val="uk-UA"/>
              </w:rPr>
              <w:t>,00</w:t>
            </w:r>
          </w:p>
        </w:tc>
      </w:tr>
      <w:tr w:rsidR="00C3652B" w:rsidRPr="00BD406C" w:rsidTr="001D1745">
        <w:tc>
          <w:tcPr>
            <w:tcW w:w="687" w:type="dxa"/>
            <w:vAlign w:val="center"/>
          </w:tcPr>
          <w:p w:rsidR="00C3652B" w:rsidRPr="008F4399" w:rsidRDefault="00C3652B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16" w:type="dxa"/>
            <w:vAlign w:val="center"/>
          </w:tcPr>
          <w:p w:rsidR="00C3652B" w:rsidRPr="00C3652B" w:rsidRDefault="00C3652B" w:rsidP="001D17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Блочно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модульна  котельня потужністю  100 кВт,  на різних видах твердого палива з можливістю спалювання  соломи</w:t>
            </w:r>
          </w:p>
        </w:tc>
        <w:tc>
          <w:tcPr>
            <w:tcW w:w="850" w:type="dxa"/>
            <w:vAlign w:val="center"/>
          </w:tcPr>
          <w:p w:rsidR="00C3652B" w:rsidRPr="008F4399" w:rsidRDefault="00C3652B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C3652B" w:rsidRPr="008F4399" w:rsidRDefault="00C3652B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C3652B" w:rsidRPr="00C3652B" w:rsidRDefault="00C3652B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5626490,00</w:t>
            </w:r>
          </w:p>
        </w:tc>
        <w:tc>
          <w:tcPr>
            <w:tcW w:w="1701" w:type="dxa"/>
            <w:vAlign w:val="center"/>
          </w:tcPr>
          <w:p w:rsidR="00C3652B" w:rsidRPr="008F4399" w:rsidRDefault="00C3652B" w:rsidP="001D1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5626490,00</w:t>
            </w:r>
          </w:p>
        </w:tc>
      </w:tr>
      <w:tr w:rsidR="00C3652B" w:rsidRPr="00BD406C" w:rsidTr="001D1745">
        <w:tc>
          <w:tcPr>
            <w:tcW w:w="687" w:type="dxa"/>
            <w:vAlign w:val="center"/>
          </w:tcPr>
          <w:p w:rsidR="00C3652B" w:rsidRDefault="00C3652B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16" w:type="dxa"/>
            <w:vAlign w:val="center"/>
          </w:tcPr>
          <w:p w:rsidR="00C3652B" w:rsidRDefault="00C3652B" w:rsidP="001D17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Блочно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модульна  котельня потужністю  300 кВт,  на різних видах твердого палива з можливістю спалювання  соломи</w:t>
            </w:r>
          </w:p>
        </w:tc>
        <w:tc>
          <w:tcPr>
            <w:tcW w:w="850" w:type="dxa"/>
            <w:vAlign w:val="center"/>
          </w:tcPr>
          <w:p w:rsidR="00C3652B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C3652B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C3652B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6976222,00</w:t>
            </w:r>
          </w:p>
        </w:tc>
        <w:tc>
          <w:tcPr>
            <w:tcW w:w="1701" w:type="dxa"/>
            <w:vAlign w:val="center"/>
          </w:tcPr>
          <w:p w:rsidR="00C3652B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20928666,00</w:t>
            </w:r>
          </w:p>
        </w:tc>
      </w:tr>
      <w:tr w:rsidR="005B2FAA" w:rsidRPr="00BD406C" w:rsidTr="001D1745">
        <w:tc>
          <w:tcPr>
            <w:tcW w:w="687" w:type="dxa"/>
            <w:vAlign w:val="center"/>
          </w:tcPr>
          <w:p w:rsidR="005B2FAA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16" w:type="dxa"/>
            <w:vAlign w:val="center"/>
          </w:tcPr>
          <w:p w:rsidR="005B2FAA" w:rsidRDefault="005B2FAA" w:rsidP="001D1745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Блочно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DE4B55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модульна  котельня потужністю  400 кВт,  на різних видах твердого палива з можливістю спалювання  соломи</w:t>
            </w:r>
          </w:p>
        </w:tc>
        <w:tc>
          <w:tcPr>
            <w:tcW w:w="850" w:type="dxa"/>
            <w:vAlign w:val="center"/>
          </w:tcPr>
          <w:p w:rsidR="005B2FAA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2" w:type="dxa"/>
            <w:vAlign w:val="center"/>
          </w:tcPr>
          <w:p w:rsidR="005B2FAA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5B2FAA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7386459,20</w:t>
            </w:r>
          </w:p>
        </w:tc>
        <w:tc>
          <w:tcPr>
            <w:tcW w:w="1701" w:type="dxa"/>
            <w:vAlign w:val="center"/>
          </w:tcPr>
          <w:p w:rsidR="005B2FAA" w:rsidRDefault="005B2FAA" w:rsidP="001D1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22159377,60</w:t>
            </w:r>
          </w:p>
        </w:tc>
      </w:tr>
      <w:tr w:rsidR="00BD406C" w:rsidRPr="00781F22" w:rsidTr="001D1745">
        <w:tc>
          <w:tcPr>
            <w:tcW w:w="687" w:type="dxa"/>
            <w:vAlign w:val="center"/>
          </w:tcPr>
          <w:p w:rsidR="00BD406C" w:rsidRPr="008F4399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16" w:type="dxa"/>
            <w:vAlign w:val="center"/>
          </w:tcPr>
          <w:p w:rsidR="00BD406C" w:rsidRPr="00781F22" w:rsidRDefault="00BD406C" w:rsidP="00BA11D9">
            <w:pPr>
              <w:jc w:val="right"/>
              <w:rPr>
                <w:sz w:val="24"/>
                <w:szCs w:val="24"/>
                <w:lang w:val="uk-UA"/>
              </w:rPr>
            </w:pPr>
            <w:r w:rsidRPr="00781F22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850" w:type="dxa"/>
            <w:vAlign w:val="center"/>
          </w:tcPr>
          <w:p w:rsidR="00BD406C" w:rsidRPr="00781F22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BD406C" w:rsidRPr="00781F22" w:rsidRDefault="00273C2B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781F22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1418" w:type="dxa"/>
            <w:vAlign w:val="center"/>
          </w:tcPr>
          <w:p w:rsidR="00BD406C" w:rsidRPr="00781F22" w:rsidRDefault="00BD406C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781F22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BD406C" w:rsidRPr="00781F22" w:rsidRDefault="00273C2B" w:rsidP="001D1745">
            <w:pPr>
              <w:jc w:val="center"/>
              <w:rPr>
                <w:sz w:val="24"/>
                <w:szCs w:val="24"/>
                <w:lang w:val="uk-UA"/>
              </w:rPr>
            </w:pPr>
            <w:r w:rsidRPr="00781F22">
              <w:rPr>
                <w:sz w:val="24"/>
                <w:szCs w:val="24"/>
                <w:lang w:val="uk-UA"/>
              </w:rPr>
              <w:t>105063733,60</w:t>
            </w:r>
          </w:p>
        </w:tc>
      </w:tr>
    </w:tbl>
    <w:p w:rsidR="00BD406C" w:rsidRPr="00BD406C" w:rsidRDefault="00BD406C" w:rsidP="00BD40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06C" w:rsidRPr="00342202" w:rsidRDefault="00BD406C" w:rsidP="0021102D">
      <w:pPr>
        <w:jc w:val="both"/>
        <w:rPr>
          <w:lang w:val="uk-UA"/>
        </w:rPr>
      </w:pPr>
      <w:r w:rsidRPr="00BD406C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sectPr w:rsidR="00BD406C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7EA" w:rsidRDefault="004F37EA" w:rsidP="00FD6A12">
      <w:pPr>
        <w:spacing w:after="0" w:line="240" w:lineRule="auto"/>
      </w:pPr>
      <w:r>
        <w:separator/>
      </w:r>
    </w:p>
  </w:endnote>
  <w:endnote w:type="continuationSeparator" w:id="1">
    <w:p w:rsidR="004F37EA" w:rsidRDefault="004F37E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12579B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12579B" w:rsidRPr="0012579B" w:rsidRDefault="0012579B" w:rsidP="0012579B">
    <w:pPr>
      <w:tabs>
        <w:tab w:val="left" w:pos="3840"/>
        <w:tab w:val="left" w:pos="5529"/>
      </w:tabs>
      <w:spacing w:after="0" w:line="240" w:lineRule="auto"/>
      <w:ind w:right="566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2579B">
      <w:rPr>
        <w:rFonts w:ascii="Times New Roman" w:hAnsi="Times New Roman" w:cs="Times New Roman"/>
        <w:b/>
        <w:sz w:val="18"/>
        <w:szCs w:val="18"/>
        <w:lang w:val="uk-UA"/>
      </w:rPr>
      <w:t>Про безоплатну передачу устаткування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2579B">
      <w:rPr>
        <w:rFonts w:ascii="Times New Roman" w:hAnsi="Times New Roman" w:cs="Times New Roman"/>
        <w:b/>
        <w:sz w:val="18"/>
        <w:szCs w:val="18"/>
        <w:lang w:val="uk-UA"/>
      </w:rPr>
      <w:t>та обладнання блочно-модульних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2579B">
      <w:rPr>
        <w:rFonts w:ascii="Times New Roman" w:hAnsi="Times New Roman" w:cs="Times New Roman"/>
        <w:b/>
        <w:sz w:val="18"/>
        <w:szCs w:val="18"/>
        <w:lang w:val="uk-UA"/>
      </w:rPr>
      <w:t>котелень та закріплення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2579B">
      <w:rPr>
        <w:rFonts w:ascii="Times New Roman" w:hAnsi="Times New Roman" w:cs="Times New Roman"/>
        <w:b/>
        <w:sz w:val="18"/>
        <w:szCs w:val="18"/>
        <w:lang w:val="uk-UA"/>
      </w:rPr>
      <w:t>майна в оперативне управління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7EA" w:rsidRDefault="004F37EA" w:rsidP="00FD6A12">
      <w:pPr>
        <w:spacing w:after="0" w:line="240" w:lineRule="auto"/>
      </w:pPr>
      <w:r>
        <w:separator/>
      </w:r>
    </w:p>
  </w:footnote>
  <w:footnote w:type="continuationSeparator" w:id="1">
    <w:p w:rsidR="004F37EA" w:rsidRDefault="004F37E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24519"/>
    <w:rsid w:val="000335D1"/>
    <w:rsid w:val="00036F0E"/>
    <w:rsid w:val="00047E0E"/>
    <w:rsid w:val="00052DAB"/>
    <w:rsid w:val="00057D6D"/>
    <w:rsid w:val="000621D6"/>
    <w:rsid w:val="0006530A"/>
    <w:rsid w:val="00071988"/>
    <w:rsid w:val="000729E8"/>
    <w:rsid w:val="000732E9"/>
    <w:rsid w:val="0007462F"/>
    <w:rsid w:val="00076305"/>
    <w:rsid w:val="00082812"/>
    <w:rsid w:val="00082F38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0E6196"/>
    <w:rsid w:val="001106E2"/>
    <w:rsid w:val="00111CBA"/>
    <w:rsid w:val="00115832"/>
    <w:rsid w:val="00121318"/>
    <w:rsid w:val="001222E2"/>
    <w:rsid w:val="0012579B"/>
    <w:rsid w:val="00126B89"/>
    <w:rsid w:val="00131568"/>
    <w:rsid w:val="00132C5A"/>
    <w:rsid w:val="001330A7"/>
    <w:rsid w:val="0013621A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00BA4"/>
    <w:rsid w:val="0021102D"/>
    <w:rsid w:val="00212D60"/>
    <w:rsid w:val="00214F80"/>
    <w:rsid w:val="00216328"/>
    <w:rsid w:val="00216F3A"/>
    <w:rsid w:val="002228B0"/>
    <w:rsid w:val="00227112"/>
    <w:rsid w:val="00233189"/>
    <w:rsid w:val="002349F1"/>
    <w:rsid w:val="00235F9E"/>
    <w:rsid w:val="00237FC5"/>
    <w:rsid w:val="002436BE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3C2B"/>
    <w:rsid w:val="0027410D"/>
    <w:rsid w:val="00274D94"/>
    <w:rsid w:val="0027577F"/>
    <w:rsid w:val="00280A8F"/>
    <w:rsid w:val="00281D59"/>
    <w:rsid w:val="00282B2B"/>
    <w:rsid w:val="00282D4B"/>
    <w:rsid w:val="0029492F"/>
    <w:rsid w:val="002A0A34"/>
    <w:rsid w:val="002B1B34"/>
    <w:rsid w:val="002B30CE"/>
    <w:rsid w:val="002B4760"/>
    <w:rsid w:val="002C15B8"/>
    <w:rsid w:val="002C17CA"/>
    <w:rsid w:val="002C2169"/>
    <w:rsid w:val="002C2593"/>
    <w:rsid w:val="002C44DE"/>
    <w:rsid w:val="002D3F26"/>
    <w:rsid w:val="002F3F71"/>
    <w:rsid w:val="0030212E"/>
    <w:rsid w:val="00312A3A"/>
    <w:rsid w:val="00317A39"/>
    <w:rsid w:val="00333CB9"/>
    <w:rsid w:val="003340F5"/>
    <w:rsid w:val="00342007"/>
    <w:rsid w:val="00342202"/>
    <w:rsid w:val="003447C7"/>
    <w:rsid w:val="00346D64"/>
    <w:rsid w:val="003473D9"/>
    <w:rsid w:val="003474BF"/>
    <w:rsid w:val="00351B5C"/>
    <w:rsid w:val="00352CDC"/>
    <w:rsid w:val="003576C1"/>
    <w:rsid w:val="0035792E"/>
    <w:rsid w:val="003602EC"/>
    <w:rsid w:val="003678FF"/>
    <w:rsid w:val="00381140"/>
    <w:rsid w:val="00390446"/>
    <w:rsid w:val="00393FE5"/>
    <w:rsid w:val="00395049"/>
    <w:rsid w:val="0039795C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6E9C"/>
    <w:rsid w:val="0045738B"/>
    <w:rsid w:val="0046341A"/>
    <w:rsid w:val="00467F35"/>
    <w:rsid w:val="00477009"/>
    <w:rsid w:val="00484178"/>
    <w:rsid w:val="00485C2F"/>
    <w:rsid w:val="00487262"/>
    <w:rsid w:val="00491809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D6016"/>
    <w:rsid w:val="004E2B29"/>
    <w:rsid w:val="004E7059"/>
    <w:rsid w:val="004F37EA"/>
    <w:rsid w:val="004F4762"/>
    <w:rsid w:val="004F59D8"/>
    <w:rsid w:val="0050146D"/>
    <w:rsid w:val="005214C5"/>
    <w:rsid w:val="00533F96"/>
    <w:rsid w:val="00534B85"/>
    <w:rsid w:val="00541453"/>
    <w:rsid w:val="00541C7D"/>
    <w:rsid w:val="00546ECE"/>
    <w:rsid w:val="005502AF"/>
    <w:rsid w:val="00561913"/>
    <w:rsid w:val="00565BE3"/>
    <w:rsid w:val="00567B7A"/>
    <w:rsid w:val="00582B29"/>
    <w:rsid w:val="0059537A"/>
    <w:rsid w:val="00596C4C"/>
    <w:rsid w:val="005A00D9"/>
    <w:rsid w:val="005A0124"/>
    <w:rsid w:val="005A01DE"/>
    <w:rsid w:val="005A02A5"/>
    <w:rsid w:val="005A301E"/>
    <w:rsid w:val="005A39CC"/>
    <w:rsid w:val="005A4240"/>
    <w:rsid w:val="005B0871"/>
    <w:rsid w:val="005B2985"/>
    <w:rsid w:val="005B2FAA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669E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4201"/>
    <w:rsid w:val="006F6B60"/>
    <w:rsid w:val="00701D0D"/>
    <w:rsid w:val="00706233"/>
    <w:rsid w:val="0071505C"/>
    <w:rsid w:val="007159C3"/>
    <w:rsid w:val="00721345"/>
    <w:rsid w:val="00721619"/>
    <w:rsid w:val="007258F5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81F22"/>
    <w:rsid w:val="00794CC8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D4BE4"/>
    <w:rsid w:val="008E5507"/>
    <w:rsid w:val="008E6859"/>
    <w:rsid w:val="008E7F09"/>
    <w:rsid w:val="008F4399"/>
    <w:rsid w:val="008F76BD"/>
    <w:rsid w:val="0090309C"/>
    <w:rsid w:val="0091002D"/>
    <w:rsid w:val="00910204"/>
    <w:rsid w:val="00916F2E"/>
    <w:rsid w:val="009173DF"/>
    <w:rsid w:val="00920EE7"/>
    <w:rsid w:val="009277E4"/>
    <w:rsid w:val="00930E93"/>
    <w:rsid w:val="00936A6D"/>
    <w:rsid w:val="00940511"/>
    <w:rsid w:val="00941EE7"/>
    <w:rsid w:val="00943D47"/>
    <w:rsid w:val="00947452"/>
    <w:rsid w:val="00950F0C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1420"/>
    <w:rsid w:val="009829C4"/>
    <w:rsid w:val="0098429A"/>
    <w:rsid w:val="00987804"/>
    <w:rsid w:val="00990395"/>
    <w:rsid w:val="009908D0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17BD4"/>
    <w:rsid w:val="00A219D5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1511C"/>
    <w:rsid w:val="00B17CAB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04D1"/>
    <w:rsid w:val="00B91143"/>
    <w:rsid w:val="00B94FB3"/>
    <w:rsid w:val="00BA11D9"/>
    <w:rsid w:val="00BA4134"/>
    <w:rsid w:val="00BB2987"/>
    <w:rsid w:val="00BB58DD"/>
    <w:rsid w:val="00BC3100"/>
    <w:rsid w:val="00BD12A5"/>
    <w:rsid w:val="00BD406C"/>
    <w:rsid w:val="00BD68D7"/>
    <w:rsid w:val="00BE1EE3"/>
    <w:rsid w:val="00BE5AAD"/>
    <w:rsid w:val="00BF14F8"/>
    <w:rsid w:val="00BF210E"/>
    <w:rsid w:val="00BF26E2"/>
    <w:rsid w:val="00BF3B24"/>
    <w:rsid w:val="00BF6093"/>
    <w:rsid w:val="00C011B0"/>
    <w:rsid w:val="00C015BB"/>
    <w:rsid w:val="00C02CA7"/>
    <w:rsid w:val="00C04B59"/>
    <w:rsid w:val="00C04CDE"/>
    <w:rsid w:val="00C060DE"/>
    <w:rsid w:val="00C137D9"/>
    <w:rsid w:val="00C16D49"/>
    <w:rsid w:val="00C17DD4"/>
    <w:rsid w:val="00C2102A"/>
    <w:rsid w:val="00C21AB3"/>
    <w:rsid w:val="00C25220"/>
    <w:rsid w:val="00C27FF3"/>
    <w:rsid w:val="00C31B61"/>
    <w:rsid w:val="00C3652B"/>
    <w:rsid w:val="00C36EDF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D6EFE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A84"/>
    <w:rsid w:val="00D92B29"/>
    <w:rsid w:val="00D97E86"/>
    <w:rsid w:val="00DA6B24"/>
    <w:rsid w:val="00DD153A"/>
    <w:rsid w:val="00DD45A2"/>
    <w:rsid w:val="00DD6FBF"/>
    <w:rsid w:val="00DE4B55"/>
    <w:rsid w:val="00DE65E0"/>
    <w:rsid w:val="00DF61C5"/>
    <w:rsid w:val="00DF62CF"/>
    <w:rsid w:val="00E0404A"/>
    <w:rsid w:val="00E055E0"/>
    <w:rsid w:val="00E15FF5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87A4E"/>
    <w:rsid w:val="00E96F86"/>
    <w:rsid w:val="00EA15D8"/>
    <w:rsid w:val="00EA19A5"/>
    <w:rsid w:val="00EA62DD"/>
    <w:rsid w:val="00EA7149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E37D3"/>
    <w:rsid w:val="00EF16C9"/>
    <w:rsid w:val="00EF572F"/>
    <w:rsid w:val="00F21989"/>
    <w:rsid w:val="00F2627D"/>
    <w:rsid w:val="00F33E9B"/>
    <w:rsid w:val="00F374D4"/>
    <w:rsid w:val="00F475D2"/>
    <w:rsid w:val="00F56345"/>
    <w:rsid w:val="00F63F1B"/>
    <w:rsid w:val="00F67925"/>
    <w:rsid w:val="00F74312"/>
    <w:rsid w:val="00F80289"/>
    <w:rsid w:val="00F847F7"/>
    <w:rsid w:val="00F8528B"/>
    <w:rsid w:val="00F9024D"/>
    <w:rsid w:val="00FA4C49"/>
    <w:rsid w:val="00FA5B31"/>
    <w:rsid w:val="00FB035E"/>
    <w:rsid w:val="00FB45F0"/>
    <w:rsid w:val="00FC026D"/>
    <w:rsid w:val="00FC052D"/>
    <w:rsid w:val="00FC3DF6"/>
    <w:rsid w:val="00FD56C7"/>
    <w:rsid w:val="00FD6A12"/>
    <w:rsid w:val="00FF1689"/>
    <w:rsid w:val="00FF59FF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  <w:style w:type="paragraph" w:styleId="a9">
    <w:name w:val="List Paragraph"/>
    <w:basedOn w:val="a"/>
    <w:uiPriority w:val="34"/>
    <w:qFormat/>
    <w:rsid w:val="00BD40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BD4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813</cp:revision>
  <cp:lastPrinted>2024-06-12T12:36:00Z</cp:lastPrinted>
  <dcterms:created xsi:type="dcterms:W3CDTF">2021-10-12T06:04:00Z</dcterms:created>
  <dcterms:modified xsi:type="dcterms:W3CDTF">2024-07-03T08:14:00Z</dcterms:modified>
</cp:coreProperties>
</file>