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34C" w:rsidRPr="009542ED" w:rsidRDefault="00DE134C" w:rsidP="00DF26F3">
      <w:pPr>
        <w:autoSpaceDE w:val="0"/>
        <w:autoSpaceDN w:val="0"/>
        <w:adjustRightInd w:val="0"/>
        <w:spacing w:after="0" w:line="240" w:lineRule="auto"/>
        <w:jc w:val="center"/>
        <w:rPr>
          <w:lang w:val="uk-UA"/>
        </w:rPr>
      </w:pPr>
      <w:r w:rsidRPr="00E56FC1">
        <w:rPr>
          <w:rFonts w:ascii="Times New Roman" w:hAnsi="Times New Roman"/>
          <w:sz w:val="28"/>
          <w:szCs w:val="28"/>
          <w:lang w:val="uk-UA"/>
        </w:rPr>
        <w:t>Пояснювальна записка</w:t>
      </w:r>
    </w:p>
    <w:p w:rsidR="00DE134C" w:rsidRPr="00E56FC1" w:rsidRDefault="00DE134C" w:rsidP="00DF26F3">
      <w:pPr>
        <w:pStyle w:val="Title"/>
        <w:tabs>
          <w:tab w:val="left" w:pos="3015"/>
          <w:tab w:val="center" w:pos="4819"/>
        </w:tabs>
        <w:spacing w:before="0" w:after="0"/>
        <w:ind w:left="-709" w:firstLine="425"/>
        <w:rPr>
          <w:rFonts w:ascii="Times New Roman" w:hAnsi="Times New Roman" w:cs="Times New Roman"/>
          <w:b w:val="0"/>
          <w:bCs w:val="0"/>
          <w:sz w:val="28"/>
          <w:szCs w:val="28"/>
          <w:lang w:val="uk-UA"/>
        </w:rPr>
      </w:pPr>
      <w:r w:rsidRPr="00E56FC1">
        <w:rPr>
          <w:rFonts w:ascii="Times New Roman" w:hAnsi="Times New Roman" w:cs="Times New Roman"/>
          <w:b w:val="0"/>
          <w:bCs w:val="0"/>
          <w:sz w:val="28"/>
          <w:szCs w:val="28"/>
          <w:lang w:val="uk-UA"/>
        </w:rPr>
        <w:t xml:space="preserve">до </w:t>
      </w:r>
      <w:r>
        <w:rPr>
          <w:rFonts w:ascii="Times New Roman" w:hAnsi="Times New Roman" w:cs="Times New Roman"/>
          <w:b w:val="0"/>
          <w:bCs w:val="0"/>
          <w:sz w:val="28"/>
          <w:szCs w:val="28"/>
          <w:lang w:val="uk-UA"/>
        </w:rPr>
        <w:t>проєкту</w:t>
      </w:r>
      <w:r w:rsidRPr="00E56FC1">
        <w:rPr>
          <w:rFonts w:ascii="Times New Roman" w:hAnsi="Times New Roman" w:cs="Times New Roman"/>
          <w:b w:val="0"/>
          <w:bCs w:val="0"/>
          <w:sz w:val="28"/>
          <w:szCs w:val="28"/>
          <w:lang w:val="uk-UA"/>
        </w:rPr>
        <w:t xml:space="preserve">  рішення міської ради «Про внесення змін до бюджету</w:t>
      </w:r>
    </w:p>
    <w:p w:rsidR="00DE134C" w:rsidRDefault="00DE134C" w:rsidP="00DF26F3">
      <w:pPr>
        <w:spacing w:line="240" w:lineRule="auto"/>
        <w:ind w:left="-709" w:firstLine="425"/>
        <w:jc w:val="center"/>
        <w:rPr>
          <w:rFonts w:ascii="Times New Roman" w:hAnsi="Times New Roman"/>
          <w:bCs/>
          <w:sz w:val="28"/>
          <w:szCs w:val="28"/>
          <w:lang w:val="uk-UA"/>
        </w:rPr>
      </w:pPr>
      <w:r w:rsidRPr="00E56FC1">
        <w:rPr>
          <w:rFonts w:ascii="Times New Roman" w:hAnsi="Times New Roman"/>
          <w:bCs/>
          <w:sz w:val="28"/>
          <w:szCs w:val="28"/>
          <w:lang w:val="uk-UA"/>
        </w:rPr>
        <w:t>Первомайської міської територіальної громади на 202</w:t>
      </w:r>
      <w:r>
        <w:rPr>
          <w:rFonts w:ascii="Times New Roman" w:hAnsi="Times New Roman"/>
          <w:bCs/>
          <w:sz w:val="28"/>
          <w:szCs w:val="28"/>
          <w:lang w:val="uk-UA"/>
        </w:rPr>
        <w:t>4</w:t>
      </w:r>
      <w:r w:rsidRPr="00E56FC1">
        <w:rPr>
          <w:rFonts w:ascii="Times New Roman" w:hAnsi="Times New Roman"/>
          <w:bCs/>
          <w:sz w:val="28"/>
          <w:szCs w:val="28"/>
          <w:lang w:val="uk-UA"/>
        </w:rPr>
        <w:t xml:space="preserve"> рік»</w:t>
      </w:r>
    </w:p>
    <w:p w:rsidR="00DE134C" w:rsidRPr="00044008" w:rsidRDefault="00DE134C" w:rsidP="00F36D96">
      <w:pPr>
        <w:spacing w:line="240" w:lineRule="auto"/>
        <w:ind w:left="-284"/>
        <w:jc w:val="both"/>
        <w:rPr>
          <w:rFonts w:ascii="Times New Roman" w:hAnsi="Times New Roman"/>
          <w:sz w:val="28"/>
          <w:szCs w:val="28"/>
          <w:lang w:val="uk-UA"/>
        </w:rPr>
      </w:pPr>
      <w:r>
        <w:rPr>
          <w:rFonts w:ascii="Times New Roman" w:hAnsi="Times New Roman"/>
          <w:sz w:val="28"/>
          <w:szCs w:val="28"/>
          <w:lang w:val="uk-UA"/>
        </w:rPr>
        <w:t xml:space="preserve">           </w:t>
      </w:r>
      <w:r w:rsidRPr="00044008">
        <w:rPr>
          <w:rFonts w:ascii="Times New Roman" w:hAnsi="Times New Roman"/>
          <w:sz w:val="28"/>
          <w:szCs w:val="28"/>
          <w:lang w:val="uk-UA"/>
        </w:rPr>
        <w:t>Обґрунтування необхідності  підготовки</w:t>
      </w:r>
      <w:r>
        <w:rPr>
          <w:rFonts w:ascii="Times New Roman" w:hAnsi="Times New Roman"/>
          <w:sz w:val="28"/>
          <w:szCs w:val="28"/>
          <w:lang w:val="uk-UA"/>
        </w:rPr>
        <w:t xml:space="preserve"> </w:t>
      </w:r>
      <w:r w:rsidRPr="00044008">
        <w:rPr>
          <w:rFonts w:ascii="Times New Roman" w:hAnsi="Times New Roman"/>
          <w:sz w:val="28"/>
          <w:szCs w:val="28"/>
          <w:lang w:val="uk-UA"/>
        </w:rPr>
        <w:t xml:space="preserve"> рішення:</w:t>
      </w:r>
    </w:p>
    <w:p w:rsidR="00DE134C" w:rsidRDefault="00DE134C" w:rsidP="00A8535D">
      <w:pPr>
        <w:spacing w:after="0" w:line="240" w:lineRule="auto"/>
        <w:ind w:firstLine="550"/>
        <w:jc w:val="both"/>
        <w:rPr>
          <w:rFonts w:ascii="Times New Roman" w:hAnsi="Times New Roman"/>
          <w:sz w:val="28"/>
          <w:szCs w:val="28"/>
          <w:lang w:val="uk-UA"/>
        </w:rPr>
      </w:pPr>
      <w:r w:rsidRPr="00044008">
        <w:rPr>
          <w:rFonts w:ascii="Times New Roman" w:hAnsi="Times New Roman"/>
          <w:sz w:val="28"/>
          <w:szCs w:val="28"/>
          <w:lang w:val="uk-UA"/>
        </w:rPr>
        <w:t xml:space="preserve">1. </w:t>
      </w:r>
      <w:r>
        <w:rPr>
          <w:rFonts w:ascii="Times New Roman" w:hAnsi="Times New Roman"/>
          <w:sz w:val="28"/>
          <w:szCs w:val="28"/>
          <w:lang w:val="uk-UA"/>
        </w:rPr>
        <w:t>Вносяться та затверджуються зміни загального фонду  бюджету міської територіальної громади, які виникли у процесі виконання бюджету 2024 року:</w:t>
      </w:r>
    </w:p>
    <w:p w:rsidR="00DE134C" w:rsidRDefault="00DE134C" w:rsidP="00A8535D">
      <w:pPr>
        <w:pStyle w:val="ListParagraph"/>
        <w:tabs>
          <w:tab w:val="left" w:pos="0"/>
        </w:tabs>
        <w:spacing w:after="0" w:line="240" w:lineRule="auto"/>
        <w:ind w:left="0" w:firstLine="550"/>
        <w:jc w:val="both"/>
        <w:outlineLvl w:val="0"/>
        <w:rPr>
          <w:rFonts w:ascii="Times New Roman" w:hAnsi="Times New Roman"/>
          <w:sz w:val="28"/>
          <w:szCs w:val="28"/>
          <w:lang w:val="uk-UA"/>
        </w:rPr>
      </w:pPr>
      <w:r>
        <w:rPr>
          <w:rFonts w:ascii="Times New Roman" w:hAnsi="Times New Roman"/>
          <w:sz w:val="28"/>
          <w:szCs w:val="28"/>
          <w:lang w:val="uk-UA"/>
        </w:rPr>
        <w:t xml:space="preserve">1.1. </w:t>
      </w:r>
      <w:r w:rsidRPr="00740477">
        <w:rPr>
          <w:rFonts w:ascii="Times New Roman" w:hAnsi="Times New Roman"/>
          <w:sz w:val="28"/>
          <w:szCs w:val="28"/>
          <w:lang w:val="uk-UA"/>
        </w:rPr>
        <w:t>Відповідно до розпорядження начальника Миколаївської обласної військової адміністрації від 0</w:t>
      </w:r>
      <w:r>
        <w:rPr>
          <w:rFonts w:ascii="Times New Roman" w:hAnsi="Times New Roman"/>
          <w:sz w:val="28"/>
          <w:szCs w:val="28"/>
          <w:lang w:val="uk-UA"/>
        </w:rPr>
        <w:t>2</w:t>
      </w:r>
      <w:r w:rsidRPr="00740477">
        <w:rPr>
          <w:rFonts w:ascii="Times New Roman" w:hAnsi="Times New Roman"/>
          <w:sz w:val="28"/>
          <w:szCs w:val="28"/>
          <w:lang w:val="uk-UA"/>
        </w:rPr>
        <w:t>.</w:t>
      </w:r>
      <w:r>
        <w:rPr>
          <w:rFonts w:ascii="Times New Roman" w:hAnsi="Times New Roman"/>
          <w:sz w:val="28"/>
          <w:szCs w:val="28"/>
          <w:lang w:val="uk-UA"/>
        </w:rPr>
        <w:t>0</w:t>
      </w:r>
      <w:r w:rsidRPr="00740477">
        <w:rPr>
          <w:rFonts w:ascii="Times New Roman" w:hAnsi="Times New Roman"/>
          <w:sz w:val="28"/>
          <w:szCs w:val="28"/>
          <w:lang w:val="uk-UA"/>
        </w:rPr>
        <w:t>2.202</w:t>
      </w:r>
      <w:r>
        <w:rPr>
          <w:rFonts w:ascii="Times New Roman" w:hAnsi="Times New Roman"/>
          <w:sz w:val="28"/>
          <w:szCs w:val="28"/>
          <w:lang w:val="uk-UA"/>
        </w:rPr>
        <w:t>4</w:t>
      </w:r>
      <w:r w:rsidRPr="00740477">
        <w:rPr>
          <w:rFonts w:ascii="Times New Roman" w:hAnsi="Times New Roman"/>
          <w:sz w:val="28"/>
          <w:szCs w:val="28"/>
          <w:lang w:val="uk-UA"/>
        </w:rPr>
        <w:t xml:space="preserve"> року № </w:t>
      </w:r>
      <w:r>
        <w:rPr>
          <w:rFonts w:ascii="Times New Roman" w:hAnsi="Times New Roman"/>
          <w:sz w:val="28"/>
          <w:szCs w:val="28"/>
          <w:lang w:val="uk-UA"/>
        </w:rPr>
        <w:t>37</w:t>
      </w:r>
      <w:r w:rsidRPr="00740477">
        <w:rPr>
          <w:rFonts w:ascii="Times New Roman" w:hAnsi="Times New Roman"/>
          <w:sz w:val="28"/>
          <w:szCs w:val="28"/>
          <w:lang w:val="uk-UA"/>
        </w:rPr>
        <w:t>-р «Про внесення змін до обласного бюджету Миколаївської області на 202</w:t>
      </w:r>
      <w:r>
        <w:rPr>
          <w:rFonts w:ascii="Times New Roman" w:hAnsi="Times New Roman"/>
          <w:sz w:val="28"/>
          <w:szCs w:val="28"/>
          <w:lang w:val="uk-UA"/>
        </w:rPr>
        <w:t>4</w:t>
      </w:r>
      <w:r w:rsidRPr="00740477">
        <w:rPr>
          <w:rFonts w:ascii="Times New Roman" w:hAnsi="Times New Roman"/>
          <w:sz w:val="28"/>
          <w:szCs w:val="28"/>
          <w:lang w:val="uk-UA"/>
        </w:rPr>
        <w:t xml:space="preserve"> рік»</w:t>
      </w:r>
    </w:p>
    <w:p w:rsidR="00DE134C" w:rsidRDefault="00DE134C" w:rsidP="00324D57">
      <w:pPr>
        <w:tabs>
          <w:tab w:val="left" w:pos="0"/>
        </w:tabs>
        <w:spacing w:after="0" w:line="240" w:lineRule="auto"/>
        <w:jc w:val="both"/>
        <w:outlineLvl w:val="0"/>
        <w:rPr>
          <w:rFonts w:ascii="Times New Roman" w:hAnsi="Times New Roman"/>
          <w:sz w:val="28"/>
          <w:szCs w:val="28"/>
          <w:lang w:val="uk-UA"/>
        </w:rPr>
      </w:pPr>
      <w:r w:rsidRPr="00740477">
        <w:rPr>
          <w:rFonts w:ascii="Times New Roman" w:hAnsi="Times New Roman"/>
          <w:sz w:val="28"/>
          <w:szCs w:val="28"/>
          <w:lang w:val="uk-UA"/>
        </w:rPr>
        <w:t>З</w:t>
      </w:r>
      <w:r>
        <w:rPr>
          <w:rFonts w:ascii="Times New Roman" w:hAnsi="Times New Roman"/>
          <w:sz w:val="28"/>
          <w:szCs w:val="28"/>
          <w:lang w:val="uk-UA"/>
        </w:rPr>
        <w:t>атверджуються</w:t>
      </w:r>
      <w:r w:rsidRPr="00740477">
        <w:rPr>
          <w:rFonts w:ascii="Times New Roman" w:hAnsi="Times New Roman"/>
          <w:sz w:val="28"/>
          <w:szCs w:val="28"/>
          <w:lang w:val="uk-UA"/>
        </w:rPr>
        <w:t xml:space="preserve"> доходи:</w:t>
      </w:r>
    </w:p>
    <w:p w:rsidR="00DE134C" w:rsidRPr="000C6271" w:rsidRDefault="00DE134C" w:rsidP="00A8535D">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w:t>
      </w:r>
      <w:r w:rsidRPr="000C6271">
        <w:rPr>
          <w:rFonts w:ascii="Times New Roman" w:hAnsi="Times New Roman"/>
          <w:sz w:val="28"/>
          <w:szCs w:val="28"/>
          <w:lang w:val="uk-UA"/>
        </w:rPr>
        <w:t xml:space="preserve">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w:t>
      </w:r>
      <w:r>
        <w:rPr>
          <w:rFonts w:ascii="Times New Roman" w:hAnsi="Times New Roman"/>
          <w:sz w:val="28"/>
          <w:szCs w:val="28"/>
          <w:lang w:val="uk-UA"/>
        </w:rPr>
        <w:t xml:space="preserve">обласних та районних рад) </w:t>
      </w:r>
      <w:r w:rsidRPr="000C6271">
        <w:rPr>
          <w:rFonts w:ascii="Times New Roman" w:hAnsi="Times New Roman"/>
          <w:sz w:val="28"/>
          <w:szCs w:val="28"/>
          <w:lang w:val="uk-UA"/>
        </w:rPr>
        <w:t xml:space="preserve"> – 26 932 грн.</w:t>
      </w:r>
    </w:p>
    <w:p w:rsidR="00DE134C" w:rsidRDefault="00DE134C" w:rsidP="00A8535D">
      <w:pPr>
        <w:tabs>
          <w:tab w:val="left" w:pos="550"/>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Збільшуються  видатки:</w:t>
      </w:r>
    </w:p>
    <w:p w:rsidR="00DE134C" w:rsidRPr="0081457E" w:rsidRDefault="00DE134C" w:rsidP="00324D57">
      <w:pPr>
        <w:pStyle w:val="Heading4"/>
        <w:tabs>
          <w:tab w:val="left" w:pos="550"/>
        </w:tabs>
        <w:spacing w:before="0" w:after="0"/>
        <w:ind w:firstLine="567"/>
        <w:jc w:val="both"/>
        <w:rPr>
          <w:rFonts w:ascii="Times New Roman" w:hAnsi="Times New Roman"/>
          <w:b w:val="0"/>
          <w:bCs w:val="0"/>
        </w:rPr>
      </w:pPr>
      <w:r w:rsidRPr="0081457E">
        <w:rPr>
          <w:rFonts w:ascii="Times New Roman" w:hAnsi="Times New Roman"/>
          <w:b w:val="0"/>
          <w:bCs w:val="0"/>
        </w:rPr>
        <w:t xml:space="preserve">Управлінню соціального захисту населення міської ради, територіальний центр соціального обслуговування (надання соціальних послуг)  - </w:t>
      </w:r>
      <w:r>
        <w:rPr>
          <w:rFonts w:ascii="Times New Roman" w:hAnsi="Times New Roman"/>
          <w:b w:val="0"/>
          <w:bCs w:val="0"/>
        </w:rPr>
        <w:t xml:space="preserve">26 932 </w:t>
      </w:r>
      <w:r w:rsidRPr="0081457E">
        <w:rPr>
          <w:rFonts w:ascii="Times New Roman" w:hAnsi="Times New Roman"/>
          <w:b w:val="0"/>
          <w:bCs w:val="0"/>
        </w:rPr>
        <w:t xml:space="preserve">грн., на компенсацію комунальних послуг,  спожитих  у будівлях (приміщеннях), у яких у </w:t>
      </w:r>
      <w:r>
        <w:rPr>
          <w:rFonts w:ascii="Times New Roman" w:hAnsi="Times New Roman"/>
          <w:b w:val="0"/>
          <w:bCs w:val="0"/>
        </w:rPr>
        <w:t xml:space="preserve">серпні - вересні </w:t>
      </w:r>
      <w:r w:rsidRPr="0081457E">
        <w:rPr>
          <w:rFonts w:ascii="Times New Roman" w:hAnsi="Times New Roman"/>
          <w:b w:val="0"/>
          <w:bCs w:val="0"/>
        </w:rPr>
        <w:t>202</w:t>
      </w:r>
      <w:r>
        <w:rPr>
          <w:rFonts w:ascii="Times New Roman" w:hAnsi="Times New Roman"/>
          <w:b w:val="0"/>
          <w:bCs w:val="0"/>
        </w:rPr>
        <w:t>3</w:t>
      </w:r>
      <w:r w:rsidRPr="0081457E">
        <w:rPr>
          <w:rFonts w:ascii="Times New Roman" w:hAnsi="Times New Roman"/>
          <w:b w:val="0"/>
          <w:bCs w:val="0"/>
        </w:rPr>
        <w:t xml:space="preserve"> р. було розміщено тимчасово переміщених осіб на безоплатній основі:</w:t>
      </w:r>
    </w:p>
    <w:p w:rsidR="00DE134C" w:rsidRPr="00967468" w:rsidRDefault="00DE134C" w:rsidP="00324D57">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а</w:t>
      </w:r>
      <w:r w:rsidRPr="0081457E">
        <w:rPr>
          <w:rFonts w:ascii="Times New Roman" w:hAnsi="Times New Roman"/>
          <w:sz w:val="28"/>
          <w:szCs w:val="28"/>
        </w:rPr>
        <w:t>) оплата водопостачання і водовідведення  –</w:t>
      </w:r>
      <w:r>
        <w:rPr>
          <w:rFonts w:ascii="Times New Roman" w:hAnsi="Times New Roman"/>
          <w:sz w:val="28"/>
          <w:szCs w:val="28"/>
          <w:lang w:val="uk-UA"/>
        </w:rPr>
        <w:t xml:space="preserve"> 4 310 </w:t>
      </w:r>
      <w:r w:rsidRPr="0081457E">
        <w:rPr>
          <w:rFonts w:ascii="Times New Roman" w:hAnsi="Times New Roman"/>
          <w:sz w:val="28"/>
          <w:szCs w:val="28"/>
        </w:rPr>
        <w:t>грн.</w:t>
      </w:r>
      <w:r>
        <w:rPr>
          <w:rFonts w:ascii="Times New Roman" w:hAnsi="Times New Roman"/>
          <w:sz w:val="28"/>
          <w:szCs w:val="28"/>
          <w:lang w:val="uk-UA"/>
        </w:rPr>
        <w:t>;</w:t>
      </w:r>
    </w:p>
    <w:p w:rsidR="00DE134C" w:rsidRDefault="00DE134C" w:rsidP="00324D57">
      <w:pPr>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б</w:t>
      </w:r>
      <w:r w:rsidRPr="0081457E">
        <w:rPr>
          <w:rFonts w:ascii="Times New Roman" w:hAnsi="Times New Roman"/>
          <w:sz w:val="28"/>
          <w:szCs w:val="28"/>
        </w:rPr>
        <w:t>) оплата електроенергії –</w:t>
      </w:r>
      <w:r>
        <w:rPr>
          <w:rFonts w:ascii="Times New Roman" w:hAnsi="Times New Roman"/>
          <w:sz w:val="28"/>
          <w:szCs w:val="28"/>
          <w:lang w:val="uk-UA"/>
        </w:rPr>
        <w:t xml:space="preserve"> 22 622 </w:t>
      </w:r>
      <w:r w:rsidRPr="0081457E">
        <w:rPr>
          <w:rFonts w:ascii="Times New Roman" w:hAnsi="Times New Roman"/>
          <w:sz w:val="28"/>
          <w:szCs w:val="28"/>
        </w:rPr>
        <w:t>грн.</w:t>
      </w:r>
    </w:p>
    <w:p w:rsidR="00DE134C" w:rsidRDefault="00DE134C" w:rsidP="00324D57">
      <w:pPr>
        <w:pStyle w:val="ListParagraph"/>
        <w:tabs>
          <w:tab w:val="left" w:pos="0"/>
          <w:tab w:val="left" w:pos="550"/>
        </w:tabs>
        <w:spacing w:after="0" w:line="240" w:lineRule="auto"/>
        <w:ind w:left="0"/>
        <w:jc w:val="both"/>
        <w:outlineLvl w:val="0"/>
        <w:rPr>
          <w:rFonts w:ascii="Times New Roman" w:hAnsi="Times New Roman"/>
          <w:sz w:val="28"/>
          <w:szCs w:val="28"/>
          <w:lang w:val="uk-UA"/>
        </w:rPr>
      </w:pPr>
      <w:r>
        <w:rPr>
          <w:rFonts w:ascii="Times New Roman" w:hAnsi="Times New Roman"/>
          <w:sz w:val="28"/>
          <w:szCs w:val="28"/>
          <w:lang w:val="uk-UA"/>
        </w:rPr>
        <w:t xml:space="preserve">1.2. </w:t>
      </w:r>
      <w:r w:rsidRPr="004D3974">
        <w:rPr>
          <w:rFonts w:ascii="Times New Roman" w:hAnsi="Times New Roman"/>
          <w:sz w:val="28"/>
          <w:szCs w:val="28"/>
        </w:rPr>
        <w:t>Направ</w:t>
      </w:r>
      <w:r>
        <w:rPr>
          <w:rFonts w:ascii="Times New Roman" w:hAnsi="Times New Roman"/>
          <w:sz w:val="28"/>
          <w:szCs w:val="28"/>
          <w:lang w:val="uk-UA"/>
        </w:rPr>
        <w:t xml:space="preserve">ляється  </w:t>
      </w:r>
      <w:r w:rsidRPr="004D3974">
        <w:rPr>
          <w:rFonts w:ascii="Times New Roman" w:hAnsi="Times New Roman"/>
          <w:sz w:val="28"/>
          <w:szCs w:val="28"/>
        </w:rPr>
        <w:t>вільний</w:t>
      </w:r>
      <w:r>
        <w:rPr>
          <w:rFonts w:ascii="Times New Roman" w:hAnsi="Times New Roman"/>
          <w:sz w:val="28"/>
          <w:szCs w:val="28"/>
          <w:lang w:val="uk-UA"/>
        </w:rPr>
        <w:t xml:space="preserve"> </w:t>
      </w:r>
      <w:r w:rsidRPr="004D3974">
        <w:rPr>
          <w:rFonts w:ascii="Times New Roman" w:hAnsi="Times New Roman"/>
          <w:sz w:val="28"/>
          <w:szCs w:val="28"/>
        </w:rPr>
        <w:t>залишок</w:t>
      </w:r>
      <w:r>
        <w:rPr>
          <w:rFonts w:ascii="Times New Roman" w:hAnsi="Times New Roman"/>
          <w:sz w:val="28"/>
          <w:szCs w:val="28"/>
          <w:lang w:val="uk-UA"/>
        </w:rPr>
        <w:t xml:space="preserve"> </w:t>
      </w:r>
      <w:r w:rsidRPr="004D3974">
        <w:rPr>
          <w:rFonts w:ascii="Times New Roman" w:hAnsi="Times New Roman"/>
          <w:sz w:val="28"/>
          <w:szCs w:val="28"/>
        </w:rPr>
        <w:t>бюджетних</w:t>
      </w:r>
      <w:r>
        <w:rPr>
          <w:rFonts w:ascii="Times New Roman" w:hAnsi="Times New Roman"/>
          <w:sz w:val="28"/>
          <w:szCs w:val="28"/>
          <w:lang w:val="uk-UA"/>
        </w:rPr>
        <w:t xml:space="preserve"> </w:t>
      </w:r>
      <w:r w:rsidRPr="004D3974">
        <w:rPr>
          <w:rFonts w:ascii="Times New Roman" w:hAnsi="Times New Roman"/>
          <w:sz w:val="28"/>
          <w:szCs w:val="28"/>
        </w:rPr>
        <w:t>коштів</w:t>
      </w:r>
      <w:r>
        <w:rPr>
          <w:rFonts w:ascii="Times New Roman" w:hAnsi="Times New Roman"/>
          <w:sz w:val="28"/>
          <w:szCs w:val="28"/>
          <w:lang w:val="uk-UA"/>
        </w:rPr>
        <w:t xml:space="preserve"> </w:t>
      </w:r>
      <w:r w:rsidRPr="004D3974">
        <w:rPr>
          <w:rFonts w:ascii="Times New Roman" w:hAnsi="Times New Roman"/>
          <w:sz w:val="28"/>
          <w:szCs w:val="28"/>
        </w:rPr>
        <w:t>загального</w:t>
      </w:r>
      <w:r>
        <w:rPr>
          <w:rFonts w:ascii="Times New Roman" w:hAnsi="Times New Roman"/>
          <w:sz w:val="28"/>
          <w:szCs w:val="28"/>
          <w:lang w:val="uk-UA"/>
        </w:rPr>
        <w:t xml:space="preserve"> </w:t>
      </w:r>
      <w:r w:rsidRPr="004D3974">
        <w:rPr>
          <w:rFonts w:ascii="Times New Roman" w:hAnsi="Times New Roman"/>
          <w:sz w:val="28"/>
          <w:szCs w:val="28"/>
        </w:rPr>
        <w:t>фонду  бюджету</w:t>
      </w:r>
      <w:r>
        <w:rPr>
          <w:rFonts w:ascii="Times New Roman" w:hAnsi="Times New Roman"/>
          <w:sz w:val="28"/>
          <w:szCs w:val="28"/>
          <w:lang w:val="uk-UA"/>
        </w:rPr>
        <w:t xml:space="preserve"> </w:t>
      </w:r>
      <w:r w:rsidRPr="004D3974">
        <w:rPr>
          <w:rFonts w:ascii="Times New Roman" w:hAnsi="Times New Roman"/>
          <w:sz w:val="28"/>
          <w:szCs w:val="28"/>
        </w:rPr>
        <w:t>міської</w:t>
      </w:r>
      <w:r>
        <w:rPr>
          <w:rFonts w:ascii="Times New Roman" w:hAnsi="Times New Roman"/>
          <w:sz w:val="28"/>
          <w:szCs w:val="28"/>
          <w:lang w:val="uk-UA"/>
        </w:rPr>
        <w:t xml:space="preserve"> </w:t>
      </w:r>
      <w:r w:rsidRPr="004D3974">
        <w:rPr>
          <w:rFonts w:ascii="Times New Roman" w:hAnsi="Times New Roman"/>
          <w:sz w:val="28"/>
          <w:szCs w:val="28"/>
        </w:rPr>
        <w:t>територіальної</w:t>
      </w:r>
      <w:r>
        <w:rPr>
          <w:rFonts w:ascii="Times New Roman" w:hAnsi="Times New Roman"/>
          <w:sz w:val="28"/>
          <w:szCs w:val="28"/>
          <w:lang w:val="uk-UA"/>
        </w:rPr>
        <w:t xml:space="preserve"> </w:t>
      </w:r>
      <w:r w:rsidRPr="004D3974">
        <w:rPr>
          <w:rFonts w:ascii="Times New Roman" w:hAnsi="Times New Roman"/>
          <w:sz w:val="28"/>
          <w:szCs w:val="28"/>
        </w:rPr>
        <w:t>громади станом на 01.01.202</w:t>
      </w:r>
      <w:r>
        <w:rPr>
          <w:rFonts w:ascii="Times New Roman" w:hAnsi="Times New Roman"/>
          <w:sz w:val="28"/>
          <w:szCs w:val="28"/>
          <w:lang w:val="uk-UA"/>
        </w:rPr>
        <w:t>4</w:t>
      </w:r>
      <w:r w:rsidRPr="004D3974">
        <w:rPr>
          <w:rFonts w:ascii="Times New Roman" w:hAnsi="Times New Roman"/>
          <w:sz w:val="28"/>
          <w:szCs w:val="28"/>
        </w:rPr>
        <w:t xml:space="preserve"> року </w:t>
      </w:r>
      <w:r w:rsidRPr="007F2828">
        <w:rPr>
          <w:rFonts w:ascii="Times New Roman" w:hAnsi="Times New Roman"/>
          <w:sz w:val="28"/>
          <w:szCs w:val="28"/>
          <w:lang w:val="uk-UA"/>
        </w:rPr>
        <w:t xml:space="preserve">в </w:t>
      </w:r>
      <w:r w:rsidRPr="00F448E1">
        <w:rPr>
          <w:rFonts w:ascii="Times New Roman" w:hAnsi="Times New Roman"/>
          <w:bCs/>
          <w:sz w:val="28"/>
          <w:szCs w:val="28"/>
          <w:lang w:val="uk-UA"/>
        </w:rPr>
        <w:t>сумі</w:t>
      </w:r>
      <w:r>
        <w:rPr>
          <w:rFonts w:ascii="Times New Roman" w:hAnsi="Times New Roman"/>
          <w:bCs/>
          <w:sz w:val="28"/>
          <w:szCs w:val="28"/>
          <w:lang w:val="uk-UA"/>
        </w:rPr>
        <w:t xml:space="preserve">  10 564 006 грн.</w:t>
      </w:r>
      <w:r w:rsidRPr="00F448E1">
        <w:rPr>
          <w:rFonts w:ascii="Times New Roman" w:hAnsi="Times New Roman"/>
          <w:bCs/>
          <w:sz w:val="28"/>
          <w:szCs w:val="28"/>
          <w:lang w:val="uk-UA"/>
        </w:rPr>
        <w:t>:</w:t>
      </w:r>
    </w:p>
    <w:p w:rsidR="00DE134C" w:rsidRDefault="00DE134C" w:rsidP="00324D57">
      <w:pPr>
        <w:tabs>
          <w:tab w:val="left" w:pos="567"/>
        </w:tabs>
        <w:spacing w:after="0" w:line="240" w:lineRule="auto"/>
        <w:jc w:val="both"/>
        <w:rPr>
          <w:rFonts w:ascii="Times New Roman" w:hAnsi="Times New Roman"/>
          <w:color w:val="000000"/>
          <w:sz w:val="28"/>
          <w:szCs w:val="28"/>
          <w:lang w:val="uk-UA"/>
        </w:rPr>
      </w:pPr>
      <w:r w:rsidRPr="00C42318">
        <w:rPr>
          <w:rFonts w:ascii="Times New Roman" w:hAnsi="Times New Roman"/>
          <w:color w:val="000000"/>
          <w:sz w:val="28"/>
          <w:szCs w:val="28"/>
          <w:lang w:val="uk-UA"/>
        </w:rPr>
        <w:t>Виконавчому комітету міської ради</w:t>
      </w:r>
      <w:r>
        <w:rPr>
          <w:rFonts w:ascii="Times New Roman" w:hAnsi="Times New Roman"/>
          <w:color w:val="000000"/>
          <w:sz w:val="28"/>
          <w:szCs w:val="28"/>
          <w:lang w:val="uk-UA"/>
        </w:rPr>
        <w:t>, всього – 4 512 806  грн., у тому числі:</w:t>
      </w:r>
    </w:p>
    <w:p w:rsidR="00DE134C" w:rsidRPr="00C712FB" w:rsidRDefault="00DE134C" w:rsidP="00324D57">
      <w:pPr>
        <w:tabs>
          <w:tab w:val="left" w:pos="0"/>
          <w:tab w:val="left" w:pos="284"/>
          <w:tab w:val="left" w:pos="567"/>
        </w:tabs>
        <w:spacing w:after="0" w:line="240" w:lineRule="auto"/>
        <w:ind w:firstLine="567"/>
        <w:jc w:val="both"/>
        <w:rPr>
          <w:rFonts w:ascii="Times New Roman" w:hAnsi="Times New Roman"/>
          <w:iCs/>
          <w:sz w:val="28"/>
          <w:szCs w:val="28"/>
          <w:lang w:val="uk-UA"/>
        </w:rPr>
      </w:pPr>
      <w:r>
        <w:rPr>
          <w:rFonts w:ascii="Times New Roman" w:hAnsi="Times New Roman"/>
          <w:iCs/>
          <w:sz w:val="28"/>
          <w:szCs w:val="28"/>
          <w:lang w:val="uk-UA"/>
        </w:rPr>
        <w:t>- Субвенція з місцевого бюджету державному бюджету на виконання програм соціально-економічного розвитку регіонів, програма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соціальної підтримки на 2023 – 2026 роки, для матеріально – технічного забезпечення військової частини А2227 – 2 800 000  грн., для придбання дронів, квадрокоптерів, безпілотних літальних апаратів та комплектуючих до них, оргтехніки ;</w:t>
      </w:r>
    </w:p>
    <w:p w:rsidR="00DE134C" w:rsidRPr="000C6271" w:rsidRDefault="00DE134C" w:rsidP="00324D57">
      <w:pPr>
        <w:tabs>
          <w:tab w:val="left" w:pos="567"/>
        </w:tabs>
        <w:spacing w:after="0" w:line="240" w:lineRule="auto"/>
        <w:ind w:firstLine="550"/>
        <w:jc w:val="both"/>
        <w:rPr>
          <w:rFonts w:ascii="Times New Roman" w:hAnsi="Times New Roman"/>
          <w:color w:val="000000"/>
          <w:sz w:val="28"/>
          <w:szCs w:val="28"/>
          <w:lang w:val="uk-UA"/>
        </w:rPr>
      </w:pPr>
      <w:r>
        <w:rPr>
          <w:rFonts w:ascii="Times New Roman" w:hAnsi="Times New Roman"/>
          <w:sz w:val="28"/>
          <w:szCs w:val="28"/>
          <w:lang w:val="uk-UA"/>
        </w:rPr>
        <w:t xml:space="preserve">- </w:t>
      </w:r>
      <w:r w:rsidRPr="000C6271">
        <w:rPr>
          <w:rFonts w:ascii="Times New Roman" w:hAnsi="Times New Roman"/>
          <w:sz w:val="28"/>
          <w:szCs w:val="28"/>
          <w:lang w:val="uk-UA"/>
        </w:rPr>
        <w:t>Цільова програма територіальної оборони Первомайської міської територіальної громади на 2022 – 2026 роки – 55 000 грн., для забезпечення заходів територіальної оборони згідно пункту 7 додатку 2 «Цільової програми «Територіальної оборони Первомайської міської територіальної громади на 2022 – 2026 роки», на придбання паливно – мастильних матеріалів для добровольчого формування №</w:t>
      </w:r>
      <w:r>
        <w:rPr>
          <w:rFonts w:ascii="Times New Roman" w:hAnsi="Times New Roman"/>
          <w:sz w:val="28"/>
          <w:szCs w:val="28"/>
          <w:lang w:val="uk-UA"/>
        </w:rPr>
        <w:t xml:space="preserve"> </w:t>
      </w:r>
      <w:r w:rsidRPr="000C6271">
        <w:rPr>
          <w:rFonts w:ascii="Times New Roman" w:hAnsi="Times New Roman"/>
          <w:sz w:val="28"/>
          <w:szCs w:val="28"/>
          <w:lang w:val="uk-UA"/>
        </w:rPr>
        <w:t xml:space="preserve">1 Первомайської міської територіальної громади Миколаївської області </w:t>
      </w:r>
      <w:r>
        <w:rPr>
          <w:rFonts w:ascii="Times New Roman" w:hAnsi="Times New Roman"/>
          <w:sz w:val="28"/>
          <w:szCs w:val="28"/>
          <w:lang w:val="uk-UA"/>
        </w:rPr>
        <w:t xml:space="preserve"> </w:t>
      </w:r>
      <w:r w:rsidRPr="000C6271">
        <w:rPr>
          <w:rFonts w:ascii="Times New Roman" w:hAnsi="Times New Roman"/>
          <w:sz w:val="28"/>
          <w:szCs w:val="28"/>
          <w:lang w:val="uk-UA"/>
        </w:rPr>
        <w:t>«Гард».</w:t>
      </w:r>
    </w:p>
    <w:p w:rsidR="00DE134C" w:rsidRDefault="00DE134C" w:rsidP="00324D57">
      <w:pPr>
        <w:pStyle w:val="ListParagraph"/>
        <w:spacing w:after="0" w:line="240" w:lineRule="auto"/>
        <w:ind w:left="0" w:firstLine="550"/>
        <w:jc w:val="both"/>
        <w:rPr>
          <w:rFonts w:ascii="Times New Roman" w:hAnsi="Times New Roman"/>
          <w:sz w:val="28"/>
          <w:szCs w:val="28"/>
          <w:lang w:val="uk-UA"/>
        </w:rPr>
      </w:pPr>
      <w:r>
        <w:rPr>
          <w:rFonts w:ascii="Times New Roman" w:hAnsi="Times New Roman"/>
          <w:sz w:val="28"/>
          <w:szCs w:val="28"/>
          <w:lang w:val="uk-UA"/>
        </w:rPr>
        <w:t xml:space="preserve">- </w:t>
      </w:r>
      <w:r w:rsidRPr="00EB413F">
        <w:rPr>
          <w:rFonts w:ascii="Times New Roman" w:hAnsi="Times New Roman"/>
          <w:sz w:val="28"/>
          <w:szCs w:val="28"/>
        </w:rPr>
        <w:t>Багатопрофільна  стаціонарна  медична  допомога  населенню, Програма  «Фінансова підтримка КНП «ПЦМБЛ» на  202</w:t>
      </w:r>
      <w:r w:rsidRPr="00EB413F">
        <w:rPr>
          <w:rFonts w:ascii="Times New Roman" w:hAnsi="Times New Roman"/>
          <w:sz w:val="28"/>
          <w:szCs w:val="28"/>
          <w:lang w:val="uk-UA"/>
        </w:rPr>
        <w:t>4</w:t>
      </w:r>
      <w:r w:rsidRPr="00EB413F">
        <w:rPr>
          <w:rFonts w:ascii="Times New Roman" w:hAnsi="Times New Roman"/>
          <w:sz w:val="28"/>
          <w:szCs w:val="28"/>
        </w:rPr>
        <w:t>-202</w:t>
      </w:r>
      <w:r w:rsidRPr="00EB413F">
        <w:rPr>
          <w:rFonts w:ascii="Times New Roman" w:hAnsi="Times New Roman"/>
          <w:sz w:val="28"/>
          <w:szCs w:val="28"/>
          <w:lang w:val="uk-UA"/>
        </w:rPr>
        <w:t>8</w:t>
      </w:r>
      <w:r w:rsidRPr="00EB413F">
        <w:rPr>
          <w:rFonts w:ascii="Times New Roman" w:hAnsi="Times New Roman"/>
          <w:sz w:val="28"/>
          <w:szCs w:val="28"/>
        </w:rPr>
        <w:t xml:space="preserve"> роки  </w:t>
      </w:r>
      <w:r w:rsidRPr="00EB413F">
        <w:rPr>
          <w:rFonts w:ascii="Times New Roman" w:hAnsi="Times New Roman"/>
          <w:sz w:val="28"/>
          <w:szCs w:val="28"/>
          <w:lang w:val="uk-UA"/>
        </w:rPr>
        <w:t xml:space="preserve"> – 1 368 300 грн.  на пр</w:t>
      </w:r>
      <w:r>
        <w:rPr>
          <w:rFonts w:ascii="Times New Roman" w:hAnsi="Times New Roman"/>
          <w:sz w:val="28"/>
          <w:szCs w:val="28"/>
          <w:lang w:val="uk-UA"/>
        </w:rPr>
        <w:t>оведення поточних ремонтів ПРУ;</w:t>
      </w:r>
    </w:p>
    <w:p w:rsidR="00DE134C" w:rsidRPr="003A1A99" w:rsidRDefault="00DE134C" w:rsidP="00324D57">
      <w:pPr>
        <w:spacing w:after="0" w:line="240" w:lineRule="auto"/>
        <w:ind w:firstLine="550"/>
        <w:jc w:val="both"/>
        <w:rPr>
          <w:rFonts w:ascii="Times New Roman" w:hAnsi="Times New Roman"/>
          <w:sz w:val="28"/>
          <w:szCs w:val="28"/>
          <w:lang w:val="uk-UA"/>
        </w:rPr>
      </w:pPr>
      <w:r w:rsidRPr="003A1A99">
        <w:rPr>
          <w:rFonts w:ascii="Times New Roman" w:hAnsi="Times New Roman"/>
          <w:sz w:val="28"/>
          <w:szCs w:val="28"/>
        </w:rPr>
        <w:t xml:space="preserve">- Інші програми та заходи у сфері охорони здоров'я  – 289 506 грн. </w:t>
      </w:r>
      <w:r>
        <w:rPr>
          <w:rFonts w:ascii="Times New Roman" w:hAnsi="Times New Roman"/>
          <w:sz w:val="28"/>
          <w:szCs w:val="28"/>
          <w:lang w:val="uk-UA"/>
        </w:rPr>
        <w:t xml:space="preserve">                       </w:t>
      </w:r>
      <w:r w:rsidRPr="00324D57">
        <w:rPr>
          <w:rFonts w:ascii="Times New Roman" w:hAnsi="Times New Roman"/>
          <w:sz w:val="28"/>
          <w:szCs w:val="28"/>
          <w:lang w:val="uk-UA"/>
        </w:rPr>
        <w:t xml:space="preserve">( Програма «Медичні кадри на 2021-2025 роки»  </w:t>
      </w:r>
      <w:r>
        <w:rPr>
          <w:rFonts w:ascii="Times New Roman" w:hAnsi="Times New Roman"/>
          <w:sz w:val="28"/>
          <w:szCs w:val="28"/>
          <w:lang w:val="uk-UA"/>
        </w:rPr>
        <w:t>(</w:t>
      </w:r>
      <w:r w:rsidRPr="00324D57">
        <w:rPr>
          <w:rFonts w:ascii="Times New Roman" w:hAnsi="Times New Roman"/>
          <w:sz w:val="28"/>
          <w:szCs w:val="28"/>
          <w:lang w:val="uk-UA"/>
        </w:rPr>
        <w:t>заробітна плата – 237 300 грн., нарахування на оплату праці  – 52 206 грн.) - на забезпечення соціальних виплат у розмірі однієї мінімальної заробітної плати молодим спеціалістам</w:t>
      </w:r>
      <w:r>
        <w:rPr>
          <w:rFonts w:ascii="Times New Roman" w:hAnsi="Times New Roman"/>
          <w:sz w:val="28"/>
          <w:szCs w:val="28"/>
          <w:lang w:val="uk-UA"/>
        </w:rPr>
        <w:t xml:space="preserve"> КНП «Первомайська ЦРЛ»</w:t>
      </w:r>
      <w:r w:rsidRPr="00324D57">
        <w:rPr>
          <w:rFonts w:ascii="Times New Roman" w:hAnsi="Times New Roman"/>
          <w:sz w:val="28"/>
          <w:szCs w:val="28"/>
          <w:lang w:val="uk-UA"/>
        </w:rPr>
        <w:t>: лікарю - терапевту Халімській Катерині Леонідівні, лікарю - педіатру Кваснєвській Анжелі Михайлівні, лікарю - лаборанту Мєлєхіну Владиславу Павловичу)</w:t>
      </w:r>
      <w:r>
        <w:rPr>
          <w:rFonts w:ascii="Times New Roman" w:hAnsi="Times New Roman"/>
          <w:sz w:val="28"/>
          <w:szCs w:val="28"/>
          <w:lang w:val="uk-UA"/>
        </w:rPr>
        <w:t>.</w:t>
      </w:r>
    </w:p>
    <w:p w:rsidR="00DE134C" w:rsidRDefault="00DE134C" w:rsidP="00324D57">
      <w:pPr>
        <w:pStyle w:val="ListParagraph"/>
        <w:tabs>
          <w:tab w:val="left" w:pos="0"/>
        </w:tabs>
        <w:spacing w:after="0" w:line="240" w:lineRule="auto"/>
        <w:ind w:left="870" w:hanging="303"/>
        <w:jc w:val="both"/>
        <w:rPr>
          <w:rFonts w:ascii="Times New Roman" w:hAnsi="Times New Roman"/>
          <w:sz w:val="28"/>
          <w:szCs w:val="28"/>
          <w:lang w:val="uk-UA"/>
        </w:rPr>
      </w:pPr>
      <w:r w:rsidRPr="00CA120A">
        <w:rPr>
          <w:rFonts w:ascii="Times New Roman" w:hAnsi="Times New Roman"/>
          <w:sz w:val="28"/>
          <w:szCs w:val="28"/>
        </w:rPr>
        <w:t xml:space="preserve">Управлінню освіти міської ради  -  </w:t>
      </w:r>
      <w:r>
        <w:rPr>
          <w:rFonts w:ascii="Times New Roman" w:hAnsi="Times New Roman"/>
          <w:sz w:val="28"/>
          <w:szCs w:val="28"/>
          <w:lang w:val="uk-UA"/>
        </w:rPr>
        <w:t>132 200</w:t>
      </w:r>
      <w:r w:rsidRPr="00CA120A">
        <w:rPr>
          <w:rFonts w:ascii="Times New Roman" w:hAnsi="Times New Roman"/>
          <w:sz w:val="28"/>
          <w:szCs w:val="28"/>
        </w:rPr>
        <w:t xml:space="preserve"> грн.,  у  тому числі:</w:t>
      </w:r>
    </w:p>
    <w:p w:rsidR="00DE134C" w:rsidRDefault="00DE134C" w:rsidP="00324D57">
      <w:pPr>
        <w:pStyle w:val="ListParagraph"/>
        <w:tabs>
          <w:tab w:val="left" w:pos="0"/>
        </w:tabs>
        <w:spacing w:after="0" w:line="240" w:lineRule="auto"/>
        <w:ind w:left="0" w:firstLine="550"/>
        <w:jc w:val="both"/>
        <w:rPr>
          <w:rFonts w:ascii="Times New Roman" w:hAnsi="Times New Roman"/>
          <w:sz w:val="28"/>
          <w:szCs w:val="28"/>
          <w:lang w:val="uk-UA"/>
        </w:rPr>
      </w:pPr>
      <w:r w:rsidRPr="00CA120A">
        <w:rPr>
          <w:rFonts w:ascii="Times New Roman" w:hAnsi="Times New Roman"/>
          <w:sz w:val="28"/>
          <w:szCs w:val="28"/>
          <w:lang w:val="uk-UA"/>
        </w:rPr>
        <w:t xml:space="preserve">- Забезпечення діяльності інклюзивно-ресурсних центрів за рахунок коштів місцевого бюджету  – </w:t>
      </w:r>
      <w:r>
        <w:rPr>
          <w:rFonts w:ascii="Times New Roman" w:hAnsi="Times New Roman"/>
          <w:sz w:val="28"/>
          <w:szCs w:val="28"/>
          <w:lang w:val="uk-UA"/>
        </w:rPr>
        <w:t>22 248 грн., нарахування до рівня мінімальної заробітної плати;</w:t>
      </w:r>
    </w:p>
    <w:p w:rsidR="00DE134C" w:rsidRPr="0077747A" w:rsidRDefault="00DE134C" w:rsidP="00324D57">
      <w:pPr>
        <w:spacing w:after="0" w:line="240" w:lineRule="auto"/>
        <w:ind w:firstLine="550"/>
        <w:jc w:val="both"/>
        <w:rPr>
          <w:rFonts w:ascii="Times New Roman" w:hAnsi="Times New Roman"/>
          <w:sz w:val="28"/>
          <w:szCs w:val="28"/>
        </w:rPr>
      </w:pPr>
      <w:r w:rsidRPr="0077747A">
        <w:rPr>
          <w:rFonts w:ascii="Times New Roman" w:hAnsi="Times New Roman"/>
          <w:sz w:val="28"/>
          <w:szCs w:val="28"/>
        </w:rPr>
        <w:t xml:space="preserve">- Утримання та навчально-тренувальна робота комунальних дитячо-юнацьких спортивних шкіл  – </w:t>
      </w:r>
      <w:r>
        <w:rPr>
          <w:rFonts w:ascii="Times New Roman" w:hAnsi="Times New Roman"/>
          <w:sz w:val="28"/>
          <w:szCs w:val="28"/>
          <w:lang w:val="uk-UA"/>
        </w:rPr>
        <w:t>109 952</w:t>
      </w:r>
      <w:r w:rsidRPr="0077747A">
        <w:rPr>
          <w:rFonts w:ascii="Times New Roman" w:hAnsi="Times New Roman"/>
          <w:sz w:val="28"/>
          <w:szCs w:val="28"/>
        </w:rPr>
        <w:t xml:space="preserve"> грн., </w:t>
      </w:r>
      <w:r>
        <w:rPr>
          <w:rFonts w:ascii="Times New Roman" w:hAnsi="Times New Roman"/>
          <w:sz w:val="28"/>
          <w:szCs w:val="28"/>
          <w:lang w:val="uk-UA"/>
        </w:rPr>
        <w:t>у</w:t>
      </w:r>
      <w:r w:rsidRPr="0077747A">
        <w:rPr>
          <w:rFonts w:ascii="Times New Roman" w:hAnsi="Times New Roman"/>
          <w:sz w:val="28"/>
          <w:szCs w:val="28"/>
        </w:rPr>
        <w:t xml:space="preserve"> тому числі:</w:t>
      </w:r>
    </w:p>
    <w:p w:rsidR="00DE134C" w:rsidRPr="0077747A" w:rsidRDefault="00DE134C" w:rsidP="00324D57">
      <w:pPr>
        <w:tabs>
          <w:tab w:val="left" w:pos="550"/>
        </w:tabs>
        <w:spacing w:after="0" w:line="240" w:lineRule="auto"/>
        <w:ind w:firstLine="550"/>
        <w:jc w:val="both"/>
        <w:rPr>
          <w:rFonts w:ascii="Times New Roman" w:hAnsi="Times New Roman"/>
          <w:sz w:val="28"/>
          <w:szCs w:val="28"/>
        </w:rPr>
      </w:pPr>
      <w:r w:rsidRPr="0077747A">
        <w:rPr>
          <w:rFonts w:ascii="Times New Roman" w:hAnsi="Times New Roman"/>
          <w:sz w:val="28"/>
          <w:szCs w:val="28"/>
        </w:rPr>
        <w:t xml:space="preserve">а) </w:t>
      </w:r>
      <w:r>
        <w:rPr>
          <w:rFonts w:ascii="Times New Roman" w:hAnsi="Times New Roman"/>
          <w:sz w:val="28"/>
          <w:szCs w:val="28"/>
          <w:lang w:val="uk-UA"/>
        </w:rPr>
        <w:t>заробітна плата</w:t>
      </w:r>
      <w:r w:rsidRPr="0077747A">
        <w:rPr>
          <w:rFonts w:ascii="Times New Roman" w:hAnsi="Times New Roman"/>
          <w:sz w:val="28"/>
          <w:szCs w:val="28"/>
        </w:rPr>
        <w:t xml:space="preserve">  – </w:t>
      </w:r>
      <w:r>
        <w:rPr>
          <w:rFonts w:ascii="Times New Roman" w:hAnsi="Times New Roman"/>
          <w:sz w:val="28"/>
          <w:szCs w:val="28"/>
          <w:lang w:val="uk-UA"/>
        </w:rPr>
        <w:t>90 124</w:t>
      </w:r>
      <w:r w:rsidRPr="0077747A">
        <w:rPr>
          <w:rFonts w:ascii="Times New Roman" w:hAnsi="Times New Roman"/>
          <w:sz w:val="28"/>
          <w:szCs w:val="28"/>
        </w:rPr>
        <w:t xml:space="preserve"> грн.</w:t>
      </w:r>
      <w:r>
        <w:rPr>
          <w:rFonts w:ascii="Times New Roman" w:hAnsi="Times New Roman"/>
          <w:sz w:val="28"/>
          <w:szCs w:val="28"/>
          <w:lang w:val="uk-UA"/>
        </w:rPr>
        <w:t>, введення у штатний розпис ДЮСШ 1,0 ставки водія автобусу згідно з рішенням сесії міської ради від 25.01.2024 року № 9</w:t>
      </w:r>
      <w:r w:rsidRPr="0077747A">
        <w:rPr>
          <w:rFonts w:ascii="Times New Roman" w:hAnsi="Times New Roman"/>
          <w:sz w:val="28"/>
          <w:szCs w:val="28"/>
        </w:rPr>
        <w:t>;</w:t>
      </w:r>
    </w:p>
    <w:p w:rsidR="00DE134C" w:rsidRPr="00094161" w:rsidRDefault="00DE134C" w:rsidP="00324D57">
      <w:pPr>
        <w:spacing w:after="0" w:line="240" w:lineRule="auto"/>
        <w:ind w:firstLine="550"/>
        <w:jc w:val="both"/>
        <w:rPr>
          <w:rFonts w:ascii="Times New Roman" w:hAnsi="Times New Roman"/>
          <w:sz w:val="28"/>
          <w:szCs w:val="28"/>
        </w:rPr>
      </w:pPr>
      <w:r w:rsidRPr="0077747A">
        <w:rPr>
          <w:rFonts w:ascii="Times New Roman" w:hAnsi="Times New Roman"/>
          <w:sz w:val="28"/>
          <w:szCs w:val="28"/>
        </w:rPr>
        <w:t xml:space="preserve">б) </w:t>
      </w:r>
      <w:r>
        <w:rPr>
          <w:rFonts w:ascii="Times New Roman" w:hAnsi="Times New Roman"/>
          <w:sz w:val="28"/>
          <w:szCs w:val="28"/>
          <w:lang w:val="uk-UA"/>
        </w:rPr>
        <w:t>нарахування на оплату праці</w:t>
      </w:r>
      <w:r w:rsidRPr="0077747A">
        <w:rPr>
          <w:rFonts w:ascii="Times New Roman" w:hAnsi="Times New Roman"/>
          <w:sz w:val="28"/>
          <w:szCs w:val="28"/>
        </w:rPr>
        <w:t xml:space="preserve"> – </w:t>
      </w:r>
      <w:r>
        <w:rPr>
          <w:rFonts w:ascii="Times New Roman" w:hAnsi="Times New Roman"/>
          <w:sz w:val="28"/>
          <w:szCs w:val="28"/>
          <w:lang w:val="uk-UA"/>
        </w:rPr>
        <w:t>19 828</w:t>
      </w:r>
      <w:r w:rsidRPr="0077747A">
        <w:rPr>
          <w:rFonts w:ascii="Times New Roman" w:hAnsi="Times New Roman"/>
          <w:sz w:val="28"/>
          <w:szCs w:val="28"/>
        </w:rPr>
        <w:t xml:space="preserve"> грн.</w:t>
      </w:r>
    </w:p>
    <w:p w:rsidR="00DE134C" w:rsidRDefault="00DE134C" w:rsidP="00324D57">
      <w:pPr>
        <w:tabs>
          <w:tab w:val="left" w:pos="0"/>
          <w:tab w:val="left" w:pos="709"/>
        </w:tabs>
        <w:spacing w:after="0" w:line="240" w:lineRule="auto"/>
        <w:ind w:firstLine="550"/>
        <w:jc w:val="both"/>
        <w:rPr>
          <w:rFonts w:ascii="Times New Roman" w:hAnsi="Times New Roman"/>
          <w:bCs/>
          <w:sz w:val="28"/>
          <w:szCs w:val="28"/>
          <w:lang w:val="uk-UA"/>
        </w:rPr>
      </w:pPr>
      <w:r>
        <w:rPr>
          <w:rFonts w:ascii="Times New Roman" w:hAnsi="Times New Roman"/>
          <w:bCs/>
          <w:sz w:val="28"/>
          <w:szCs w:val="28"/>
          <w:lang w:val="uk-UA"/>
        </w:rPr>
        <w:t xml:space="preserve">Управлінню соціального захисту населення міської ради, всього                   3 119 000 грн., </w:t>
      </w:r>
      <w:r w:rsidRPr="000C29D3">
        <w:rPr>
          <w:rFonts w:ascii="Times New Roman" w:hAnsi="Times New Roman"/>
          <w:bCs/>
          <w:sz w:val="28"/>
          <w:szCs w:val="28"/>
          <w:lang w:val="uk-UA"/>
        </w:rPr>
        <w:t xml:space="preserve">Програма </w:t>
      </w:r>
      <w:r>
        <w:rPr>
          <w:rFonts w:ascii="Times New Roman" w:hAnsi="Times New Roman"/>
          <w:bCs/>
          <w:sz w:val="28"/>
          <w:szCs w:val="28"/>
          <w:lang w:val="uk-UA"/>
        </w:rPr>
        <w:t xml:space="preserve"> «</w:t>
      </w:r>
      <w:r w:rsidRPr="000C29D3">
        <w:rPr>
          <w:rFonts w:ascii="Times New Roman" w:hAnsi="Times New Roman"/>
          <w:bCs/>
          <w:sz w:val="28"/>
          <w:szCs w:val="28"/>
          <w:lang w:val="uk-UA"/>
        </w:rPr>
        <w:t>Громада, де зручно всім</w:t>
      </w:r>
      <w:r>
        <w:rPr>
          <w:rFonts w:ascii="Times New Roman" w:hAnsi="Times New Roman"/>
          <w:bCs/>
          <w:sz w:val="28"/>
          <w:szCs w:val="28"/>
          <w:lang w:val="uk-UA"/>
        </w:rPr>
        <w:t>», у тому числі:</w:t>
      </w:r>
    </w:p>
    <w:p w:rsidR="00DE134C" w:rsidRDefault="00DE134C" w:rsidP="00324D57">
      <w:pPr>
        <w:tabs>
          <w:tab w:val="left" w:pos="0"/>
        </w:tabs>
        <w:spacing w:after="0" w:line="24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 </w:t>
      </w:r>
      <w:r w:rsidRPr="000C29D3">
        <w:rPr>
          <w:rFonts w:ascii="Times New Roman" w:hAnsi="Times New Roman"/>
          <w:bCs/>
          <w:sz w:val="28"/>
          <w:szCs w:val="28"/>
          <w:lang w:val="uk-UA"/>
        </w:rPr>
        <w:t>Інші видатки на соціальний захист ветеранів війни та праці</w:t>
      </w:r>
      <w:r>
        <w:rPr>
          <w:rFonts w:ascii="Times New Roman" w:hAnsi="Times New Roman"/>
          <w:bCs/>
          <w:sz w:val="28"/>
          <w:szCs w:val="28"/>
          <w:lang w:val="uk-UA"/>
        </w:rPr>
        <w:t xml:space="preserve">  –                750 000 грн., </w:t>
      </w:r>
      <w:r w:rsidRPr="000C29D3">
        <w:rPr>
          <w:rFonts w:ascii="Times New Roman" w:hAnsi="Times New Roman"/>
          <w:bCs/>
          <w:sz w:val="28"/>
          <w:szCs w:val="28"/>
          <w:lang w:val="uk-UA"/>
        </w:rPr>
        <w:t>надання матеріальної допомоги  сім’ям загиблих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 в період бойових дій з окупаційними військами російської федерації</w:t>
      </w:r>
      <w:r>
        <w:rPr>
          <w:rFonts w:ascii="Times New Roman" w:hAnsi="Times New Roman"/>
          <w:bCs/>
          <w:sz w:val="28"/>
          <w:szCs w:val="28"/>
          <w:lang w:val="uk-UA"/>
        </w:rPr>
        <w:t>;</w:t>
      </w:r>
    </w:p>
    <w:p w:rsidR="00DE134C" w:rsidRDefault="00DE134C" w:rsidP="00324D57">
      <w:pPr>
        <w:tabs>
          <w:tab w:val="left" w:pos="0"/>
        </w:tabs>
        <w:spacing w:after="0" w:line="24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 </w:t>
      </w:r>
      <w:r w:rsidRPr="000C29D3">
        <w:rPr>
          <w:rFonts w:ascii="Times New Roman" w:hAnsi="Times New Roman"/>
          <w:bCs/>
          <w:sz w:val="28"/>
          <w:szCs w:val="28"/>
          <w:lang w:val="uk-UA"/>
        </w:rPr>
        <w:t>Виплати компенсації фізичним особам, які надають соціальні послуги</w:t>
      </w:r>
      <w:r>
        <w:rPr>
          <w:rFonts w:ascii="Times New Roman" w:hAnsi="Times New Roman"/>
          <w:bCs/>
          <w:sz w:val="28"/>
          <w:szCs w:val="28"/>
          <w:lang w:val="uk-UA"/>
        </w:rPr>
        <w:t xml:space="preserve">  – 1 176 000 грн., </w:t>
      </w:r>
      <w:r w:rsidRPr="000C29D3">
        <w:rPr>
          <w:rFonts w:ascii="Times New Roman" w:hAnsi="Times New Roman"/>
          <w:bCs/>
          <w:sz w:val="28"/>
          <w:szCs w:val="28"/>
          <w:lang w:val="uk-UA"/>
        </w:rPr>
        <w:t xml:space="preserve">виплата компенсації фізичним особам, які надають  послуги певній категорії населення, які не здатні до самообслуговування і потребують постійної сторонньої допомоги (порядок </w:t>
      </w:r>
      <w:r w:rsidRPr="008657EC">
        <w:rPr>
          <w:rFonts w:ascii="Times New Roman" w:hAnsi="Times New Roman"/>
          <w:bCs/>
          <w:sz w:val="28"/>
          <w:szCs w:val="28"/>
          <w:lang w:val="uk-UA"/>
        </w:rPr>
        <w:t>визначено Постановою КМУ від 23.09.2020 р.  № 859)</w:t>
      </w:r>
      <w:r>
        <w:rPr>
          <w:rFonts w:ascii="Times New Roman" w:hAnsi="Times New Roman"/>
          <w:bCs/>
          <w:sz w:val="28"/>
          <w:szCs w:val="28"/>
          <w:lang w:val="uk-UA"/>
        </w:rPr>
        <w:t>;</w:t>
      </w:r>
    </w:p>
    <w:p w:rsidR="00DE134C" w:rsidRDefault="00DE134C" w:rsidP="00324D57">
      <w:pPr>
        <w:tabs>
          <w:tab w:val="left" w:pos="0"/>
        </w:tabs>
        <w:spacing w:after="0" w:line="24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 </w:t>
      </w:r>
      <w:r w:rsidRPr="00531181">
        <w:rPr>
          <w:rFonts w:ascii="Times New Roman" w:hAnsi="Times New Roman"/>
          <w:bCs/>
          <w:sz w:val="28"/>
          <w:szCs w:val="28"/>
          <w:lang w:val="uk-UA"/>
        </w:rPr>
        <w:t>Компенсаційні виплати на пільговий проїзд автомобільним транспортом окремим категоріям громадян</w:t>
      </w:r>
      <w:r>
        <w:rPr>
          <w:rFonts w:ascii="Times New Roman" w:hAnsi="Times New Roman"/>
          <w:bCs/>
          <w:sz w:val="28"/>
          <w:szCs w:val="28"/>
          <w:lang w:val="uk-UA"/>
        </w:rPr>
        <w:t xml:space="preserve">  – 700 000 грн., </w:t>
      </w:r>
      <w:r w:rsidRPr="00531181">
        <w:rPr>
          <w:rFonts w:ascii="Times New Roman" w:hAnsi="Times New Roman"/>
          <w:bCs/>
          <w:sz w:val="28"/>
          <w:szCs w:val="28"/>
          <w:lang w:val="uk-UA"/>
        </w:rPr>
        <w:t>надання пільг на безоплатний проїзд автомобільним транспортом міського та приміського користування окремим категоріям громадян</w:t>
      </w:r>
      <w:r>
        <w:rPr>
          <w:rFonts w:ascii="Times New Roman" w:hAnsi="Times New Roman"/>
          <w:bCs/>
          <w:sz w:val="28"/>
          <w:szCs w:val="28"/>
          <w:lang w:val="uk-UA"/>
        </w:rPr>
        <w:t>;</w:t>
      </w:r>
    </w:p>
    <w:p w:rsidR="00DE134C" w:rsidRDefault="00DE134C" w:rsidP="00324D57">
      <w:pPr>
        <w:tabs>
          <w:tab w:val="left" w:pos="0"/>
        </w:tabs>
        <w:spacing w:after="0" w:line="24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 </w:t>
      </w:r>
      <w:r w:rsidRPr="00531181">
        <w:rPr>
          <w:rFonts w:ascii="Times New Roman" w:hAnsi="Times New Roman"/>
          <w:bCs/>
          <w:sz w:val="28"/>
          <w:szCs w:val="28"/>
          <w:lang w:val="uk-UA"/>
        </w:rPr>
        <w:t>Інші заходи у сфері соціального захисту і соціального забезпечення</w:t>
      </w:r>
      <w:r>
        <w:rPr>
          <w:rFonts w:ascii="Times New Roman" w:hAnsi="Times New Roman"/>
          <w:bCs/>
          <w:sz w:val="28"/>
          <w:szCs w:val="28"/>
          <w:lang w:val="uk-UA"/>
        </w:rPr>
        <w:t xml:space="preserve">  – 108 000 грн., </w:t>
      </w:r>
      <w:r w:rsidRPr="00531181">
        <w:rPr>
          <w:rFonts w:ascii="Times New Roman" w:hAnsi="Times New Roman"/>
          <w:bCs/>
          <w:sz w:val="28"/>
          <w:szCs w:val="28"/>
          <w:lang w:val="uk-UA"/>
        </w:rPr>
        <w:t>надання матеріальної допомоги мешканцям громади</w:t>
      </w:r>
      <w:r>
        <w:rPr>
          <w:rFonts w:ascii="Times New Roman" w:hAnsi="Times New Roman"/>
          <w:bCs/>
          <w:sz w:val="28"/>
          <w:szCs w:val="28"/>
          <w:lang w:val="uk-UA"/>
        </w:rPr>
        <w:t xml:space="preserve"> на поховання;</w:t>
      </w:r>
    </w:p>
    <w:p w:rsidR="00DE134C" w:rsidRPr="00B97D89" w:rsidRDefault="00DE134C" w:rsidP="00324D57">
      <w:pPr>
        <w:tabs>
          <w:tab w:val="left" w:pos="0"/>
        </w:tabs>
        <w:spacing w:after="0" w:line="240" w:lineRule="auto"/>
        <w:ind w:firstLine="567"/>
        <w:jc w:val="both"/>
        <w:rPr>
          <w:rFonts w:ascii="Times New Roman" w:hAnsi="Times New Roman"/>
          <w:bCs/>
          <w:sz w:val="28"/>
          <w:szCs w:val="28"/>
          <w:lang w:val="uk-UA"/>
        </w:rPr>
      </w:pPr>
      <w:r>
        <w:rPr>
          <w:rFonts w:ascii="Times New Roman" w:hAnsi="Times New Roman"/>
          <w:bCs/>
          <w:sz w:val="28"/>
          <w:szCs w:val="28"/>
          <w:lang w:val="uk-UA"/>
        </w:rPr>
        <w:t xml:space="preserve">- Територіальному  центру </w:t>
      </w:r>
      <w:r w:rsidRPr="009A7044">
        <w:rPr>
          <w:rFonts w:ascii="Times New Roman" w:hAnsi="Times New Roman"/>
          <w:bCs/>
          <w:sz w:val="28"/>
          <w:szCs w:val="28"/>
          <w:lang w:val="uk-UA"/>
        </w:rPr>
        <w:t>соціального обслуговування</w:t>
      </w:r>
      <w:r>
        <w:rPr>
          <w:rFonts w:ascii="Times New Roman" w:hAnsi="Times New Roman"/>
          <w:bCs/>
          <w:sz w:val="28"/>
          <w:szCs w:val="28"/>
          <w:lang w:val="uk-UA"/>
        </w:rPr>
        <w:t xml:space="preserve"> (надання соціальних послуг)  – 385 000 грн.,</w:t>
      </w:r>
      <w:r>
        <w:rPr>
          <w:rFonts w:ascii="Times New Roman" w:hAnsi="Times New Roman"/>
          <w:sz w:val="28"/>
          <w:szCs w:val="28"/>
          <w:lang w:val="uk-UA"/>
        </w:rPr>
        <w:t xml:space="preserve"> </w:t>
      </w:r>
      <w:r w:rsidRPr="00451FFC">
        <w:rPr>
          <w:rFonts w:ascii="Times New Roman" w:hAnsi="Times New Roman"/>
          <w:sz w:val="28"/>
          <w:szCs w:val="28"/>
        </w:rPr>
        <w:t>продукти харчування</w:t>
      </w:r>
      <w:r>
        <w:rPr>
          <w:rFonts w:ascii="Times New Roman" w:hAnsi="Times New Roman"/>
          <w:sz w:val="28"/>
          <w:szCs w:val="28"/>
          <w:lang w:val="uk-UA"/>
        </w:rPr>
        <w:t>.</w:t>
      </w:r>
    </w:p>
    <w:p w:rsidR="00DE134C" w:rsidRPr="008657EC" w:rsidRDefault="00DE134C" w:rsidP="00324D57">
      <w:pPr>
        <w:tabs>
          <w:tab w:val="left" w:pos="550"/>
        </w:tabs>
        <w:spacing w:after="0" w:line="240" w:lineRule="auto"/>
        <w:ind w:firstLine="567"/>
        <w:jc w:val="both"/>
        <w:rPr>
          <w:rFonts w:ascii="Times New Roman" w:hAnsi="Times New Roman"/>
          <w:bCs/>
          <w:sz w:val="28"/>
          <w:szCs w:val="28"/>
          <w:lang w:val="uk-UA"/>
        </w:rPr>
      </w:pPr>
      <w:bookmarkStart w:id="0" w:name="_Hlk88641249"/>
      <w:r w:rsidRPr="008657EC">
        <w:rPr>
          <w:rFonts w:ascii="Times New Roman" w:hAnsi="Times New Roman"/>
          <w:sz w:val="28"/>
          <w:szCs w:val="28"/>
          <w:lang w:val="uk-UA"/>
        </w:rPr>
        <w:t xml:space="preserve">Управлінню житлово-комунального господарства міської ради, </w:t>
      </w:r>
      <w:bookmarkEnd w:id="0"/>
      <w:r w:rsidRPr="008657EC">
        <w:rPr>
          <w:rFonts w:ascii="Times New Roman" w:hAnsi="Times New Roman"/>
          <w:sz w:val="28"/>
          <w:szCs w:val="28"/>
          <w:lang w:val="uk-UA"/>
        </w:rPr>
        <w:t xml:space="preserve"> </w:t>
      </w:r>
      <w:r>
        <w:rPr>
          <w:rFonts w:ascii="Times New Roman" w:hAnsi="Times New Roman"/>
          <w:sz w:val="28"/>
          <w:szCs w:val="28"/>
          <w:lang w:val="uk-UA"/>
        </w:rPr>
        <w:t>О</w:t>
      </w:r>
      <w:r w:rsidRPr="008657EC">
        <w:rPr>
          <w:rFonts w:ascii="Times New Roman" w:hAnsi="Times New Roman"/>
          <w:sz w:val="28"/>
          <w:szCs w:val="28"/>
          <w:lang w:val="uk-UA"/>
        </w:rPr>
        <w:t>рганізація</w:t>
      </w:r>
      <w:r>
        <w:rPr>
          <w:rFonts w:ascii="Times New Roman" w:hAnsi="Times New Roman"/>
          <w:sz w:val="28"/>
          <w:szCs w:val="28"/>
          <w:lang w:val="uk-UA"/>
        </w:rPr>
        <w:t xml:space="preserve"> благоустрою населених пунктів</w:t>
      </w:r>
      <w:r w:rsidRPr="008657EC">
        <w:rPr>
          <w:rFonts w:ascii="Times New Roman" w:hAnsi="Times New Roman"/>
          <w:sz w:val="28"/>
          <w:szCs w:val="28"/>
          <w:lang w:val="uk-UA"/>
        </w:rPr>
        <w:t xml:space="preserve"> - 2</w:t>
      </w:r>
      <w:r>
        <w:rPr>
          <w:rFonts w:ascii="Times New Roman" w:hAnsi="Times New Roman"/>
          <w:sz w:val="28"/>
          <w:szCs w:val="28"/>
          <w:lang w:val="uk-UA"/>
        </w:rPr>
        <w:t xml:space="preserve"> 80</w:t>
      </w:r>
      <w:r w:rsidRPr="008657EC">
        <w:rPr>
          <w:rFonts w:ascii="Times New Roman" w:hAnsi="Times New Roman"/>
          <w:sz w:val="28"/>
          <w:szCs w:val="28"/>
          <w:lang w:val="uk-UA"/>
        </w:rPr>
        <w:t>0</w:t>
      </w:r>
      <w:r>
        <w:rPr>
          <w:rFonts w:ascii="Times New Roman" w:hAnsi="Times New Roman"/>
          <w:sz w:val="28"/>
          <w:szCs w:val="28"/>
          <w:lang w:val="uk-UA"/>
        </w:rPr>
        <w:t xml:space="preserve"> </w:t>
      </w:r>
      <w:r w:rsidRPr="008657EC">
        <w:rPr>
          <w:rFonts w:ascii="Times New Roman" w:hAnsi="Times New Roman"/>
          <w:sz w:val="28"/>
          <w:szCs w:val="28"/>
          <w:lang w:val="uk-UA"/>
        </w:rPr>
        <w:t>000 грн.,</w:t>
      </w:r>
      <w:r w:rsidRPr="008657EC">
        <w:rPr>
          <w:lang w:val="uk-UA"/>
        </w:rPr>
        <w:t xml:space="preserve"> </w:t>
      </w:r>
      <w:r>
        <w:rPr>
          <w:rFonts w:ascii="Times New Roman" w:hAnsi="Times New Roman"/>
          <w:sz w:val="28"/>
          <w:szCs w:val="28"/>
          <w:lang w:val="uk-UA"/>
        </w:rPr>
        <w:t>о</w:t>
      </w:r>
      <w:r w:rsidRPr="008657EC">
        <w:rPr>
          <w:rFonts w:ascii="Times New Roman" w:hAnsi="Times New Roman"/>
          <w:sz w:val="28"/>
          <w:szCs w:val="28"/>
          <w:lang w:val="uk-UA"/>
        </w:rPr>
        <w:t>плата електричної енергії, спожитої вуличним освітленням та світлофорними об'єктами</w:t>
      </w:r>
      <w:r>
        <w:rPr>
          <w:rFonts w:ascii="Times New Roman" w:hAnsi="Times New Roman"/>
          <w:sz w:val="28"/>
          <w:szCs w:val="28"/>
          <w:lang w:val="uk-UA"/>
        </w:rPr>
        <w:t>.</w:t>
      </w:r>
    </w:p>
    <w:p w:rsidR="00DE134C" w:rsidRDefault="00DE134C" w:rsidP="00324D57">
      <w:pPr>
        <w:tabs>
          <w:tab w:val="left" w:pos="0"/>
        </w:tabs>
        <w:spacing w:after="0" w:line="240" w:lineRule="auto"/>
        <w:ind w:firstLine="550"/>
        <w:jc w:val="both"/>
        <w:outlineLvl w:val="0"/>
        <w:rPr>
          <w:rFonts w:ascii="Times New Roman" w:hAnsi="Times New Roman"/>
          <w:sz w:val="28"/>
          <w:szCs w:val="28"/>
          <w:lang w:val="uk-UA"/>
        </w:rPr>
      </w:pPr>
      <w:r>
        <w:rPr>
          <w:rFonts w:ascii="Times New Roman" w:hAnsi="Times New Roman"/>
          <w:sz w:val="28"/>
          <w:szCs w:val="28"/>
          <w:lang w:val="uk-UA"/>
        </w:rPr>
        <w:t>1.3. Вносяться  та затверджуються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DE134C" w:rsidRPr="00F240A8" w:rsidRDefault="00DE134C" w:rsidP="00324D57">
      <w:pPr>
        <w:tabs>
          <w:tab w:val="left" w:pos="0"/>
        </w:tabs>
        <w:spacing w:after="0" w:line="240" w:lineRule="auto"/>
        <w:ind w:firstLine="550"/>
        <w:jc w:val="both"/>
        <w:rPr>
          <w:rFonts w:ascii="Times New Roman" w:hAnsi="Times New Roman"/>
          <w:sz w:val="28"/>
          <w:szCs w:val="28"/>
          <w:lang w:val="uk-UA"/>
        </w:rPr>
      </w:pPr>
      <w:r w:rsidRPr="00F240A8">
        <w:rPr>
          <w:rFonts w:ascii="Times New Roman" w:hAnsi="Times New Roman"/>
          <w:sz w:val="28"/>
          <w:szCs w:val="28"/>
          <w:lang w:val="uk-UA"/>
        </w:rPr>
        <w:t>Зменш</w:t>
      </w:r>
      <w:r>
        <w:rPr>
          <w:rFonts w:ascii="Times New Roman" w:hAnsi="Times New Roman"/>
          <w:sz w:val="28"/>
          <w:szCs w:val="28"/>
          <w:lang w:val="uk-UA"/>
        </w:rPr>
        <w:t xml:space="preserve">уються </w:t>
      </w:r>
      <w:r w:rsidRPr="00F240A8">
        <w:rPr>
          <w:rFonts w:ascii="Times New Roman" w:hAnsi="Times New Roman"/>
          <w:sz w:val="28"/>
          <w:szCs w:val="28"/>
          <w:lang w:val="uk-UA"/>
        </w:rPr>
        <w:t xml:space="preserve"> видатки:</w:t>
      </w:r>
    </w:p>
    <w:p w:rsidR="00DE134C" w:rsidRDefault="00DE134C" w:rsidP="00324D57">
      <w:pPr>
        <w:spacing w:after="0" w:line="240" w:lineRule="auto"/>
        <w:ind w:firstLine="567"/>
        <w:jc w:val="both"/>
        <w:rPr>
          <w:rFonts w:ascii="Times New Roman" w:hAnsi="Times New Roman"/>
          <w:color w:val="000000"/>
          <w:sz w:val="28"/>
          <w:szCs w:val="28"/>
          <w:lang w:val="uk-UA"/>
        </w:rPr>
      </w:pPr>
      <w:r w:rsidRPr="00654126">
        <w:rPr>
          <w:rFonts w:ascii="Times New Roman" w:hAnsi="Times New Roman"/>
          <w:sz w:val="28"/>
          <w:szCs w:val="28"/>
          <w:lang w:val="uk-UA"/>
        </w:rPr>
        <w:t xml:space="preserve">Виконавчому комітету міської ради, </w:t>
      </w:r>
      <w:r w:rsidRPr="00654126">
        <w:rPr>
          <w:rFonts w:ascii="Times New Roman" w:hAnsi="Times New Roman"/>
          <w:color w:val="000000"/>
          <w:sz w:val="28"/>
          <w:szCs w:val="28"/>
          <w:lang w:val="uk-UA"/>
        </w:rPr>
        <w:t>Апарат управління – 1 грн.</w:t>
      </w:r>
    </w:p>
    <w:p w:rsidR="00DE134C" w:rsidRPr="00451FFC" w:rsidRDefault="00DE134C" w:rsidP="00324D57">
      <w:pPr>
        <w:tabs>
          <w:tab w:val="left" w:pos="0"/>
        </w:tabs>
        <w:spacing w:after="0" w:line="240" w:lineRule="auto"/>
        <w:ind w:firstLine="567"/>
        <w:jc w:val="both"/>
        <w:rPr>
          <w:rFonts w:ascii="Times New Roman" w:hAnsi="Times New Roman"/>
          <w:sz w:val="28"/>
          <w:szCs w:val="28"/>
        </w:rPr>
      </w:pPr>
      <w:r w:rsidRPr="00451FFC">
        <w:rPr>
          <w:rFonts w:ascii="Times New Roman" w:hAnsi="Times New Roman"/>
          <w:sz w:val="28"/>
          <w:szCs w:val="28"/>
        </w:rPr>
        <w:t>Управлінню освіти міської ради  -  3 508 526 грн.,  у  тому числі:</w:t>
      </w:r>
    </w:p>
    <w:p w:rsidR="00DE134C" w:rsidRPr="00451FFC" w:rsidRDefault="00DE134C" w:rsidP="00324D57">
      <w:pPr>
        <w:spacing w:after="0" w:line="240" w:lineRule="auto"/>
        <w:ind w:firstLine="550"/>
        <w:contextualSpacing/>
        <w:jc w:val="both"/>
        <w:rPr>
          <w:rFonts w:ascii="Times New Roman" w:hAnsi="Times New Roman"/>
          <w:sz w:val="28"/>
          <w:szCs w:val="28"/>
        </w:rPr>
      </w:pPr>
      <w:r w:rsidRPr="00451FFC">
        <w:rPr>
          <w:rFonts w:ascii="Times New Roman" w:hAnsi="Times New Roman"/>
          <w:sz w:val="28"/>
          <w:szCs w:val="28"/>
        </w:rPr>
        <w:t>- Надання дошкільної освіти   – 1 020 000 грн., у тому числі:</w:t>
      </w:r>
    </w:p>
    <w:p w:rsidR="00DE134C" w:rsidRPr="00451FFC" w:rsidRDefault="00DE134C" w:rsidP="00324D57">
      <w:pPr>
        <w:tabs>
          <w:tab w:val="left" w:pos="550"/>
        </w:tabs>
        <w:spacing w:after="0" w:line="240" w:lineRule="auto"/>
        <w:ind w:firstLine="550"/>
        <w:contextualSpacing/>
        <w:jc w:val="both"/>
        <w:rPr>
          <w:rFonts w:ascii="Times New Roman" w:hAnsi="Times New Roman"/>
          <w:sz w:val="28"/>
          <w:szCs w:val="28"/>
        </w:rPr>
      </w:pPr>
      <w:r w:rsidRPr="00451FFC">
        <w:rPr>
          <w:rFonts w:ascii="Times New Roman" w:hAnsi="Times New Roman"/>
          <w:sz w:val="28"/>
          <w:szCs w:val="28"/>
        </w:rPr>
        <w:t>а) продукти харчування  – 750 000 грн.;</w:t>
      </w:r>
    </w:p>
    <w:p w:rsidR="00DE134C" w:rsidRPr="00451FFC" w:rsidRDefault="00DE134C" w:rsidP="00324D57">
      <w:pPr>
        <w:spacing w:after="0" w:line="240" w:lineRule="auto"/>
        <w:ind w:firstLine="550"/>
        <w:contextualSpacing/>
        <w:jc w:val="both"/>
        <w:rPr>
          <w:rFonts w:ascii="Times New Roman" w:hAnsi="Times New Roman"/>
          <w:sz w:val="28"/>
          <w:szCs w:val="28"/>
        </w:rPr>
      </w:pPr>
      <w:r w:rsidRPr="00451FFC">
        <w:rPr>
          <w:rFonts w:ascii="Times New Roman" w:hAnsi="Times New Roman"/>
          <w:sz w:val="28"/>
          <w:szCs w:val="28"/>
        </w:rPr>
        <w:t>б) оплата електроенергії  – 70 000 грн.;</w:t>
      </w:r>
    </w:p>
    <w:p w:rsidR="00DE134C" w:rsidRPr="00451FFC" w:rsidRDefault="00DE134C" w:rsidP="00324D57">
      <w:pPr>
        <w:spacing w:after="0" w:line="240" w:lineRule="auto"/>
        <w:ind w:firstLine="550"/>
        <w:contextualSpacing/>
        <w:jc w:val="both"/>
        <w:rPr>
          <w:rFonts w:ascii="Times New Roman" w:hAnsi="Times New Roman"/>
          <w:sz w:val="28"/>
          <w:szCs w:val="28"/>
        </w:rPr>
      </w:pPr>
      <w:r w:rsidRPr="00451FFC">
        <w:rPr>
          <w:rFonts w:ascii="Times New Roman" w:hAnsi="Times New Roman"/>
          <w:sz w:val="28"/>
          <w:szCs w:val="28"/>
        </w:rPr>
        <w:t>в) оплата природного газу  – 200 000 грн.</w:t>
      </w:r>
    </w:p>
    <w:p w:rsidR="00DE134C" w:rsidRPr="00451FFC" w:rsidRDefault="00DE134C" w:rsidP="00324D57">
      <w:pPr>
        <w:spacing w:after="0" w:line="240" w:lineRule="auto"/>
        <w:contextualSpacing/>
        <w:jc w:val="both"/>
        <w:rPr>
          <w:rFonts w:ascii="Times New Roman" w:hAnsi="Times New Roman"/>
          <w:sz w:val="28"/>
          <w:szCs w:val="28"/>
        </w:rPr>
      </w:pPr>
      <w:r w:rsidRPr="00451FFC">
        <w:rPr>
          <w:rFonts w:ascii="Times New Roman" w:hAnsi="Times New Roman"/>
          <w:sz w:val="28"/>
          <w:szCs w:val="28"/>
        </w:rPr>
        <w:t>- Надання загальної середньої освіти закладами загальної середньої освіти за рахунок коштів місцевого бюджету  –    2 488 526 грн., у тому числі:</w:t>
      </w:r>
    </w:p>
    <w:p w:rsidR="00DE134C" w:rsidRPr="00451FFC" w:rsidRDefault="00DE134C" w:rsidP="00324D57">
      <w:pPr>
        <w:tabs>
          <w:tab w:val="left" w:pos="550"/>
        </w:tabs>
        <w:spacing w:after="0" w:line="240" w:lineRule="auto"/>
        <w:ind w:firstLine="550"/>
        <w:jc w:val="both"/>
        <w:rPr>
          <w:rFonts w:ascii="Times New Roman" w:hAnsi="Times New Roman"/>
          <w:sz w:val="28"/>
          <w:szCs w:val="28"/>
        </w:rPr>
      </w:pPr>
      <w:r w:rsidRPr="00451FFC">
        <w:rPr>
          <w:rFonts w:ascii="Times New Roman" w:hAnsi="Times New Roman"/>
          <w:sz w:val="28"/>
          <w:szCs w:val="28"/>
        </w:rPr>
        <w:t>а) продукти харчування  – 2 000 000 грн.;</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б) оплата електроенергії  – 95 000 грн.;</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в) оплата природного газу  – 390 000 грн.;</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г) оплата інших енергоносіїв та інших комунальних послуг  – 3 526 грн. (вивіз сміття).</w:t>
      </w:r>
    </w:p>
    <w:p w:rsidR="00DE134C" w:rsidRDefault="00DE134C" w:rsidP="00324D57">
      <w:pPr>
        <w:spacing w:after="0" w:line="240" w:lineRule="auto"/>
        <w:jc w:val="both"/>
        <w:rPr>
          <w:rFonts w:ascii="Times New Roman" w:hAnsi="Times New Roman"/>
          <w:sz w:val="28"/>
          <w:szCs w:val="28"/>
          <w:lang w:val="uk-UA"/>
        </w:rPr>
      </w:pPr>
      <w:r>
        <w:rPr>
          <w:rFonts w:ascii="Times New Roman" w:hAnsi="Times New Roman"/>
          <w:sz w:val="28"/>
          <w:szCs w:val="28"/>
          <w:lang w:val="uk-UA"/>
        </w:rPr>
        <w:t>Управлінню соціального захисту населення міської ради  -   84 910 грн., у тому числі:</w:t>
      </w:r>
    </w:p>
    <w:p w:rsidR="00DE134C" w:rsidRPr="00F40E03" w:rsidRDefault="00DE134C" w:rsidP="00324D57">
      <w:pPr>
        <w:pStyle w:val="ListParagraph"/>
        <w:tabs>
          <w:tab w:val="left" w:pos="851"/>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F40E03">
        <w:rPr>
          <w:rFonts w:ascii="Times New Roman" w:hAnsi="Times New Roman"/>
          <w:sz w:val="28"/>
          <w:szCs w:val="28"/>
          <w:lang w:val="uk-UA"/>
        </w:rPr>
        <w:t xml:space="preserve">Інші заходи у сфері соціального захисту і соціального забезпечення  – 1 400 грн., Програма </w:t>
      </w:r>
      <w:r>
        <w:rPr>
          <w:rFonts w:ascii="Times New Roman" w:hAnsi="Times New Roman"/>
          <w:sz w:val="28"/>
          <w:szCs w:val="28"/>
          <w:lang w:val="uk-UA"/>
        </w:rPr>
        <w:t>«</w:t>
      </w:r>
      <w:r w:rsidRPr="00F40E03">
        <w:rPr>
          <w:rFonts w:ascii="Times New Roman" w:hAnsi="Times New Roman"/>
          <w:sz w:val="28"/>
          <w:szCs w:val="28"/>
          <w:lang w:val="uk-UA"/>
        </w:rPr>
        <w:t>Громада, де зручно всім</w:t>
      </w:r>
      <w:r>
        <w:rPr>
          <w:rFonts w:ascii="Times New Roman" w:hAnsi="Times New Roman"/>
          <w:sz w:val="28"/>
          <w:szCs w:val="28"/>
          <w:lang w:val="uk-UA"/>
        </w:rPr>
        <w:t>»</w:t>
      </w:r>
      <w:r w:rsidRPr="00F40E03">
        <w:rPr>
          <w:rFonts w:ascii="Times New Roman" w:hAnsi="Times New Roman"/>
          <w:sz w:val="28"/>
          <w:szCs w:val="28"/>
          <w:lang w:val="uk-UA"/>
        </w:rPr>
        <w:t>,</w:t>
      </w:r>
      <w:r>
        <w:rPr>
          <w:rFonts w:ascii="Times New Roman" w:hAnsi="Times New Roman"/>
          <w:sz w:val="28"/>
          <w:szCs w:val="28"/>
          <w:lang w:val="uk-UA"/>
        </w:rPr>
        <w:t xml:space="preserve"> </w:t>
      </w:r>
      <w:r w:rsidRPr="00F40E03">
        <w:rPr>
          <w:rFonts w:ascii="Times New Roman" w:hAnsi="Times New Roman"/>
          <w:sz w:val="28"/>
          <w:szCs w:val="28"/>
          <w:lang w:val="uk-UA"/>
        </w:rPr>
        <w:t xml:space="preserve"> виплата стипендії особам, яким виповнилось 100 і більше років;</w:t>
      </w:r>
    </w:p>
    <w:p w:rsidR="00DE134C" w:rsidRPr="00F40E03" w:rsidRDefault="00DE134C" w:rsidP="00324D57">
      <w:pPr>
        <w:pStyle w:val="ListParagraph"/>
        <w:tabs>
          <w:tab w:val="left" w:pos="0"/>
          <w:tab w:val="left" w:pos="284"/>
          <w:tab w:val="left" w:pos="851"/>
          <w:tab w:val="left" w:pos="993"/>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Pr="00F40E03">
        <w:rPr>
          <w:rFonts w:ascii="Times New Roman" w:hAnsi="Times New Roman"/>
          <w:sz w:val="28"/>
          <w:szCs w:val="28"/>
          <w:lang w:val="uk-UA"/>
        </w:rPr>
        <w:t xml:space="preserve">Надання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w:t>
      </w:r>
      <w:r>
        <w:rPr>
          <w:rFonts w:ascii="Times New Roman" w:hAnsi="Times New Roman"/>
          <w:sz w:val="28"/>
          <w:szCs w:val="28"/>
          <w:lang w:val="uk-UA"/>
        </w:rPr>
        <w:t xml:space="preserve">           </w:t>
      </w:r>
      <w:r w:rsidRPr="00F40E03">
        <w:rPr>
          <w:rFonts w:ascii="Times New Roman" w:hAnsi="Times New Roman"/>
          <w:sz w:val="28"/>
          <w:szCs w:val="28"/>
          <w:lang w:val="uk-UA"/>
        </w:rPr>
        <w:t>83 500 грн.;</w:t>
      </w:r>
    </w:p>
    <w:p w:rsidR="00DE134C" w:rsidRPr="00F40E03" w:rsidRDefault="00DE134C" w:rsidP="00324D57">
      <w:pPr>
        <w:pStyle w:val="ListParagraph"/>
        <w:numPr>
          <w:ilvl w:val="0"/>
          <w:numId w:val="1"/>
        </w:numPr>
        <w:tabs>
          <w:tab w:val="left" w:pos="0"/>
          <w:tab w:val="left" w:pos="284"/>
          <w:tab w:val="left" w:pos="567"/>
          <w:tab w:val="left" w:pos="880"/>
        </w:tabs>
        <w:spacing w:after="0" w:line="240" w:lineRule="auto"/>
        <w:ind w:left="0" w:firstLine="550"/>
        <w:jc w:val="both"/>
        <w:rPr>
          <w:rFonts w:ascii="Times New Roman" w:hAnsi="Times New Roman"/>
          <w:sz w:val="28"/>
          <w:szCs w:val="28"/>
          <w:lang w:val="uk-UA"/>
        </w:rPr>
      </w:pPr>
      <w:r w:rsidRPr="00F40E03">
        <w:rPr>
          <w:rFonts w:ascii="Times New Roman" w:hAnsi="Times New Roman"/>
          <w:sz w:val="28"/>
          <w:szCs w:val="28"/>
          <w:lang w:val="uk-UA"/>
        </w:rPr>
        <w:t xml:space="preserve">Інші заходи у сфері соціального захисту і соціального забезпечення  – </w:t>
      </w:r>
      <w:r>
        <w:rPr>
          <w:rFonts w:ascii="Times New Roman" w:hAnsi="Times New Roman"/>
          <w:sz w:val="28"/>
          <w:szCs w:val="28"/>
          <w:lang w:val="uk-UA"/>
        </w:rPr>
        <w:t xml:space="preserve"> </w:t>
      </w:r>
      <w:r w:rsidRPr="00F40E03">
        <w:rPr>
          <w:rFonts w:ascii="Times New Roman" w:hAnsi="Times New Roman"/>
          <w:sz w:val="28"/>
          <w:szCs w:val="28"/>
          <w:lang w:val="uk-UA"/>
        </w:rPr>
        <w:t>10 грн. надання одноразової матеріальної допомоги громадянам, які постраждали внаслідок Чорнобильської катастрофи (І категорії) та дітям-інвалідам, інвалідність яких пов'язана з наслідками Чорнобильської катастрофи.</w:t>
      </w:r>
    </w:p>
    <w:p w:rsidR="00DE134C" w:rsidRPr="000F0814" w:rsidRDefault="00DE134C" w:rsidP="00324D57">
      <w:pPr>
        <w:spacing w:after="0" w:line="240" w:lineRule="auto"/>
        <w:ind w:firstLine="567"/>
        <w:jc w:val="both"/>
        <w:rPr>
          <w:rFonts w:ascii="Times New Roman" w:hAnsi="Times New Roman"/>
          <w:bCs/>
          <w:iCs/>
          <w:sz w:val="28"/>
          <w:szCs w:val="28"/>
          <w:lang w:val="uk-UA"/>
        </w:rPr>
      </w:pPr>
      <w:r w:rsidRPr="008657EC">
        <w:rPr>
          <w:rFonts w:ascii="Times New Roman" w:hAnsi="Times New Roman"/>
          <w:sz w:val="28"/>
          <w:szCs w:val="28"/>
          <w:lang w:val="uk-UA"/>
        </w:rPr>
        <w:t xml:space="preserve">Управлінню житлово-комунального господарства міської ради,  </w:t>
      </w:r>
      <w:r>
        <w:rPr>
          <w:rFonts w:ascii="Times New Roman" w:hAnsi="Times New Roman"/>
          <w:sz w:val="28"/>
          <w:szCs w:val="28"/>
          <w:lang w:val="uk-UA"/>
        </w:rPr>
        <w:t>О</w:t>
      </w:r>
      <w:r w:rsidRPr="008657EC">
        <w:rPr>
          <w:rFonts w:ascii="Times New Roman" w:hAnsi="Times New Roman"/>
          <w:sz w:val="28"/>
          <w:szCs w:val="28"/>
          <w:lang w:val="uk-UA"/>
        </w:rPr>
        <w:t xml:space="preserve">рганізація благоустрою населених пунктів )  - </w:t>
      </w:r>
      <w:r>
        <w:rPr>
          <w:rFonts w:ascii="Times New Roman" w:hAnsi="Times New Roman"/>
          <w:sz w:val="28"/>
          <w:szCs w:val="28"/>
          <w:lang w:val="uk-UA"/>
        </w:rPr>
        <w:t>437 290</w:t>
      </w:r>
      <w:r w:rsidRPr="008657EC">
        <w:rPr>
          <w:rFonts w:ascii="Times New Roman" w:hAnsi="Times New Roman"/>
          <w:sz w:val="28"/>
          <w:szCs w:val="28"/>
          <w:lang w:val="uk-UA"/>
        </w:rPr>
        <w:t xml:space="preserve"> грн.,</w:t>
      </w:r>
      <w:r>
        <w:rPr>
          <w:rFonts w:ascii="Times New Roman" w:hAnsi="Times New Roman"/>
          <w:sz w:val="28"/>
          <w:szCs w:val="28"/>
          <w:lang w:val="uk-UA"/>
        </w:rPr>
        <w:t xml:space="preserve"> поточний ремонт дорожнього покриття комунальних доріг.</w:t>
      </w:r>
    </w:p>
    <w:p w:rsidR="00DE134C" w:rsidRDefault="00DE134C" w:rsidP="00324D57">
      <w:pPr>
        <w:tabs>
          <w:tab w:val="left" w:pos="0"/>
        </w:tabs>
        <w:spacing w:after="0" w:line="240" w:lineRule="auto"/>
        <w:ind w:firstLine="567"/>
        <w:jc w:val="both"/>
        <w:outlineLvl w:val="0"/>
        <w:rPr>
          <w:rFonts w:ascii="Times New Roman" w:hAnsi="Times New Roman"/>
          <w:sz w:val="28"/>
          <w:szCs w:val="28"/>
          <w:lang w:val="uk-UA"/>
        </w:rPr>
      </w:pPr>
      <w:r w:rsidRPr="00FE26C0">
        <w:rPr>
          <w:rFonts w:ascii="Times New Roman" w:hAnsi="Times New Roman"/>
          <w:sz w:val="28"/>
          <w:szCs w:val="28"/>
          <w:lang w:val="uk-UA"/>
        </w:rPr>
        <w:t>Збільш</w:t>
      </w:r>
      <w:r>
        <w:rPr>
          <w:rFonts w:ascii="Times New Roman" w:hAnsi="Times New Roman"/>
          <w:sz w:val="28"/>
          <w:szCs w:val="28"/>
          <w:lang w:val="uk-UA"/>
        </w:rPr>
        <w:t>уються</w:t>
      </w:r>
      <w:r w:rsidRPr="00FE26C0">
        <w:rPr>
          <w:rFonts w:ascii="Times New Roman" w:hAnsi="Times New Roman"/>
          <w:sz w:val="28"/>
          <w:szCs w:val="28"/>
          <w:lang w:val="uk-UA"/>
        </w:rPr>
        <w:t xml:space="preserve">  видатки:</w:t>
      </w:r>
    </w:p>
    <w:p w:rsidR="00DE134C" w:rsidRPr="00451FFC" w:rsidRDefault="00DE134C" w:rsidP="00324D57">
      <w:pPr>
        <w:tabs>
          <w:tab w:val="left" w:pos="0"/>
        </w:tabs>
        <w:spacing w:after="0" w:line="240" w:lineRule="auto"/>
        <w:ind w:firstLine="567"/>
        <w:jc w:val="both"/>
        <w:rPr>
          <w:rFonts w:ascii="Times New Roman" w:hAnsi="Times New Roman"/>
          <w:sz w:val="28"/>
          <w:szCs w:val="28"/>
        </w:rPr>
      </w:pPr>
      <w:r w:rsidRPr="00451FFC">
        <w:rPr>
          <w:rFonts w:ascii="Times New Roman" w:hAnsi="Times New Roman"/>
          <w:sz w:val="28"/>
          <w:szCs w:val="28"/>
        </w:rPr>
        <w:t>Управлінню освіти міської ради  -  1 708 526 грн.,  у  тому числі:</w:t>
      </w:r>
    </w:p>
    <w:p w:rsidR="00DE134C" w:rsidRPr="00451FFC" w:rsidRDefault="00DE134C" w:rsidP="00324D57">
      <w:pPr>
        <w:tabs>
          <w:tab w:val="left" w:pos="0"/>
          <w:tab w:val="left" w:pos="550"/>
        </w:tabs>
        <w:spacing w:after="0" w:line="240" w:lineRule="auto"/>
        <w:ind w:firstLine="550"/>
        <w:jc w:val="both"/>
        <w:rPr>
          <w:rFonts w:ascii="Times New Roman" w:hAnsi="Times New Roman"/>
          <w:sz w:val="28"/>
          <w:szCs w:val="28"/>
        </w:rPr>
      </w:pPr>
      <w:r w:rsidRPr="00451FFC">
        <w:rPr>
          <w:rFonts w:ascii="Times New Roman" w:hAnsi="Times New Roman"/>
          <w:sz w:val="28"/>
          <w:szCs w:val="28"/>
        </w:rPr>
        <w:t>- Надання дошкільної освіти   – 462 000 грн., у тому числі:</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а) предмети, матеріали, обладнання та інвентар  – 160 100 грн. (папір і файли для закладів дошкільної освіти – 21 600 грн., миючі засоби – 78 000 грн., лічильник ел</w:t>
      </w:r>
      <w:r>
        <w:rPr>
          <w:rFonts w:ascii="Times New Roman" w:hAnsi="Times New Roman"/>
          <w:sz w:val="28"/>
          <w:szCs w:val="28"/>
        </w:rPr>
        <w:t xml:space="preserve">ектричної енергії та модем для </w:t>
      </w:r>
      <w:r w:rsidRPr="00451FFC">
        <w:rPr>
          <w:rFonts w:ascii="Times New Roman" w:hAnsi="Times New Roman"/>
          <w:sz w:val="28"/>
          <w:szCs w:val="28"/>
        </w:rPr>
        <w:t xml:space="preserve">ЗДО № 8 – 10 500 грн., будівельні </w:t>
      </w:r>
      <w:r>
        <w:rPr>
          <w:rFonts w:ascii="Times New Roman" w:hAnsi="Times New Roman"/>
          <w:sz w:val="28"/>
          <w:szCs w:val="28"/>
          <w:lang w:val="uk-UA"/>
        </w:rPr>
        <w:t xml:space="preserve"> </w:t>
      </w:r>
      <w:r w:rsidRPr="00451FFC">
        <w:rPr>
          <w:rFonts w:ascii="Times New Roman" w:hAnsi="Times New Roman"/>
          <w:sz w:val="28"/>
          <w:szCs w:val="28"/>
        </w:rPr>
        <w:t>матеріали – 50 000 грн.);</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 xml:space="preserve">б) оплата послуг (крім комунальних)  – 301 450 грн. (поточний ремонт харчоблоків і пралень - 280 550 грн., оформлення документів на землю – </w:t>
      </w:r>
      <w:r>
        <w:rPr>
          <w:rFonts w:ascii="Times New Roman" w:hAnsi="Times New Roman"/>
          <w:sz w:val="28"/>
          <w:szCs w:val="28"/>
          <w:lang w:val="uk-UA"/>
        </w:rPr>
        <w:t xml:space="preserve">            </w:t>
      </w:r>
      <w:r w:rsidRPr="00451FFC">
        <w:rPr>
          <w:rFonts w:ascii="Times New Roman" w:hAnsi="Times New Roman"/>
          <w:sz w:val="28"/>
          <w:szCs w:val="28"/>
        </w:rPr>
        <w:t>20 900 грн.);</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в) інші поточні видатки  – 450 грн. (переоформлення установчих документів в державному реєстрі).</w:t>
      </w:r>
    </w:p>
    <w:p w:rsidR="00DE134C" w:rsidRPr="00451FFC" w:rsidRDefault="00DE134C" w:rsidP="00324D57">
      <w:pPr>
        <w:tabs>
          <w:tab w:val="left" w:pos="0"/>
        </w:tabs>
        <w:spacing w:after="0" w:line="240" w:lineRule="auto"/>
        <w:ind w:firstLine="550"/>
        <w:jc w:val="both"/>
        <w:rPr>
          <w:rFonts w:ascii="Times New Roman" w:hAnsi="Times New Roman"/>
          <w:sz w:val="28"/>
          <w:szCs w:val="28"/>
        </w:rPr>
      </w:pPr>
      <w:r w:rsidRPr="00451FFC">
        <w:rPr>
          <w:rFonts w:ascii="Times New Roman" w:hAnsi="Times New Roman"/>
          <w:sz w:val="28"/>
          <w:szCs w:val="28"/>
        </w:rPr>
        <w:t>- Надання загальної середньої освіти закладами загальної середньої освіти за рахунок коштів місцевого бюджету  – 622 250 грн., у тому числі:</w:t>
      </w:r>
    </w:p>
    <w:p w:rsidR="00DE134C" w:rsidRPr="00451FFC" w:rsidRDefault="00DE134C" w:rsidP="00324D57">
      <w:pPr>
        <w:tabs>
          <w:tab w:val="left" w:pos="0"/>
        </w:tabs>
        <w:spacing w:after="0" w:line="240" w:lineRule="auto"/>
        <w:ind w:firstLine="550"/>
        <w:jc w:val="both"/>
        <w:rPr>
          <w:rFonts w:ascii="Times New Roman" w:hAnsi="Times New Roman"/>
          <w:sz w:val="28"/>
          <w:szCs w:val="28"/>
        </w:rPr>
      </w:pPr>
      <w:r w:rsidRPr="00451FFC">
        <w:rPr>
          <w:rFonts w:ascii="Times New Roman" w:hAnsi="Times New Roman"/>
          <w:sz w:val="28"/>
          <w:szCs w:val="28"/>
        </w:rPr>
        <w:t>а) предмети, мат</w:t>
      </w:r>
      <w:r>
        <w:rPr>
          <w:rFonts w:ascii="Times New Roman" w:hAnsi="Times New Roman"/>
          <w:sz w:val="28"/>
          <w:szCs w:val="28"/>
        </w:rPr>
        <w:t xml:space="preserve">еріали, обладнання та інвентар </w:t>
      </w:r>
      <w:r w:rsidRPr="00451FFC">
        <w:rPr>
          <w:rFonts w:ascii="Times New Roman" w:hAnsi="Times New Roman"/>
          <w:sz w:val="28"/>
          <w:szCs w:val="28"/>
        </w:rPr>
        <w:t>– 195 350 грн. (папір і файли для закладів – 50 500 грн., миючі засоби – 80 500 грн., бак опалення – 8 000 грн., будівельні матеріали – 45 635 грн., про</w:t>
      </w:r>
      <w:r>
        <w:rPr>
          <w:rFonts w:ascii="Times New Roman" w:hAnsi="Times New Roman"/>
          <w:sz w:val="28"/>
          <w:szCs w:val="28"/>
          <w:lang w:val="uk-UA"/>
        </w:rPr>
        <w:t>є</w:t>
      </w:r>
      <w:r w:rsidRPr="00451FFC">
        <w:rPr>
          <w:rFonts w:ascii="Times New Roman" w:hAnsi="Times New Roman"/>
          <w:sz w:val="28"/>
          <w:szCs w:val="28"/>
        </w:rPr>
        <w:t>кт « Пліч-о-пліч», придбання банерів, логотипів, кубків, медалей, грамот – 10 715 грн.);</w:t>
      </w:r>
    </w:p>
    <w:p w:rsidR="00DE134C" w:rsidRPr="00451FFC" w:rsidRDefault="00DE134C" w:rsidP="00324D57">
      <w:pPr>
        <w:tabs>
          <w:tab w:val="left" w:pos="0"/>
        </w:tabs>
        <w:spacing w:after="0" w:line="240" w:lineRule="auto"/>
        <w:ind w:firstLine="550"/>
        <w:jc w:val="both"/>
        <w:rPr>
          <w:rFonts w:ascii="Times New Roman" w:hAnsi="Times New Roman"/>
          <w:sz w:val="28"/>
          <w:szCs w:val="28"/>
        </w:rPr>
      </w:pPr>
      <w:r w:rsidRPr="00451FFC">
        <w:rPr>
          <w:rFonts w:ascii="Times New Roman" w:hAnsi="Times New Roman"/>
          <w:sz w:val="28"/>
          <w:szCs w:val="28"/>
        </w:rPr>
        <w:t>б) о</w:t>
      </w:r>
      <w:r>
        <w:rPr>
          <w:rFonts w:ascii="Times New Roman" w:hAnsi="Times New Roman"/>
          <w:sz w:val="28"/>
          <w:szCs w:val="28"/>
        </w:rPr>
        <w:t>плата послуг (крім комунальних)</w:t>
      </w:r>
      <w:r w:rsidRPr="00451FFC">
        <w:rPr>
          <w:rFonts w:ascii="Times New Roman" w:hAnsi="Times New Roman"/>
          <w:sz w:val="28"/>
          <w:szCs w:val="28"/>
        </w:rPr>
        <w:t xml:space="preserve"> – 426 750 грн. (поточний ремонт харчоблоків – 300 000 грн., оплата послуг з отримання, комплектування, збереження підручників і учбово-методичної літератури КП «Миколаївкнига» - 59 000 грн., ремонт коректору газу для Гімназії № 2 – 23 150 грн., поточний ремонт вентиляції в харчоблоці Гімназії № 2 – 32 000 грн., оформлення документів на землю – 12 600 грн.);</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в) інші поточні видатки  – 150 грн. (переоформлення установчих документів в державному реєстрі).</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 Надання позашкільної освіти  –203 150 грн., у тому числі:</w:t>
      </w:r>
    </w:p>
    <w:p w:rsidR="00DE134C" w:rsidRPr="00985385" w:rsidRDefault="00DE134C" w:rsidP="00324D57">
      <w:pPr>
        <w:spacing w:after="0" w:line="240" w:lineRule="auto"/>
        <w:ind w:firstLine="550"/>
        <w:jc w:val="both"/>
        <w:rPr>
          <w:rFonts w:ascii="Times New Roman" w:hAnsi="Times New Roman"/>
          <w:sz w:val="28"/>
          <w:szCs w:val="28"/>
          <w:lang w:val="uk-UA"/>
        </w:rPr>
      </w:pPr>
      <w:r w:rsidRPr="00451FFC">
        <w:rPr>
          <w:rFonts w:ascii="Times New Roman" w:hAnsi="Times New Roman"/>
          <w:sz w:val="28"/>
          <w:szCs w:val="28"/>
        </w:rPr>
        <w:t>а) предмети, матеріали, обладнання та інвентар  –</w:t>
      </w:r>
      <w:r>
        <w:rPr>
          <w:rFonts w:ascii="Times New Roman" w:hAnsi="Times New Roman"/>
          <w:sz w:val="28"/>
          <w:szCs w:val="28"/>
          <w:lang w:val="uk-UA"/>
        </w:rPr>
        <w:t xml:space="preserve"> </w:t>
      </w:r>
      <w:r w:rsidRPr="00985385">
        <w:rPr>
          <w:rFonts w:ascii="Times New Roman" w:hAnsi="Times New Roman"/>
          <w:sz w:val="28"/>
          <w:szCs w:val="28"/>
          <w:lang w:val="uk-UA"/>
        </w:rPr>
        <w:t>53</w:t>
      </w:r>
      <w:r w:rsidRPr="00451FFC">
        <w:rPr>
          <w:rFonts w:ascii="Times New Roman" w:hAnsi="Times New Roman"/>
          <w:sz w:val="28"/>
          <w:szCs w:val="28"/>
        </w:rPr>
        <w:t> </w:t>
      </w:r>
      <w:r w:rsidRPr="00985385">
        <w:rPr>
          <w:rFonts w:ascii="Times New Roman" w:hAnsi="Times New Roman"/>
          <w:sz w:val="28"/>
          <w:szCs w:val="28"/>
          <w:lang w:val="uk-UA"/>
        </w:rPr>
        <w:t>000 грн.(миючі засоби – 3</w:t>
      </w:r>
      <w:r w:rsidRPr="00451FFC">
        <w:rPr>
          <w:rFonts w:ascii="Times New Roman" w:hAnsi="Times New Roman"/>
          <w:sz w:val="28"/>
          <w:szCs w:val="28"/>
        </w:rPr>
        <w:t> </w:t>
      </w:r>
      <w:r w:rsidRPr="00985385">
        <w:rPr>
          <w:rFonts w:ascii="Times New Roman" w:hAnsi="Times New Roman"/>
          <w:sz w:val="28"/>
          <w:szCs w:val="28"/>
          <w:lang w:val="uk-UA"/>
        </w:rPr>
        <w:t>000 грн., будівельні матеріали – 50</w:t>
      </w:r>
      <w:r w:rsidRPr="00451FFC">
        <w:rPr>
          <w:rFonts w:ascii="Times New Roman" w:hAnsi="Times New Roman"/>
          <w:sz w:val="28"/>
          <w:szCs w:val="28"/>
        </w:rPr>
        <w:t> </w:t>
      </w:r>
      <w:r w:rsidRPr="00985385">
        <w:rPr>
          <w:rFonts w:ascii="Times New Roman" w:hAnsi="Times New Roman"/>
          <w:sz w:val="28"/>
          <w:szCs w:val="28"/>
          <w:lang w:val="uk-UA"/>
        </w:rPr>
        <w:t>000 грн.);</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б)  оплата послуг (крім комунальних)  – 150 000 грн., поточний ремонт ДЮЦНВ і ЦНТТУМ;</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в) інші поточні видатки  – 150 грн. (переоформлення установчих документів в державному реєстрі).</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 Забезпечення діяльності інших закладів у сфері освіти, Програма розвитку освіти Первомайської міської територіальної громади на 2021-2025 роки  – 23 526 грн., у тому числі:</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Централізована бухгалтерія  –  3 526 грн. , вивіз сміття;</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Група по централізованому господарському обслуговуванню – 20</w:t>
      </w:r>
      <w:r>
        <w:rPr>
          <w:rFonts w:ascii="Times New Roman" w:hAnsi="Times New Roman"/>
          <w:sz w:val="28"/>
          <w:szCs w:val="28"/>
        </w:rPr>
        <w:t> </w:t>
      </w:r>
      <w:r w:rsidRPr="00451FFC">
        <w:rPr>
          <w:rFonts w:ascii="Times New Roman" w:hAnsi="Times New Roman"/>
          <w:sz w:val="28"/>
          <w:szCs w:val="28"/>
        </w:rPr>
        <w:t>000</w:t>
      </w:r>
      <w:r>
        <w:rPr>
          <w:rFonts w:ascii="Times New Roman" w:hAnsi="Times New Roman"/>
          <w:sz w:val="28"/>
          <w:szCs w:val="28"/>
          <w:lang w:val="uk-UA"/>
        </w:rPr>
        <w:t xml:space="preserve"> грн.</w:t>
      </w:r>
      <w:r w:rsidRPr="00451FFC">
        <w:rPr>
          <w:rFonts w:ascii="Times New Roman" w:hAnsi="Times New Roman"/>
          <w:sz w:val="28"/>
          <w:szCs w:val="28"/>
        </w:rPr>
        <w:t xml:space="preserve">  будівельні матеріали.;</w:t>
      </w:r>
    </w:p>
    <w:p w:rsidR="00DE134C" w:rsidRPr="00451FFC" w:rsidRDefault="00DE134C" w:rsidP="00324D57">
      <w:pPr>
        <w:tabs>
          <w:tab w:val="left" w:pos="550"/>
        </w:tabs>
        <w:spacing w:after="0" w:line="240" w:lineRule="auto"/>
        <w:ind w:firstLine="550"/>
        <w:jc w:val="both"/>
        <w:rPr>
          <w:rFonts w:ascii="Times New Roman" w:hAnsi="Times New Roman"/>
          <w:sz w:val="28"/>
          <w:szCs w:val="28"/>
        </w:rPr>
      </w:pPr>
      <w:r w:rsidRPr="00451FFC">
        <w:rPr>
          <w:rFonts w:ascii="Times New Roman" w:hAnsi="Times New Roman"/>
          <w:sz w:val="28"/>
          <w:szCs w:val="28"/>
        </w:rPr>
        <w:t>- Забезпечення діяльності інклюзивно-ресурсних центрів за рахунок коштів місцевого бюджету – 17 500 грн., у тому числі:</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а) предмети, матеріали, обладнання та інвентар – 1 200 грн., миючі засоби;</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б) оплата послуг (крім комунальних) – 16 300 грн., встановлення кондиціонерів.</w:t>
      </w:r>
    </w:p>
    <w:p w:rsidR="00DE134C" w:rsidRPr="00451FFC" w:rsidRDefault="00DE134C" w:rsidP="00324D57">
      <w:pPr>
        <w:spacing w:after="0" w:line="240" w:lineRule="auto"/>
        <w:jc w:val="both"/>
        <w:rPr>
          <w:rFonts w:ascii="Times New Roman" w:hAnsi="Times New Roman"/>
          <w:sz w:val="28"/>
          <w:szCs w:val="28"/>
        </w:rPr>
      </w:pPr>
      <w:r w:rsidRPr="00451FFC">
        <w:rPr>
          <w:rFonts w:ascii="Times New Roman" w:hAnsi="Times New Roman"/>
          <w:sz w:val="28"/>
          <w:szCs w:val="28"/>
        </w:rPr>
        <w:t>- Утримання та навчально-тренувальна робота комунальних дитячо-юнацьких спортивних шкіл  – 380 100 грн.,у   тому числі:</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а) предмети, матеріали, обладнання та інвентар  – 180 100 грн. (папір і файли для закладів – 1 800 грн., миючі засоби – 3 300 грн., будівельні матеріали – 175 000 грн;</w:t>
      </w:r>
    </w:p>
    <w:p w:rsidR="00DE134C" w:rsidRPr="00451FFC" w:rsidRDefault="00DE134C" w:rsidP="00324D57">
      <w:pPr>
        <w:spacing w:after="0" w:line="240" w:lineRule="auto"/>
        <w:ind w:firstLine="550"/>
        <w:jc w:val="both"/>
        <w:rPr>
          <w:rFonts w:ascii="Times New Roman" w:hAnsi="Times New Roman"/>
          <w:sz w:val="28"/>
          <w:szCs w:val="28"/>
        </w:rPr>
      </w:pPr>
      <w:r w:rsidRPr="00451FFC">
        <w:rPr>
          <w:rFonts w:ascii="Times New Roman" w:hAnsi="Times New Roman"/>
          <w:sz w:val="28"/>
          <w:szCs w:val="28"/>
        </w:rPr>
        <w:t>б) оплата послуг (крім комунальних)  – 200 000 грн., поточний ремонт даху.</w:t>
      </w:r>
    </w:p>
    <w:p w:rsidR="00DE134C" w:rsidRDefault="00DE134C" w:rsidP="00324D57">
      <w:pPr>
        <w:tabs>
          <w:tab w:val="left" w:pos="0"/>
        </w:tabs>
        <w:spacing w:after="0" w:line="240" w:lineRule="auto"/>
        <w:ind w:firstLine="567"/>
        <w:jc w:val="both"/>
        <w:outlineLvl w:val="0"/>
        <w:rPr>
          <w:rFonts w:ascii="Times New Roman" w:hAnsi="Times New Roman"/>
          <w:sz w:val="28"/>
          <w:szCs w:val="28"/>
          <w:lang w:val="uk-UA"/>
        </w:rPr>
      </w:pPr>
      <w:r>
        <w:rPr>
          <w:rFonts w:ascii="Times New Roman" w:hAnsi="Times New Roman"/>
          <w:sz w:val="28"/>
          <w:szCs w:val="28"/>
          <w:lang w:val="uk-UA"/>
        </w:rPr>
        <w:t>Управлінню соціального захисту населення міської ради - 1 410 грн., у тому числі:</w:t>
      </w:r>
    </w:p>
    <w:p w:rsidR="00DE134C" w:rsidRDefault="00DE134C" w:rsidP="00324D57">
      <w:pPr>
        <w:pStyle w:val="ListParagraph"/>
        <w:numPr>
          <w:ilvl w:val="0"/>
          <w:numId w:val="1"/>
        </w:numPr>
        <w:tabs>
          <w:tab w:val="left" w:pos="0"/>
          <w:tab w:val="left" w:pos="851"/>
        </w:tabs>
        <w:spacing w:after="0" w:line="240" w:lineRule="auto"/>
        <w:ind w:left="0" w:firstLine="567"/>
        <w:jc w:val="both"/>
        <w:outlineLvl w:val="0"/>
        <w:rPr>
          <w:rFonts w:ascii="Times New Roman" w:hAnsi="Times New Roman"/>
          <w:sz w:val="28"/>
          <w:szCs w:val="28"/>
          <w:lang w:val="uk-UA"/>
        </w:rPr>
      </w:pPr>
      <w:r w:rsidRPr="00F40E03">
        <w:rPr>
          <w:rFonts w:ascii="Times New Roman" w:hAnsi="Times New Roman"/>
          <w:sz w:val="28"/>
          <w:szCs w:val="28"/>
          <w:lang w:val="uk-UA"/>
        </w:rPr>
        <w:t>Інші заходи, пов'язані з економічною діяльністю  – 1 400 грн., Програма «Забезпечення виконання рішень суду» на 2021-2025 роки</w:t>
      </w:r>
      <w:r>
        <w:rPr>
          <w:rFonts w:ascii="Times New Roman" w:hAnsi="Times New Roman"/>
          <w:sz w:val="28"/>
          <w:szCs w:val="28"/>
          <w:lang w:val="uk-UA"/>
        </w:rPr>
        <w:t>;</w:t>
      </w:r>
    </w:p>
    <w:p w:rsidR="00DE134C" w:rsidRDefault="00DE134C" w:rsidP="00324D57">
      <w:pPr>
        <w:pStyle w:val="ListParagraph"/>
        <w:numPr>
          <w:ilvl w:val="0"/>
          <w:numId w:val="1"/>
        </w:numPr>
        <w:tabs>
          <w:tab w:val="left" w:pos="0"/>
          <w:tab w:val="left" w:pos="284"/>
          <w:tab w:val="left" w:pos="567"/>
          <w:tab w:val="left" w:pos="709"/>
        </w:tabs>
        <w:spacing w:line="240" w:lineRule="auto"/>
        <w:ind w:left="0" w:firstLine="567"/>
        <w:jc w:val="both"/>
        <w:rPr>
          <w:rFonts w:ascii="Times New Roman" w:hAnsi="Times New Roman"/>
          <w:sz w:val="28"/>
          <w:szCs w:val="28"/>
          <w:lang w:val="uk-UA"/>
        </w:rPr>
      </w:pPr>
      <w:r w:rsidRPr="00F40E03">
        <w:rPr>
          <w:rFonts w:ascii="Times New Roman" w:hAnsi="Times New Roman"/>
          <w:sz w:val="28"/>
          <w:szCs w:val="28"/>
          <w:lang w:val="uk-UA"/>
        </w:rPr>
        <w:t>Програма «Громада, де зручно всім», надання одноразової матеріальної допомоги громадянам, які постраждали внаслідок Чорнобильської катастрофи (І категорії) та дітям-інвалідам, інвалідність яких пов'язана з наслідками Чорнобильської катастрофи  – 10 грн.</w:t>
      </w:r>
    </w:p>
    <w:p w:rsidR="00DE134C" w:rsidRDefault="00DE134C" w:rsidP="00324D57">
      <w:pPr>
        <w:pStyle w:val="ListParagraph"/>
        <w:spacing w:line="240" w:lineRule="auto"/>
        <w:ind w:left="0" w:firstLine="567"/>
        <w:jc w:val="both"/>
        <w:rPr>
          <w:rFonts w:ascii="Times New Roman" w:hAnsi="Times New Roman"/>
          <w:sz w:val="28"/>
          <w:szCs w:val="28"/>
          <w:lang w:val="uk-UA"/>
        </w:rPr>
      </w:pPr>
      <w:r w:rsidRPr="00F40E03">
        <w:rPr>
          <w:rFonts w:ascii="Times New Roman" w:hAnsi="Times New Roman"/>
          <w:sz w:val="28"/>
          <w:szCs w:val="28"/>
          <w:lang w:val="uk-UA"/>
        </w:rPr>
        <w:t>Управлінню комунальної власності та земельних відносин міської ради, Реалізація інших заходів щодо соціально-економічного розвитку територій  – 83 500 грн., Програма розвитку ефективного управління об'єктами комунальної власності Первомайської міської територіальної громади  на 2023-2025 роки.</w:t>
      </w:r>
    </w:p>
    <w:p w:rsidR="00DE134C" w:rsidRDefault="00DE134C" w:rsidP="00324D57">
      <w:pPr>
        <w:pStyle w:val="ListParagraph"/>
        <w:spacing w:line="240" w:lineRule="auto"/>
        <w:ind w:left="0" w:firstLine="567"/>
        <w:jc w:val="both"/>
        <w:rPr>
          <w:rFonts w:ascii="Times New Roman" w:hAnsi="Times New Roman"/>
          <w:sz w:val="28"/>
          <w:szCs w:val="28"/>
          <w:lang w:val="uk-UA"/>
        </w:rPr>
      </w:pPr>
      <w:r w:rsidRPr="008657EC">
        <w:rPr>
          <w:rFonts w:ascii="Times New Roman" w:hAnsi="Times New Roman"/>
          <w:sz w:val="28"/>
          <w:szCs w:val="28"/>
          <w:lang w:val="uk-UA"/>
        </w:rPr>
        <w:t>Управлінню житлово-комунального господарства міської ради</w:t>
      </w:r>
      <w:r>
        <w:rPr>
          <w:rFonts w:ascii="Times New Roman" w:hAnsi="Times New Roman"/>
          <w:sz w:val="28"/>
          <w:szCs w:val="28"/>
          <w:lang w:val="uk-UA"/>
        </w:rPr>
        <w:t xml:space="preserve"> –                          437 290 грн.,  у  тому числі:</w:t>
      </w:r>
    </w:p>
    <w:p w:rsidR="00DE134C" w:rsidRDefault="00DE134C" w:rsidP="00324D57">
      <w:pPr>
        <w:pStyle w:val="ListParagraph"/>
        <w:spacing w:line="240" w:lineRule="auto"/>
        <w:ind w:left="0" w:firstLine="567"/>
        <w:jc w:val="both"/>
        <w:rPr>
          <w:rFonts w:ascii="Times New Roman" w:hAnsi="Times New Roman"/>
          <w:sz w:val="28"/>
          <w:szCs w:val="28"/>
          <w:lang w:val="uk-UA"/>
        </w:rPr>
      </w:pPr>
      <w:r>
        <w:rPr>
          <w:rFonts w:ascii="Times New Roman" w:hAnsi="Times New Roman"/>
          <w:sz w:val="28"/>
          <w:szCs w:val="28"/>
          <w:lang w:val="uk-UA"/>
        </w:rPr>
        <w:t>-</w:t>
      </w:r>
      <w:r w:rsidRPr="008657EC">
        <w:rPr>
          <w:rFonts w:ascii="Times New Roman" w:hAnsi="Times New Roman"/>
          <w:sz w:val="28"/>
          <w:szCs w:val="28"/>
          <w:lang w:val="uk-UA"/>
        </w:rPr>
        <w:t xml:space="preserve"> </w:t>
      </w:r>
      <w:r>
        <w:rPr>
          <w:rFonts w:ascii="Times New Roman" w:hAnsi="Times New Roman"/>
          <w:sz w:val="28"/>
          <w:szCs w:val="28"/>
          <w:lang w:val="uk-UA"/>
        </w:rPr>
        <w:t xml:space="preserve">Інша діяльність у сфері житлово-комунального господарства </w:t>
      </w:r>
      <w:r w:rsidRPr="008657EC">
        <w:rPr>
          <w:rFonts w:ascii="Times New Roman" w:hAnsi="Times New Roman"/>
          <w:sz w:val="28"/>
          <w:szCs w:val="28"/>
          <w:lang w:val="uk-UA"/>
        </w:rPr>
        <w:t xml:space="preserve">- </w:t>
      </w:r>
      <w:r>
        <w:rPr>
          <w:rFonts w:ascii="Times New Roman" w:hAnsi="Times New Roman"/>
          <w:sz w:val="28"/>
          <w:szCs w:val="28"/>
          <w:lang w:val="uk-UA"/>
        </w:rPr>
        <w:t xml:space="preserve">                       90 </w:t>
      </w:r>
      <w:r w:rsidRPr="008657EC">
        <w:rPr>
          <w:rFonts w:ascii="Times New Roman" w:hAnsi="Times New Roman"/>
          <w:sz w:val="28"/>
          <w:szCs w:val="28"/>
          <w:lang w:val="uk-UA"/>
        </w:rPr>
        <w:t>000 грн.,</w:t>
      </w:r>
      <w:r>
        <w:rPr>
          <w:rFonts w:ascii="Times New Roman" w:hAnsi="Times New Roman"/>
          <w:sz w:val="28"/>
          <w:szCs w:val="28"/>
          <w:lang w:val="uk-UA"/>
        </w:rPr>
        <w:t xml:space="preserve"> сплата за земельний податок.</w:t>
      </w:r>
    </w:p>
    <w:p w:rsidR="00DE134C" w:rsidRDefault="00DE134C" w:rsidP="00324D57">
      <w:pPr>
        <w:pStyle w:val="ListParagraph"/>
        <w:spacing w:line="240" w:lineRule="auto"/>
        <w:ind w:left="0" w:firstLine="567"/>
        <w:jc w:val="both"/>
        <w:rPr>
          <w:rFonts w:ascii="Times New Roman" w:hAnsi="Times New Roman"/>
          <w:sz w:val="28"/>
          <w:szCs w:val="28"/>
          <w:lang w:val="uk-UA"/>
        </w:rPr>
      </w:pPr>
      <w:r w:rsidRPr="009A5885">
        <w:rPr>
          <w:rFonts w:ascii="Times New Roman" w:hAnsi="Times New Roman"/>
          <w:sz w:val="28"/>
          <w:szCs w:val="28"/>
          <w:lang w:val="uk-UA"/>
        </w:rPr>
        <w:t>- Реалізація інших заходів щодо соціально-економічного розвитку територій  –</w:t>
      </w:r>
      <w:r>
        <w:rPr>
          <w:rFonts w:ascii="Times New Roman" w:hAnsi="Times New Roman"/>
          <w:sz w:val="28"/>
          <w:szCs w:val="28"/>
          <w:lang w:val="uk-UA"/>
        </w:rPr>
        <w:t xml:space="preserve"> 240810 грн.,  у  тому числі:</w:t>
      </w:r>
    </w:p>
    <w:p w:rsidR="00DE134C" w:rsidRDefault="00DE134C" w:rsidP="00324D57">
      <w:pPr>
        <w:pStyle w:val="ListParagraph"/>
        <w:spacing w:line="240" w:lineRule="auto"/>
        <w:ind w:left="0" w:firstLine="550"/>
        <w:jc w:val="both"/>
        <w:rPr>
          <w:rFonts w:ascii="Times New Roman" w:hAnsi="Times New Roman"/>
          <w:sz w:val="28"/>
          <w:szCs w:val="28"/>
          <w:lang w:val="uk-UA"/>
        </w:rPr>
      </w:pPr>
      <w:r>
        <w:rPr>
          <w:rFonts w:ascii="Times New Roman" w:hAnsi="Times New Roman"/>
          <w:sz w:val="28"/>
          <w:szCs w:val="28"/>
          <w:lang w:val="uk-UA"/>
        </w:rPr>
        <w:t>а)</w:t>
      </w:r>
      <w:r w:rsidRPr="009A5885">
        <w:rPr>
          <w:rFonts w:ascii="Times New Roman" w:hAnsi="Times New Roman"/>
          <w:sz w:val="28"/>
          <w:szCs w:val="28"/>
          <w:lang w:val="uk-UA"/>
        </w:rPr>
        <w:t xml:space="preserve"> фінансова підтримка</w:t>
      </w:r>
      <w:r>
        <w:rPr>
          <w:rFonts w:ascii="Times New Roman" w:hAnsi="Times New Roman"/>
          <w:sz w:val="28"/>
          <w:szCs w:val="28"/>
          <w:lang w:val="uk-UA"/>
        </w:rPr>
        <w:t xml:space="preserve"> комунального підприємства «Житло-плюс» на поточний ремонт свердловини № 328-г в селі Кінецьпіль -135810 грн.;</w:t>
      </w:r>
    </w:p>
    <w:p w:rsidR="00DE134C" w:rsidRDefault="00DE134C" w:rsidP="00324D57">
      <w:pPr>
        <w:pStyle w:val="ListParagraph"/>
        <w:spacing w:line="240" w:lineRule="auto"/>
        <w:ind w:left="0" w:firstLine="550"/>
        <w:jc w:val="both"/>
        <w:rPr>
          <w:rFonts w:ascii="Times New Roman" w:hAnsi="Times New Roman"/>
          <w:bCs/>
          <w:color w:val="000000"/>
          <w:sz w:val="28"/>
          <w:szCs w:val="28"/>
          <w:lang w:val="uk-UA"/>
        </w:rPr>
      </w:pPr>
      <w:r>
        <w:rPr>
          <w:rFonts w:ascii="Times New Roman" w:hAnsi="Times New Roman"/>
          <w:color w:val="000000"/>
          <w:sz w:val="28"/>
          <w:szCs w:val="28"/>
          <w:lang w:val="uk-UA"/>
        </w:rPr>
        <w:t>б) ф</w:t>
      </w:r>
      <w:r w:rsidRPr="004D1327">
        <w:rPr>
          <w:rFonts w:ascii="Times New Roman" w:hAnsi="Times New Roman"/>
          <w:color w:val="000000"/>
          <w:sz w:val="28"/>
          <w:szCs w:val="28"/>
          <w:lang w:val="uk-UA"/>
        </w:rPr>
        <w:t>інансова підтримка комунального підприємства «Житло-плюс» на придбання матеріалів і обладнання для ремонту мереж та облаштування насосної станції водопостачання в селі Кінецьпіль”</w:t>
      </w:r>
      <w:r w:rsidRPr="004D1327">
        <w:rPr>
          <w:rFonts w:ascii="Times New Roman" w:hAnsi="Times New Roman"/>
          <w:bCs/>
          <w:color w:val="000000"/>
          <w:sz w:val="28"/>
          <w:szCs w:val="28"/>
          <w:lang w:val="uk-UA"/>
        </w:rPr>
        <w:t>, - 69000 грн.</w:t>
      </w:r>
    </w:p>
    <w:p w:rsidR="00DE134C" w:rsidRDefault="00DE134C" w:rsidP="00324D57">
      <w:pPr>
        <w:pStyle w:val="ListParagraph"/>
        <w:spacing w:line="240" w:lineRule="auto"/>
        <w:ind w:left="0" w:firstLine="550"/>
        <w:jc w:val="both"/>
        <w:rPr>
          <w:rFonts w:ascii="Times New Roman" w:hAnsi="Times New Roman"/>
          <w:sz w:val="28"/>
          <w:szCs w:val="28"/>
          <w:lang w:val="uk-UA"/>
        </w:rPr>
      </w:pPr>
      <w:r w:rsidRPr="00833F12">
        <w:rPr>
          <w:rFonts w:ascii="Times New Roman" w:hAnsi="Times New Roman"/>
          <w:bCs/>
          <w:color w:val="000000"/>
          <w:sz w:val="28"/>
          <w:szCs w:val="28"/>
          <w:lang w:val="uk-UA"/>
        </w:rPr>
        <w:t>в)</w:t>
      </w:r>
      <w:r>
        <w:rPr>
          <w:rFonts w:ascii="Times New Roman" w:hAnsi="Times New Roman"/>
          <w:bCs/>
          <w:color w:val="000000"/>
          <w:sz w:val="28"/>
          <w:szCs w:val="28"/>
          <w:lang w:val="uk-UA"/>
        </w:rPr>
        <w:t xml:space="preserve"> </w:t>
      </w:r>
      <w:r w:rsidRPr="00833F12">
        <w:rPr>
          <w:rFonts w:ascii="Times New Roman" w:hAnsi="Times New Roman"/>
          <w:sz w:val="28"/>
          <w:szCs w:val="28"/>
          <w:lang w:val="uk-UA"/>
        </w:rPr>
        <w:t>фінансова підтримка комунального підприємства «Житло-плюс» Первомайської міської ради Миколаївської області на придбання глибинних насосів та станції управління для забезпечення водопостачання смт. Підгородна – 36000 грн.</w:t>
      </w:r>
    </w:p>
    <w:p w:rsidR="00DE134C" w:rsidRDefault="00DE134C" w:rsidP="00324D57">
      <w:pPr>
        <w:pStyle w:val="ListParagraph"/>
        <w:spacing w:line="240" w:lineRule="auto"/>
        <w:ind w:left="0" w:firstLine="567"/>
        <w:jc w:val="both"/>
        <w:rPr>
          <w:rFonts w:ascii="Times New Roman" w:hAnsi="Times New Roman"/>
          <w:sz w:val="28"/>
          <w:szCs w:val="28"/>
          <w:lang w:val="uk-UA"/>
        </w:rPr>
      </w:pPr>
      <w:r>
        <w:rPr>
          <w:rFonts w:ascii="Times New Roman" w:hAnsi="Times New Roman"/>
          <w:sz w:val="28"/>
          <w:szCs w:val="28"/>
          <w:lang w:val="uk-UA"/>
        </w:rPr>
        <w:t>- О</w:t>
      </w:r>
      <w:r w:rsidRPr="008657EC">
        <w:rPr>
          <w:rFonts w:ascii="Times New Roman" w:hAnsi="Times New Roman"/>
          <w:sz w:val="28"/>
          <w:szCs w:val="28"/>
          <w:lang w:val="uk-UA"/>
        </w:rPr>
        <w:t xml:space="preserve">рганізація благоустрою населених пунктів (КПКВКМБ 1216030,  </w:t>
      </w:r>
      <w:r>
        <w:rPr>
          <w:rFonts w:ascii="Times New Roman" w:hAnsi="Times New Roman"/>
          <w:sz w:val="28"/>
          <w:szCs w:val="28"/>
          <w:lang w:val="uk-UA"/>
        </w:rPr>
        <w:t xml:space="preserve">           </w:t>
      </w:r>
      <w:r w:rsidRPr="008657EC">
        <w:rPr>
          <w:rFonts w:ascii="Times New Roman" w:hAnsi="Times New Roman"/>
          <w:sz w:val="28"/>
          <w:szCs w:val="28"/>
          <w:lang w:val="uk-UA"/>
        </w:rPr>
        <w:t>КЕКВ 22</w:t>
      </w:r>
      <w:r>
        <w:rPr>
          <w:rFonts w:ascii="Times New Roman" w:hAnsi="Times New Roman"/>
          <w:sz w:val="28"/>
          <w:szCs w:val="28"/>
          <w:lang w:val="uk-UA"/>
        </w:rPr>
        <w:t>10</w:t>
      </w:r>
      <w:r w:rsidRPr="008657EC">
        <w:rPr>
          <w:rFonts w:ascii="Times New Roman" w:hAnsi="Times New Roman"/>
          <w:sz w:val="28"/>
          <w:szCs w:val="28"/>
          <w:lang w:val="uk-UA"/>
        </w:rPr>
        <w:t>)</w:t>
      </w:r>
      <w:r>
        <w:rPr>
          <w:rFonts w:ascii="Times New Roman" w:hAnsi="Times New Roman"/>
          <w:sz w:val="28"/>
          <w:szCs w:val="28"/>
          <w:lang w:val="uk-UA"/>
        </w:rPr>
        <w:t xml:space="preserve"> -106480 грн., у  тому числі:</w:t>
      </w:r>
    </w:p>
    <w:p w:rsidR="00DE134C" w:rsidRDefault="00DE134C" w:rsidP="00324D57">
      <w:pPr>
        <w:pStyle w:val="ListParagraph"/>
        <w:spacing w:line="240" w:lineRule="auto"/>
        <w:ind w:left="0" w:firstLine="550"/>
        <w:jc w:val="both"/>
        <w:rPr>
          <w:rFonts w:ascii="Times New Roman" w:hAnsi="Times New Roman"/>
          <w:sz w:val="28"/>
          <w:szCs w:val="28"/>
          <w:lang w:val="uk-UA"/>
        </w:rPr>
      </w:pPr>
      <w:r w:rsidRPr="008C3599">
        <w:rPr>
          <w:rFonts w:ascii="Times New Roman" w:hAnsi="Times New Roman"/>
          <w:sz w:val="28"/>
          <w:szCs w:val="28"/>
          <w:lang w:val="uk-UA"/>
        </w:rPr>
        <w:t xml:space="preserve">а) </w:t>
      </w:r>
      <w:r>
        <w:rPr>
          <w:rFonts w:ascii="Times New Roman" w:hAnsi="Times New Roman"/>
          <w:sz w:val="28"/>
          <w:szCs w:val="28"/>
          <w:lang w:val="uk-UA"/>
        </w:rPr>
        <w:t>п</w:t>
      </w:r>
      <w:r w:rsidRPr="008C3599">
        <w:rPr>
          <w:rFonts w:ascii="Times New Roman" w:hAnsi="Times New Roman"/>
          <w:sz w:val="28"/>
          <w:szCs w:val="28"/>
        </w:rPr>
        <w:t xml:space="preserve">ридбання будівельного каменю (гранітних лампадок габаритами </w:t>
      </w:r>
      <w:r>
        <w:rPr>
          <w:rFonts w:ascii="Times New Roman" w:hAnsi="Times New Roman"/>
          <w:sz w:val="28"/>
          <w:szCs w:val="28"/>
          <w:lang w:val="uk-UA"/>
        </w:rPr>
        <w:t xml:space="preserve">           </w:t>
      </w:r>
      <w:r w:rsidRPr="008C3599">
        <w:rPr>
          <w:rFonts w:ascii="Times New Roman" w:hAnsi="Times New Roman"/>
          <w:sz w:val="28"/>
          <w:szCs w:val="28"/>
        </w:rPr>
        <w:t>40х25 см червоного кольору марки Лезнік) та (гранітних Ваз 70х30 см.  червоного кольору марки Лезнік 2 шт.)</w:t>
      </w:r>
      <w:r>
        <w:rPr>
          <w:rFonts w:ascii="Times New Roman" w:hAnsi="Times New Roman"/>
          <w:sz w:val="28"/>
          <w:szCs w:val="28"/>
          <w:lang w:val="uk-UA"/>
        </w:rPr>
        <w:t xml:space="preserve"> – 31480 грн.;</w:t>
      </w:r>
    </w:p>
    <w:p w:rsidR="00DE134C" w:rsidRPr="008C3599" w:rsidRDefault="00DE134C" w:rsidP="00324D57">
      <w:pPr>
        <w:pStyle w:val="ListParagraph"/>
        <w:spacing w:line="240" w:lineRule="auto"/>
        <w:ind w:left="0" w:firstLine="550"/>
        <w:jc w:val="both"/>
        <w:rPr>
          <w:rFonts w:ascii="Times New Roman" w:hAnsi="Times New Roman"/>
          <w:bCs/>
          <w:iCs/>
          <w:sz w:val="28"/>
          <w:szCs w:val="28"/>
          <w:lang w:val="uk-UA"/>
        </w:rPr>
      </w:pPr>
      <w:r w:rsidRPr="008C3599">
        <w:rPr>
          <w:rFonts w:ascii="Times New Roman" w:hAnsi="Times New Roman"/>
          <w:sz w:val="28"/>
          <w:szCs w:val="28"/>
          <w:lang w:val="uk-UA"/>
        </w:rPr>
        <w:t xml:space="preserve">б) </w:t>
      </w:r>
      <w:r>
        <w:rPr>
          <w:rFonts w:ascii="Times New Roman" w:hAnsi="Times New Roman"/>
          <w:sz w:val="28"/>
          <w:szCs w:val="28"/>
          <w:lang w:val="uk-UA"/>
        </w:rPr>
        <w:t>п</w:t>
      </w:r>
      <w:r w:rsidRPr="008C3599">
        <w:rPr>
          <w:rFonts w:ascii="Times New Roman" w:hAnsi="Times New Roman"/>
          <w:sz w:val="28"/>
          <w:szCs w:val="28"/>
        </w:rPr>
        <w:t>ридбання будівельного каменю (гранітних  плит 120х60х4 см чорного кольору марки Габро 10 шт.</w:t>
      </w:r>
      <w:r>
        <w:rPr>
          <w:rFonts w:ascii="Times New Roman" w:hAnsi="Times New Roman"/>
          <w:sz w:val="28"/>
          <w:szCs w:val="28"/>
          <w:lang w:val="uk-UA"/>
        </w:rPr>
        <w:t xml:space="preserve"> – 75000 грн.</w:t>
      </w:r>
    </w:p>
    <w:p w:rsidR="00DE134C" w:rsidRPr="00457E61" w:rsidRDefault="00DE134C" w:rsidP="00324D57">
      <w:pPr>
        <w:tabs>
          <w:tab w:val="left" w:pos="0"/>
        </w:tabs>
        <w:spacing w:after="0" w:line="240" w:lineRule="auto"/>
        <w:ind w:firstLine="550"/>
        <w:jc w:val="both"/>
        <w:rPr>
          <w:rFonts w:ascii="Times New Roman" w:hAnsi="Times New Roman"/>
          <w:sz w:val="28"/>
          <w:szCs w:val="28"/>
        </w:rPr>
      </w:pPr>
      <w:r w:rsidRPr="00457E61">
        <w:rPr>
          <w:rFonts w:ascii="Times New Roman" w:hAnsi="Times New Roman"/>
          <w:sz w:val="28"/>
          <w:szCs w:val="28"/>
        </w:rPr>
        <w:t>Кошти, що передаються із загального фонду бюджету  до бюджету розвитку (спеціального фонду) – 1 800 00</w:t>
      </w:r>
      <w:r>
        <w:rPr>
          <w:rFonts w:ascii="Times New Roman" w:hAnsi="Times New Roman"/>
          <w:sz w:val="28"/>
          <w:szCs w:val="28"/>
          <w:lang w:val="uk-UA"/>
        </w:rPr>
        <w:t>1</w:t>
      </w:r>
      <w:r w:rsidRPr="00457E61">
        <w:rPr>
          <w:rFonts w:ascii="Times New Roman" w:hAnsi="Times New Roman"/>
          <w:sz w:val="28"/>
          <w:szCs w:val="28"/>
        </w:rPr>
        <w:t xml:space="preserve"> грн.</w:t>
      </w:r>
    </w:p>
    <w:p w:rsidR="00DE134C" w:rsidRPr="009506F0" w:rsidRDefault="00DE134C" w:rsidP="00324D57">
      <w:pPr>
        <w:tabs>
          <w:tab w:val="left" w:pos="0"/>
        </w:tabs>
        <w:spacing w:after="0" w:line="240" w:lineRule="auto"/>
        <w:ind w:firstLine="567"/>
        <w:jc w:val="both"/>
        <w:outlineLvl w:val="0"/>
        <w:rPr>
          <w:rFonts w:ascii="Times New Roman" w:hAnsi="Times New Roman"/>
          <w:sz w:val="28"/>
          <w:szCs w:val="28"/>
          <w:lang w:val="uk-UA"/>
        </w:rPr>
      </w:pPr>
    </w:p>
    <w:p w:rsidR="00DE134C" w:rsidRDefault="00DE134C" w:rsidP="00324D57">
      <w:pPr>
        <w:pStyle w:val="NormalWeb"/>
        <w:shd w:val="clear" w:color="auto" w:fill="FFFFFF"/>
        <w:spacing w:before="0" w:beforeAutospacing="0" w:after="0" w:afterAutospacing="0"/>
        <w:ind w:firstLine="550"/>
        <w:jc w:val="both"/>
        <w:rPr>
          <w:sz w:val="28"/>
          <w:szCs w:val="28"/>
        </w:rPr>
      </w:pPr>
      <w:r>
        <w:rPr>
          <w:sz w:val="28"/>
          <w:szCs w:val="28"/>
        </w:rPr>
        <w:t xml:space="preserve">2. </w:t>
      </w:r>
      <w:r w:rsidRPr="00115F4A">
        <w:rPr>
          <w:sz w:val="28"/>
          <w:szCs w:val="28"/>
        </w:rPr>
        <w:t>Вн</w:t>
      </w:r>
      <w:r>
        <w:rPr>
          <w:sz w:val="28"/>
          <w:szCs w:val="28"/>
        </w:rPr>
        <w:t>осяться</w:t>
      </w:r>
      <w:r w:rsidRPr="00115F4A">
        <w:rPr>
          <w:sz w:val="28"/>
          <w:szCs w:val="28"/>
        </w:rPr>
        <w:t xml:space="preserve"> та затверд</w:t>
      </w:r>
      <w:r>
        <w:rPr>
          <w:sz w:val="28"/>
          <w:szCs w:val="28"/>
        </w:rPr>
        <w:t xml:space="preserve">жуються </w:t>
      </w:r>
      <w:r w:rsidRPr="00115F4A">
        <w:rPr>
          <w:sz w:val="28"/>
          <w:szCs w:val="28"/>
        </w:rPr>
        <w:t>зміни</w:t>
      </w:r>
      <w:r>
        <w:rPr>
          <w:sz w:val="28"/>
          <w:szCs w:val="28"/>
        </w:rPr>
        <w:t xml:space="preserve"> </w:t>
      </w:r>
      <w:r w:rsidRPr="00115F4A">
        <w:rPr>
          <w:sz w:val="28"/>
          <w:szCs w:val="28"/>
        </w:rPr>
        <w:t>спеціального</w:t>
      </w:r>
      <w:r>
        <w:rPr>
          <w:sz w:val="28"/>
          <w:szCs w:val="28"/>
        </w:rPr>
        <w:t xml:space="preserve"> </w:t>
      </w:r>
      <w:r w:rsidRPr="00115F4A">
        <w:rPr>
          <w:sz w:val="28"/>
          <w:szCs w:val="28"/>
        </w:rPr>
        <w:t>фонду бюджету</w:t>
      </w:r>
      <w:r>
        <w:rPr>
          <w:sz w:val="28"/>
          <w:szCs w:val="28"/>
        </w:rPr>
        <w:t xml:space="preserve"> </w:t>
      </w:r>
      <w:r w:rsidRPr="00115F4A">
        <w:rPr>
          <w:sz w:val="28"/>
          <w:szCs w:val="28"/>
        </w:rPr>
        <w:t>міської</w:t>
      </w:r>
      <w:r>
        <w:rPr>
          <w:sz w:val="28"/>
          <w:szCs w:val="28"/>
        </w:rPr>
        <w:t xml:space="preserve"> т</w:t>
      </w:r>
      <w:r w:rsidRPr="00115F4A">
        <w:rPr>
          <w:sz w:val="28"/>
          <w:szCs w:val="28"/>
        </w:rPr>
        <w:t>ериторіальної</w:t>
      </w:r>
      <w:r>
        <w:rPr>
          <w:sz w:val="28"/>
          <w:szCs w:val="28"/>
        </w:rPr>
        <w:t xml:space="preserve"> </w:t>
      </w:r>
      <w:r w:rsidRPr="00115F4A">
        <w:rPr>
          <w:sz w:val="28"/>
          <w:szCs w:val="28"/>
        </w:rPr>
        <w:t>громади  на 202</w:t>
      </w:r>
      <w:r>
        <w:rPr>
          <w:sz w:val="28"/>
          <w:szCs w:val="28"/>
        </w:rPr>
        <w:t xml:space="preserve">4 </w:t>
      </w:r>
      <w:r w:rsidRPr="00115F4A">
        <w:rPr>
          <w:sz w:val="28"/>
          <w:szCs w:val="28"/>
        </w:rPr>
        <w:t>рік:</w:t>
      </w:r>
    </w:p>
    <w:p w:rsidR="00DE134C" w:rsidRPr="009262B1" w:rsidRDefault="00DE134C" w:rsidP="00324D57">
      <w:pPr>
        <w:tabs>
          <w:tab w:val="left" w:pos="709"/>
        </w:tabs>
        <w:spacing w:after="0" w:line="240" w:lineRule="auto"/>
        <w:ind w:firstLine="567"/>
        <w:jc w:val="both"/>
        <w:rPr>
          <w:rFonts w:ascii="Times New Roman" w:hAnsi="Times New Roman"/>
          <w:sz w:val="28"/>
          <w:szCs w:val="28"/>
        </w:rPr>
      </w:pPr>
      <w:r w:rsidRPr="0084785B">
        <w:rPr>
          <w:rFonts w:ascii="Times New Roman" w:hAnsi="Times New Roman"/>
          <w:sz w:val="28"/>
          <w:szCs w:val="28"/>
          <w:lang w:val="uk-UA"/>
        </w:rPr>
        <w:t>2.1</w:t>
      </w:r>
      <w:r>
        <w:rPr>
          <w:rFonts w:ascii="Times New Roman" w:hAnsi="Times New Roman"/>
          <w:sz w:val="28"/>
          <w:szCs w:val="28"/>
          <w:lang w:val="uk-UA"/>
        </w:rPr>
        <w:t>.</w:t>
      </w:r>
      <w:r w:rsidRPr="0084785B">
        <w:rPr>
          <w:rFonts w:ascii="Times New Roman" w:hAnsi="Times New Roman"/>
          <w:sz w:val="28"/>
          <w:szCs w:val="28"/>
        </w:rPr>
        <w:t xml:space="preserve">   </w:t>
      </w:r>
      <w:r w:rsidRPr="009262B1">
        <w:rPr>
          <w:rFonts w:ascii="Times New Roman" w:hAnsi="Times New Roman"/>
          <w:sz w:val="28"/>
          <w:szCs w:val="28"/>
        </w:rPr>
        <w:t>Збільш</w:t>
      </w:r>
      <w:r>
        <w:rPr>
          <w:rFonts w:ascii="Times New Roman" w:hAnsi="Times New Roman"/>
          <w:sz w:val="28"/>
          <w:szCs w:val="28"/>
          <w:lang w:val="uk-UA"/>
        </w:rPr>
        <w:t>уються</w:t>
      </w:r>
      <w:r w:rsidRPr="009262B1">
        <w:rPr>
          <w:rFonts w:ascii="Times New Roman" w:hAnsi="Times New Roman"/>
          <w:sz w:val="28"/>
          <w:szCs w:val="28"/>
        </w:rPr>
        <w:t xml:space="preserve">  доходи:</w:t>
      </w:r>
    </w:p>
    <w:p w:rsidR="00DE134C" w:rsidRDefault="00DE134C" w:rsidP="00324D57">
      <w:pPr>
        <w:tabs>
          <w:tab w:val="left" w:pos="550"/>
          <w:tab w:val="left" w:pos="709"/>
        </w:tabs>
        <w:spacing w:after="0" w:line="240" w:lineRule="auto"/>
        <w:ind w:firstLine="567"/>
        <w:jc w:val="both"/>
        <w:rPr>
          <w:rStyle w:val="rvts0"/>
          <w:rFonts w:ascii="Times New Roman" w:hAnsi="Times New Roman"/>
          <w:sz w:val="28"/>
          <w:szCs w:val="28"/>
          <w:lang w:val="uk-UA"/>
        </w:rPr>
      </w:pPr>
      <w:r w:rsidRPr="0084785B">
        <w:rPr>
          <w:rStyle w:val="rvts0"/>
          <w:rFonts w:ascii="Times New Roman" w:hAnsi="Times New Roman"/>
          <w:sz w:val="28"/>
          <w:szCs w:val="28"/>
        </w:rPr>
        <w:t>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w:t>
      </w:r>
      <w:r>
        <w:rPr>
          <w:rStyle w:val="rvts0"/>
          <w:rFonts w:ascii="Times New Roman" w:hAnsi="Times New Roman"/>
          <w:sz w:val="28"/>
          <w:szCs w:val="28"/>
          <w:lang w:val="uk-UA"/>
        </w:rPr>
        <w:t xml:space="preserve"> </w:t>
      </w:r>
      <w:r w:rsidRPr="0084785B">
        <w:rPr>
          <w:rStyle w:val="rvts0"/>
          <w:rFonts w:ascii="Times New Roman" w:hAnsi="Times New Roman"/>
          <w:sz w:val="28"/>
          <w:szCs w:val="28"/>
        </w:rPr>
        <w:t>200 000 грн.</w:t>
      </w:r>
    </w:p>
    <w:p w:rsidR="00DE134C" w:rsidRDefault="00DE134C" w:rsidP="00324D57">
      <w:pPr>
        <w:spacing w:after="0"/>
        <w:ind w:firstLine="550"/>
        <w:jc w:val="both"/>
        <w:rPr>
          <w:rFonts w:ascii="Times New Roman" w:hAnsi="Times New Roman"/>
          <w:sz w:val="28"/>
          <w:szCs w:val="28"/>
          <w:lang w:val="uk-UA"/>
        </w:rPr>
      </w:pPr>
      <w:r w:rsidRPr="009262B1">
        <w:rPr>
          <w:rFonts w:ascii="Times New Roman" w:hAnsi="Times New Roman"/>
          <w:sz w:val="28"/>
          <w:szCs w:val="28"/>
        </w:rPr>
        <w:t>Збільш</w:t>
      </w:r>
      <w:r>
        <w:rPr>
          <w:rFonts w:ascii="Times New Roman" w:hAnsi="Times New Roman"/>
          <w:sz w:val="28"/>
          <w:szCs w:val="28"/>
          <w:lang w:val="uk-UA"/>
        </w:rPr>
        <w:t>уються  видатки:</w:t>
      </w:r>
    </w:p>
    <w:p w:rsidR="00DE134C" w:rsidRDefault="00DE134C" w:rsidP="00324D57">
      <w:pPr>
        <w:spacing w:after="0" w:line="240" w:lineRule="auto"/>
        <w:ind w:firstLine="550"/>
        <w:jc w:val="both"/>
        <w:rPr>
          <w:rFonts w:ascii="Times New Roman" w:hAnsi="Times New Roman"/>
          <w:sz w:val="28"/>
          <w:szCs w:val="28"/>
          <w:lang w:val="uk-UA"/>
        </w:rPr>
      </w:pPr>
      <w:r w:rsidRPr="00F40E03">
        <w:rPr>
          <w:rFonts w:ascii="Times New Roman" w:hAnsi="Times New Roman"/>
          <w:sz w:val="28"/>
          <w:szCs w:val="28"/>
          <w:lang w:val="uk-UA"/>
        </w:rPr>
        <w:t>Управлінню комунальної власності та земельних відносин міської ради, Підготовка земельних ділянок несільскогосподарського призначення або прав на них комунальної власності для продажу на земельних то</w:t>
      </w:r>
      <w:r>
        <w:rPr>
          <w:rFonts w:ascii="Times New Roman" w:hAnsi="Times New Roman"/>
          <w:sz w:val="28"/>
          <w:szCs w:val="28"/>
          <w:lang w:val="uk-UA"/>
        </w:rPr>
        <w:t>ргах та проведення таких торгів</w:t>
      </w:r>
      <w:r w:rsidRPr="00F40E03">
        <w:rPr>
          <w:rFonts w:ascii="Times New Roman" w:hAnsi="Times New Roman"/>
          <w:sz w:val="28"/>
          <w:szCs w:val="28"/>
          <w:lang w:val="uk-UA"/>
        </w:rPr>
        <w:t xml:space="preserve"> </w:t>
      </w:r>
      <w:r>
        <w:rPr>
          <w:rFonts w:ascii="Times New Roman" w:hAnsi="Times New Roman"/>
          <w:sz w:val="28"/>
          <w:szCs w:val="28"/>
          <w:lang w:val="uk-UA"/>
        </w:rPr>
        <w:t>-</w:t>
      </w:r>
      <w:r w:rsidRPr="00F40E03">
        <w:rPr>
          <w:rFonts w:ascii="Times New Roman" w:hAnsi="Times New Roman"/>
          <w:sz w:val="28"/>
          <w:szCs w:val="28"/>
          <w:lang w:val="uk-UA"/>
        </w:rPr>
        <w:t xml:space="preserve"> 200 000 грн., Програма розвитку земельних відносин Первомайської міської територіальної громади  на 2023-2025 роки, розроблення проєкту землеустрою щодо відведення земельних ділянок, право оренди яких виставляється для продажу на земельних торгах.</w:t>
      </w:r>
    </w:p>
    <w:p w:rsidR="00DE134C" w:rsidRPr="003D6BA2" w:rsidRDefault="00DE134C" w:rsidP="00324D57">
      <w:pPr>
        <w:pStyle w:val="NormalWeb"/>
        <w:shd w:val="clear" w:color="auto" w:fill="FFFFFF"/>
        <w:tabs>
          <w:tab w:val="left" w:pos="550"/>
        </w:tabs>
        <w:spacing w:before="0" w:beforeAutospacing="0" w:after="0" w:afterAutospacing="0"/>
        <w:ind w:firstLine="550"/>
        <w:jc w:val="both"/>
        <w:rPr>
          <w:sz w:val="28"/>
          <w:szCs w:val="28"/>
        </w:rPr>
      </w:pPr>
      <w:r>
        <w:rPr>
          <w:sz w:val="28"/>
          <w:szCs w:val="28"/>
        </w:rPr>
        <w:t>2.2.</w:t>
      </w:r>
      <w:r w:rsidRPr="003D6BA2">
        <w:rPr>
          <w:sz w:val="28"/>
          <w:szCs w:val="28"/>
        </w:rPr>
        <w:t xml:space="preserve"> Відповідно до розпорядження начальника Миколаївської обласної військової адміністрації від 02.02.2024 року № 37-р «Про внесення змін до обласного бюджету Миколаївської області на 2024 рік»</w:t>
      </w:r>
      <w:r>
        <w:rPr>
          <w:sz w:val="28"/>
          <w:szCs w:val="28"/>
        </w:rPr>
        <w:t>:</w:t>
      </w:r>
    </w:p>
    <w:p w:rsidR="00DE134C" w:rsidRDefault="00DE134C" w:rsidP="00324D57">
      <w:pPr>
        <w:tabs>
          <w:tab w:val="left" w:pos="0"/>
        </w:tabs>
        <w:spacing w:after="0" w:line="240" w:lineRule="auto"/>
        <w:jc w:val="both"/>
        <w:outlineLvl w:val="0"/>
        <w:rPr>
          <w:rFonts w:ascii="Times New Roman" w:hAnsi="Times New Roman"/>
          <w:sz w:val="28"/>
          <w:szCs w:val="28"/>
          <w:lang w:val="uk-UA"/>
        </w:rPr>
      </w:pPr>
      <w:r w:rsidRPr="00740477">
        <w:rPr>
          <w:rFonts w:ascii="Times New Roman" w:hAnsi="Times New Roman"/>
          <w:sz w:val="28"/>
          <w:szCs w:val="28"/>
          <w:lang w:val="uk-UA"/>
        </w:rPr>
        <w:t>З</w:t>
      </w:r>
      <w:r>
        <w:rPr>
          <w:rFonts w:ascii="Times New Roman" w:hAnsi="Times New Roman"/>
          <w:sz w:val="28"/>
          <w:szCs w:val="28"/>
          <w:lang w:val="uk-UA"/>
        </w:rPr>
        <w:t xml:space="preserve">атверджуються </w:t>
      </w:r>
      <w:r w:rsidRPr="00740477">
        <w:rPr>
          <w:rFonts w:ascii="Times New Roman" w:hAnsi="Times New Roman"/>
          <w:sz w:val="28"/>
          <w:szCs w:val="28"/>
          <w:lang w:val="uk-UA"/>
        </w:rPr>
        <w:t xml:space="preserve"> доходи:</w:t>
      </w:r>
    </w:p>
    <w:p w:rsidR="00DE134C" w:rsidRPr="00CE64F8" w:rsidRDefault="00DE134C" w:rsidP="00324D57">
      <w:pPr>
        <w:tabs>
          <w:tab w:val="left" w:pos="550"/>
        </w:tabs>
        <w:spacing w:after="0" w:line="240" w:lineRule="auto"/>
        <w:ind w:firstLine="550"/>
        <w:jc w:val="both"/>
        <w:rPr>
          <w:rFonts w:ascii="Times New Roman" w:hAnsi="Times New Roman"/>
          <w:sz w:val="28"/>
          <w:szCs w:val="28"/>
          <w:lang w:val="uk-UA"/>
        </w:rPr>
      </w:pPr>
      <w:r>
        <w:rPr>
          <w:rFonts w:ascii="Times New Roman" w:hAnsi="Times New Roman"/>
          <w:sz w:val="28"/>
          <w:szCs w:val="28"/>
          <w:lang w:val="uk-UA"/>
        </w:rPr>
        <w:t xml:space="preserve">- </w:t>
      </w:r>
      <w:r w:rsidRPr="00CE64F8">
        <w:rPr>
          <w:rFonts w:ascii="Times New Roman" w:hAnsi="Times New Roman"/>
          <w:sz w:val="28"/>
          <w:szCs w:val="28"/>
          <w:lang w:val="uk-UA"/>
        </w:rPr>
        <w:t>Інші субвенції з місцевого бюджету (субвенція з обласного бюджету місцевим бюджетам на реалізацію спільного з Всесвітньою продовольчою програмою Організації Об'єднаних Націй проєкту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w:t>
      </w:r>
      <w:r>
        <w:rPr>
          <w:rFonts w:ascii="Times New Roman" w:hAnsi="Times New Roman"/>
          <w:sz w:val="28"/>
          <w:szCs w:val="28"/>
          <w:lang w:val="uk-UA"/>
        </w:rPr>
        <w:t xml:space="preserve">             </w:t>
      </w:r>
      <w:r w:rsidRPr="00CE64F8">
        <w:rPr>
          <w:rFonts w:ascii="Times New Roman" w:hAnsi="Times New Roman"/>
          <w:sz w:val="28"/>
          <w:szCs w:val="28"/>
          <w:lang w:val="uk-UA"/>
        </w:rPr>
        <w:t xml:space="preserve"> 1-4 класів у вересні-грудні 2023 року)) – 237 552 грн.;</w:t>
      </w:r>
    </w:p>
    <w:p w:rsidR="00DE134C" w:rsidRDefault="00DE134C" w:rsidP="00324D57">
      <w:pPr>
        <w:spacing w:after="0" w:line="240" w:lineRule="auto"/>
        <w:ind w:firstLine="550"/>
        <w:jc w:val="both"/>
        <w:rPr>
          <w:rFonts w:ascii="Times New Roman" w:hAnsi="Times New Roman"/>
          <w:sz w:val="28"/>
          <w:szCs w:val="28"/>
          <w:lang w:val="uk-UA"/>
        </w:rPr>
      </w:pPr>
    </w:p>
    <w:p w:rsidR="00DE134C" w:rsidRDefault="00DE134C" w:rsidP="00324D57">
      <w:pPr>
        <w:spacing w:after="0" w:line="240" w:lineRule="auto"/>
        <w:ind w:firstLine="550"/>
        <w:jc w:val="both"/>
        <w:rPr>
          <w:rFonts w:ascii="Times New Roman" w:hAnsi="Times New Roman"/>
          <w:sz w:val="28"/>
          <w:szCs w:val="28"/>
          <w:lang w:val="uk-UA"/>
        </w:rPr>
      </w:pPr>
      <w:r w:rsidRPr="004B0C4C">
        <w:rPr>
          <w:rFonts w:ascii="Times New Roman" w:hAnsi="Times New Roman"/>
          <w:sz w:val="28"/>
          <w:szCs w:val="28"/>
          <w:lang w:val="uk-UA"/>
        </w:rPr>
        <w:t>Збільш</w:t>
      </w:r>
      <w:r>
        <w:rPr>
          <w:rFonts w:ascii="Times New Roman" w:hAnsi="Times New Roman"/>
          <w:sz w:val="28"/>
          <w:szCs w:val="28"/>
          <w:lang w:val="uk-UA"/>
        </w:rPr>
        <w:t>уються    видатки:</w:t>
      </w:r>
    </w:p>
    <w:p w:rsidR="00DE134C" w:rsidRPr="00814127" w:rsidRDefault="00DE134C" w:rsidP="00324D57">
      <w:pPr>
        <w:spacing w:after="0" w:line="240" w:lineRule="auto"/>
        <w:ind w:firstLine="550"/>
        <w:jc w:val="both"/>
        <w:rPr>
          <w:rFonts w:ascii="Times New Roman" w:hAnsi="Times New Roman"/>
          <w:sz w:val="28"/>
          <w:szCs w:val="28"/>
          <w:lang w:val="uk-UA"/>
        </w:rPr>
      </w:pPr>
      <w:r w:rsidRPr="00814127">
        <w:rPr>
          <w:rFonts w:ascii="Times New Roman" w:hAnsi="Times New Roman"/>
          <w:sz w:val="28"/>
          <w:szCs w:val="28"/>
          <w:lang w:val="uk-UA"/>
        </w:rPr>
        <w:t>Управлінню освіти міської ради</w:t>
      </w:r>
      <w:r>
        <w:rPr>
          <w:rFonts w:ascii="Times New Roman" w:hAnsi="Times New Roman"/>
          <w:sz w:val="28"/>
          <w:szCs w:val="28"/>
          <w:lang w:val="uk-UA"/>
        </w:rPr>
        <w:t xml:space="preserve">, </w:t>
      </w:r>
      <w:r w:rsidRPr="00814127">
        <w:rPr>
          <w:rFonts w:ascii="Times New Roman" w:hAnsi="Times New Roman"/>
          <w:sz w:val="28"/>
          <w:szCs w:val="28"/>
          <w:lang w:val="uk-UA"/>
        </w:rPr>
        <w:t>Надання загальної середньої освіти закладами загальної середньої освіти за р</w:t>
      </w:r>
      <w:r>
        <w:rPr>
          <w:rFonts w:ascii="Times New Roman" w:hAnsi="Times New Roman"/>
          <w:sz w:val="28"/>
          <w:szCs w:val="28"/>
          <w:lang w:val="uk-UA"/>
        </w:rPr>
        <w:t>ахунок коштів місцевого бюджету</w:t>
      </w:r>
      <w:r w:rsidRPr="00814127">
        <w:rPr>
          <w:rFonts w:ascii="Times New Roman" w:hAnsi="Times New Roman"/>
          <w:sz w:val="28"/>
          <w:szCs w:val="28"/>
          <w:lang w:val="uk-UA"/>
        </w:rPr>
        <w:t xml:space="preserve"> </w:t>
      </w:r>
      <w:r>
        <w:rPr>
          <w:rFonts w:ascii="Times New Roman" w:hAnsi="Times New Roman"/>
          <w:sz w:val="28"/>
          <w:szCs w:val="28"/>
          <w:lang w:val="uk-UA"/>
        </w:rPr>
        <w:t>-237 552 грн.,</w:t>
      </w:r>
      <w:r w:rsidRPr="00814127">
        <w:rPr>
          <w:rFonts w:ascii="Times New Roman" w:hAnsi="Times New Roman"/>
          <w:sz w:val="28"/>
          <w:szCs w:val="28"/>
          <w:lang w:val="uk-UA"/>
        </w:rPr>
        <w:t xml:space="preserve"> </w:t>
      </w:r>
      <w:r>
        <w:rPr>
          <w:rFonts w:ascii="Times New Roman" w:hAnsi="Times New Roman"/>
          <w:sz w:val="28"/>
          <w:szCs w:val="28"/>
          <w:lang w:val="uk-UA"/>
        </w:rPr>
        <w:t>субвенція з обласного бюджету місцевим бюджетам на реалізацію спільного з Всесвітньою продовольчою програмою Організації Об</w:t>
      </w:r>
      <w:r w:rsidRPr="00814127">
        <w:rPr>
          <w:rFonts w:ascii="Times New Roman" w:hAnsi="Times New Roman"/>
          <w:sz w:val="28"/>
          <w:szCs w:val="28"/>
          <w:lang w:val="uk-UA"/>
        </w:rPr>
        <w:t>’</w:t>
      </w:r>
      <w:r>
        <w:rPr>
          <w:rFonts w:ascii="Times New Roman" w:hAnsi="Times New Roman"/>
          <w:sz w:val="28"/>
          <w:szCs w:val="28"/>
          <w:lang w:val="uk-UA"/>
        </w:rPr>
        <w:t>єднаних Націй проєкту щодо надання фінансової підтримки закладам загальної середньої освіти у 2023/24 навчальному році (часткове забезпечення витрат для організації гарячого харчування учнів 1-4 класів у вересні-грудні 2023 року).</w:t>
      </w:r>
    </w:p>
    <w:p w:rsidR="00DE134C" w:rsidRPr="000779E9" w:rsidRDefault="00DE134C" w:rsidP="00324D57">
      <w:pPr>
        <w:tabs>
          <w:tab w:val="left" w:pos="550"/>
        </w:tabs>
        <w:spacing w:after="0" w:line="240" w:lineRule="auto"/>
        <w:ind w:firstLine="550"/>
        <w:jc w:val="both"/>
        <w:rPr>
          <w:rFonts w:ascii="Times New Roman" w:hAnsi="Times New Roman"/>
          <w:sz w:val="28"/>
          <w:szCs w:val="28"/>
          <w:lang w:val="uk-UA"/>
        </w:rPr>
      </w:pPr>
      <w:r w:rsidRPr="000779E9">
        <w:rPr>
          <w:rFonts w:ascii="Times New Roman" w:hAnsi="Times New Roman"/>
          <w:sz w:val="28"/>
          <w:szCs w:val="28"/>
          <w:lang w:val="uk-UA"/>
        </w:rPr>
        <w:t>2.</w:t>
      </w:r>
      <w:r>
        <w:rPr>
          <w:rFonts w:ascii="Times New Roman" w:hAnsi="Times New Roman"/>
          <w:sz w:val="28"/>
          <w:szCs w:val="28"/>
          <w:lang w:val="uk-UA"/>
        </w:rPr>
        <w:t>3</w:t>
      </w:r>
      <w:r w:rsidRPr="000779E9">
        <w:rPr>
          <w:rFonts w:ascii="Times New Roman" w:hAnsi="Times New Roman"/>
          <w:sz w:val="28"/>
          <w:szCs w:val="28"/>
          <w:lang w:val="uk-UA"/>
        </w:rPr>
        <w:t>. Вн</w:t>
      </w:r>
      <w:r>
        <w:rPr>
          <w:rFonts w:ascii="Times New Roman" w:hAnsi="Times New Roman"/>
          <w:sz w:val="28"/>
          <w:szCs w:val="28"/>
          <w:lang w:val="uk-UA"/>
        </w:rPr>
        <w:t xml:space="preserve">осяться  та затверджуються </w:t>
      </w:r>
      <w:r w:rsidRPr="000779E9">
        <w:rPr>
          <w:rFonts w:ascii="Times New Roman" w:hAnsi="Times New Roman"/>
          <w:sz w:val="28"/>
          <w:szCs w:val="28"/>
          <w:lang w:val="uk-UA"/>
        </w:rPr>
        <w:t>зміни</w:t>
      </w:r>
      <w:r>
        <w:rPr>
          <w:rFonts w:ascii="Times New Roman" w:hAnsi="Times New Roman"/>
          <w:sz w:val="28"/>
          <w:szCs w:val="28"/>
          <w:lang w:val="uk-UA"/>
        </w:rPr>
        <w:t xml:space="preserve"> </w:t>
      </w:r>
      <w:r w:rsidRPr="000779E9">
        <w:rPr>
          <w:rFonts w:ascii="Times New Roman" w:hAnsi="Times New Roman"/>
          <w:sz w:val="28"/>
          <w:szCs w:val="28"/>
          <w:lang w:val="uk-UA"/>
        </w:rPr>
        <w:t>спеціального</w:t>
      </w:r>
      <w:r>
        <w:rPr>
          <w:rFonts w:ascii="Times New Roman" w:hAnsi="Times New Roman"/>
          <w:sz w:val="28"/>
          <w:szCs w:val="28"/>
          <w:lang w:val="uk-UA"/>
        </w:rPr>
        <w:t xml:space="preserve"> </w:t>
      </w:r>
      <w:r w:rsidRPr="000779E9">
        <w:rPr>
          <w:rFonts w:ascii="Times New Roman" w:hAnsi="Times New Roman"/>
          <w:sz w:val="28"/>
          <w:szCs w:val="28"/>
          <w:lang w:val="uk-UA"/>
        </w:rPr>
        <w:t>фонду  бюджету</w:t>
      </w:r>
      <w:r>
        <w:rPr>
          <w:rFonts w:ascii="Times New Roman" w:hAnsi="Times New Roman"/>
          <w:sz w:val="28"/>
          <w:szCs w:val="28"/>
          <w:lang w:val="uk-UA"/>
        </w:rPr>
        <w:t xml:space="preserve"> </w:t>
      </w:r>
      <w:r w:rsidRPr="000779E9">
        <w:rPr>
          <w:rFonts w:ascii="Times New Roman" w:hAnsi="Times New Roman"/>
          <w:sz w:val="28"/>
          <w:szCs w:val="28"/>
          <w:lang w:val="uk-UA"/>
        </w:rPr>
        <w:t>міської</w:t>
      </w:r>
      <w:r>
        <w:rPr>
          <w:rFonts w:ascii="Times New Roman" w:hAnsi="Times New Roman"/>
          <w:sz w:val="28"/>
          <w:szCs w:val="28"/>
          <w:lang w:val="uk-UA"/>
        </w:rPr>
        <w:t xml:space="preserve"> </w:t>
      </w:r>
      <w:r w:rsidRPr="000779E9">
        <w:rPr>
          <w:rFonts w:ascii="Times New Roman" w:hAnsi="Times New Roman"/>
          <w:sz w:val="28"/>
          <w:szCs w:val="28"/>
          <w:lang w:val="uk-UA"/>
        </w:rPr>
        <w:t>територіальної</w:t>
      </w:r>
      <w:r>
        <w:rPr>
          <w:rFonts w:ascii="Times New Roman" w:hAnsi="Times New Roman"/>
          <w:sz w:val="28"/>
          <w:szCs w:val="28"/>
          <w:lang w:val="uk-UA"/>
        </w:rPr>
        <w:t xml:space="preserve"> громади</w:t>
      </w:r>
      <w:r w:rsidRPr="000779E9">
        <w:rPr>
          <w:rFonts w:ascii="Times New Roman" w:hAnsi="Times New Roman"/>
          <w:sz w:val="28"/>
          <w:szCs w:val="28"/>
          <w:lang w:val="uk-UA"/>
        </w:rPr>
        <w:t xml:space="preserve"> на 202</w:t>
      </w:r>
      <w:r>
        <w:rPr>
          <w:rFonts w:ascii="Times New Roman" w:hAnsi="Times New Roman"/>
          <w:sz w:val="28"/>
          <w:szCs w:val="28"/>
          <w:lang w:val="uk-UA"/>
        </w:rPr>
        <w:t>4 рік, кошти,</w:t>
      </w:r>
      <w:r w:rsidRPr="000779E9">
        <w:rPr>
          <w:rFonts w:ascii="Times New Roman" w:hAnsi="Times New Roman"/>
          <w:sz w:val="28"/>
          <w:szCs w:val="28"/>
          <w:lang w:val="uk-UA"/>
        </w:rPr>
        <w:t xml:space="preserve"> що</w:t>
      </w:r>
      <w:r>
        <w:rPr>
          <w:rFonts w:ascii="Times New Roman" w:hAnsi="Times New Roman"/>
          <w:sz w:val="28"/>
          <w:szCs w:val="28"/>
          <w:lang w:val="uk-UA"/>
        </w:rPr>
        <w:t xml:space="preserve"> </w:t>
      </w:r>
      <w:r w:rsidRPr="000779E9">
        <w:rPr>
          <w:rFonts w:ascii="Times New Roman" w:hAnsi="Times New Roman"/>
          <w:sz w:val="28"/>
          <w:szCs w:val="28"/>
          <w:lang w:val="uk-UA"/>
        </w:rPr>
        <w:t>передаються</w:t>
      </w:r>
      <w:r>
        <w:rPr>
          <w:rFonts w:ascii="Times New Roman" w:hAnsi="Times New Roman"/>
          <w:sz w:val="28"/>
          <w:szCs w:val="28"/>
          <w:lang w:val="uk-UA"/>
        </w:rPr>
        <w:t xml:space="preserve"> </w:t>
      </w:r>
      <w:r w:rsidRPr="000779E9">
        <w:rPr>
          <w:rFonts w:ascii="Times New Roman" w:hAnsi="Times New Roman"/>
          <w:sz w:val="28"/>
          <w:szCs w:val="28"/>
          <w:lang w:val="uk-UA"/>
        </w:rPr>
        <w:t>із</w:t>
      </w:r>
      <w:r>
        <w:rPr>
          <w:rFonts w:ascii="Times New Roman" w:hAnsi="Times New Roman"/>
          <w:sz w:val="28"/>
          <w:szCs w:val="28"/>
          <w:lang w:val="uk-UA"/>
        </w:rPr>
        <w:t xml:space="preserve"> </w:t>
      </w:r>
      <w:r w:rsidRPr="000779E9">
        <w:rPr>
          <w:rFonts w:ascii="Times New Roman" w:hAnsi="Times New Roman"/>
          <w:sz w:val="28"/>
          <w:szCs w:val="28"/>
          <w:lang w:val="uk-UA"/>
        </w:rPr>
        <w:t>загального фонду бюджету  до бюджету розвитку (спеціального фонду):</w:t>
      </w:r>
    </w:p>
    <w:p w:rsidR="00DE134C" w:rsidRPr="000779E9" w:rsidRDefault="00DE134C" w:rsidP="00324D57">
      <w:pPr>
        <w:spacing w:after="0" w:line="240" w:lineRule="auto"/>
        <w:ind w:firstLine="550"/>
        <w:jc w:val="both"/>
        <w:rPr>
          <w:rFonts w:ascii="Times New Roman" w:hAnsi="Times New Roman"/>
          <w:color w:val="000000"/>
          <w:sz w:val="28"/>
          <w:szCs w:val="28"/>
          <w:lang w:val="uk-UA"/>
        </w:rPr>
      </w:pPr>
      <w:r w:rsidRPr="004B0C4C">
        <w:rPr>
          <w:rFonts w:ascii="Times New Roman" w:hAnsi="Times New Roman"/>
          <w:sz w:val="28"/>
          <w:szCs w:val="28"/>
          <w:lang w:val="uk-UA"/>
        </w:rPr>
        <w:t>Збільш</w:t>
      </w:r>
      <w:r>
        <w:rPr>
          <w:rFonts w:ascii="Times New Roman" w:hAnsi="Times New Roman"/>
          <w:sz w:val="28"/>
          <w:szCs w:val="28"/>
          <w:lang w:val="uk-UA"/>
        </w:rPr>
        <w:t>уються</w:t>
      </w:r>
      <w:r w:rsidRPr="004B0C4C">
        <w:rPr>
          <w:rFonts w:ascii="Times New Roman" w:hAnsi="Times New Roman"/>
          <w:sz w:val="28"/>
          <w:szCs w:val="28"/>
          <w:lang w:val="uk-UA"/>
        </w:rPr>
        <w:t xml:space="preserve"> </w:t>
      </w:r>
      <w:r>
        <w:rPr>
          <w:rFonts w:ascii="Times New Roman" w:hAnsi="Times New Roman"/>
          <w:sz w:val="28"/>
          <w:szCs w:val="28"/>
          <w:lang w:val="uk-UA"/>
        </w:rPr>
        <w:t xml:space="preserve"> </w:t>
      </w:r>
      <w:r w:rsidRPr="000779E9">
        <w:rPr>
          <w:rFonts w:ascii="Times New Roman" w:hAnsi="Times New Roman"/>
          <w:color w:val="000000"/>
          <w:sz w:val="28"/>
          <w:szCs w:val="28"/>
          <w:lang w:val="uk-UA"/>
        </w:rPr>
        <w:t>видатки:</w:t>
      </w:r>
    </w:p>
    <w:p w:rsidR="00DE134C" w:rsidRDefault="00DE134C" w:rsidP="00324D57">
      <w:pPr>
        <w:pStyle w:val="NormalWeb"/>
        <w:tabs>
          <w:tab w:val="left" w:pos="550"/>
        </w:tabs>
        <w:spacing w:before="0" w:beforeAutospacing="0" w:after="0" w:afterAutospacing="0"/>
        <w:ind w:firstLine="550"/>
        <w:jc w:val="both"/>
        <w:rPr>
          <w:color w:val="000000"/>
          <w:sz w:val="28"/>
          <w:szCs w:val="28"/>
        </w:rPr>
      </w:pPr>
      <w:r w:rsidRPr="00654126">
        <w:rPr>
          <w:color w:val="000000"/>
          <w:sz w:val="28"/>
          <w:szCs w:val="28"/>
        </w:rPr>
        <w:t>Виконавчому комітету міської рад, Внесення до статутного капіталу суб′єктів господарювання  – 1 грн. для перерахування внеску до статутного капіталу  КНП «Первомайська центральна міська багатопрофільна  лікарня»;</w:t>
      </w:r>
    </w:p>
    <w:p w:rsidR="00DE134C" w:rsidRPr="00457E61" w:rsidRDefault="00DE134C" w:rsidP="00324D57">
      <w:pPr>
        <w:tabs>
          <w:tab w:val="left" w:pos="550"/>
        </w:tabs>
        <w:spacing w:after="0" w:line="240" w:lineRule="auto"/>
        <w:jc w:val="both"/>
        <w:rPr>
          <w:rFonts w:ascii="Times New Roman" w:hAnsi="Times New Roman"/>
          <w:sz w:val="28"/>
          <w:szCs w:val="28"/>
          <w:lang w:val="uk-UA"/>
        </w:rPr>
      </w:pPr>
      <w:r w:rsidRPr="00457E61">
        <w:rPr>
          <w:rFonts w:ascii="Times New Roman" w:hAnsi="Times New Roman"/>
          <w:sz w:val="28"/>
          <w:szCs w:val="28"/>
          <w:lang w:val="uk-UA"/>
        </w:rPr>
        <w:t>Управлінню освіти міської ради</w:t>
      </w:r>
      <w:r>
        <w:rPr>
          <w:rFonts w:ascii="Times New Roman" w:hAnsi="Times New Roman"/>
          <w:sz w:val="28"/>
          <w:szCs w:val="28"/>
          <w:lang w:val="uk-UA"/>
        </w:rPr>
        <w:t>,</w:t>
      </w:r>
      <w:r w:rsidRPr="00457E61">
        <w:rPr>
          <w:rFonts w:ascii="Times New Roman" w:hAnsi="Times New Roman"/>
          <w:sz w:val="28"/>
          <w:szCs w:val="28"/>
          <w:lang w:val="uk-UA"/>
        </w:rPr>
        <w:t xml:space="preserve"> Утримання та навчально-тренувальна робота комунальних </w:t>
      </w:r>
      <w:r>
        <w:rPr>
          <w:rFonts w:ascii="Times New Roman" w:hAnsi="Times New Roman"/>
          <w:sz w:val="28"/>
          <w:szCs w:val="28"/>
          <w:lang w:val="uk-UA"/>
        </w:rPr>
        <w:t>дитячо-юнацьких спортивних шкіл</w:t>
      </w:r>
      <w:r w:rsidRPr="00457E61">
        <w:rPr>
          <w:rFonts w:ascii="Times New Roman" w:hAnsi="Times New Roman"/>
          <w:sz w:val="28"/>
          <w:szCs w:val="28"/>
          <w:lang w:val="uk-UA"/>
        </w:rPr>
        <w:t xml:space="preserve"> – 1</w:t>
      </w:r>
      <w:r w:rsidRPr="00457E61">
        <w:rPr>
          <w:rFonts w:ascii="Times New Roman" w:hAnsi="Times New Roman"/>
          <w:sz w:val="28"/>
          <w:szCs w:val="28"/>
        </w:rPr>
        <w:t> </w:t>
      </w:r>
      <w:r w:rsidRPr="00457E61">
        <w:rPr>
          <w:rFonts w:ascii="Times New Roman" w:hAnsi="Times New Roman"/>
          <w:sz w:val="28"/>
          <w:szCs w:val="28"/>
          <w:lang w:val="uk-UA"/>
        </w:rPr>
        <w:t>800</w:t>
      </w:r>
      <w:r w:rsidRPr="00457E61">
        <w:rPr>
          <w:rFonts w:ascii="Times New Roman" w:hAnsi="Times New Roman"/>
          <w:sz w:val="28"/>
          <w:szCs w:val="28"/>
        </w:rPr>
        <w:t> </w:t>
      </w:r>
      <w:r w:rsidRPr="00457E61">
        <w:rPr>
          <w:rFonts w:ascii="Times New Roman" w:hAnsi="Times New Roman"/>
          <w:sz w:val="28"/>
          <w:szCs w:val="28"/>
          <w:lang w:val="uk-UA"/>
        </w:rPr>
        <w:t>000 грн., придбання мікроавтобусу на 16 місць.</w:t>
      </w:r>
    </w:p>
    <w:p w:rsidR="00DE134C" w:rsidRDefault="00DE134C" w:rsidP="00324D57">
      <w:pPr>
        <w:tabs>
          <w:tab w:val="left" w:pos="550"/>
        </w:tabs>
        <w:spacing w:after="0" w:line="240" w:lineRule="auto"/>
        <w:ind w:firstLine="550"/>
        <w:jc w:val="both"/>
        <w:rPr>
          <w:rFonts w:ascii="Times New Roman" w:hAnsi="Times New Roman"/>
          <w:sz w:val="28"/>
          <w:szCs w:val="28"/>
          <w:lang w:val="uk-UA"/>
        </w:rPr>
      </w:pPr>
      <w:r w:rsidRPr="0020183B">
        <w:rPr>
          <w:rFonts w:ascii="Times New Roman" w:hAnsi="Times New Roman"/>
          <w:sz w:val="28"/>
          <w:szCs w:val="28"/>
          <w:lang w:val="uk-UA"/>
        </w:rPr>
        <w:t>2.</w:t>
      </w:r>
      <w:r>
        <w:rPr>
          <w:rFonts w:ascii="Times New Roman" w:hAnsi="Times New Roman"/>
          <w:sz w:val="28"/>
          <w:szCs w:val="28"/>
          <w:lang w:val="uk-UA"/>
        </w:rPr>
        <w:t>4</w:t>
      </w:r>
      <w:r w:rsidRPr="0020183B">
        <w:rPr>
          <w:rFonts w:ascii="Times New Roman" w:hAnsi="Times New Roman"/>
          <w:sz w:val="28"/>
          <w:szCs w:val="28"/>
          <w:lang w:val="uk-UA"/>
        </w:rPr>
        <w:t xml:space="preserve">. </w:t>
      </w:r>
      <w:r w:rsidRPr="00AB50DE">
        <w:rPr>
          <w:rFonts w:ascii="Times New Roman" w:hAnsi="Times New Roman"/>
          <w:sz w:val="28"/>
          <w:szCs w:val="28"/>
          <w:lang w:val="uk-UA"/>
        </w:rPr>
        <w:t>Направ</w:t>
      </w:r>
      <w:r>
        <w:rPr>
          <w:rFonts w:ascii="Times New Roman" w:hAnsi="Times New Roman"/>
          <w:sz w:val="28"/>
          <w:szCs w:val="28"/>
          <w:lang w:val="uk-UA"/>
        </w:rPr>
        <w:t xml:space="preserve">ляється </w:t>
      </w:r>
      <w:r w:rsidRPr="00AB50DE">
        <w:rPr>
          <w:rFonts w:ascii="Times New Roman" w:hAnsi="Times New Roman"/>
          <w:sz w:val="28"/>
          <w:szCs w:val="28"/>
          <w:lang w:val="uk-UA"/>
        </w:rPr>
        <w:t>залишок</w:t>
      </w:r>
      <w:r>
        <w:rPr>
          <w:rFonts w:ascii="Times New Roman" w:hAnsi="Times New Roman"/>
          <w:sz w:val="28"/>
          <w:szCs w:val="28"/>
          <w:lang w:val="uk-UA"/>
        </w:rPr>
        <w:t xml:space="preserve"> </w:t>
      </w:r>
      <w:r w:rsidRPr="00AB50DE">
        <w:rPr>
          <w:rFonts w:ascii="Times New Roman" w:hAnsi="Times New Roman"/>
          <w:sz w:val="28"/>
          <w:szCs w:val="28"/>
          <w:lang w:val="uk-UA"/>
        </w:rPr>
        <w:t>бюджетних</w:t>
      </w:r>
      <w:r>
        <w:rPr>
          <w:rFonts w:ascii="Times New Roman" w:hAnsi="Times New Roman"/>
          <w:sz w:val="28"/>
          <w:szCs w:val="28"/>
          <w:lang w:val="uk-UA"/>
        </w:rPr>
        <w:t xml:space="preserve"> </w:t>
      </w:r>
      <w:r w:rsidRPr="00AB50DE">
        <w:rPr>
          <w:rFonts w:ascii="Times New Roman" w:hAnsi="Times New Roman"/>
          <w:sz w:val="28"/>
          <w:szCs w:val="28"/>
          <w:lang w:val="uk-UA"/>
        </w:rPr>
        <w:t>коштів</w:t>
      </w:r>
      <w:r>
        <w:rPr>
          <w:rFonts w:ascii="Times New Roman" w:hAnsi="Times New Roman"/>
          <w:sz w:val="28"/>
          <w:szCs w:val="28"/>
          <w:lang w:val="uk-UA"/>
        </w:rPr>
        <w:t xml:space="preserve"> </w:t>
      </w:r>
      <w:r w:rsidRPr="00AB50DE">
        <w:rPr>
          <w:rFonts w:ascii="Times New Roman" w:hAnsi="Times New Roman"/>
          <w:sz w:val="28"/>
          <w:szCs w:val="28"/>
          <w:lang w:val="uk-UA"/>
        </w:rPr>
        <w:t>спеціального фонду (бюджет розвитку) територіальної</w:t>
      </w:r>
      <w:r>
        <w:rPr>
          <w:rFonts w:ascii="Times New Roman" w:hAnsi="Times New Roman"/>
          <w:sz w:val="28"/>
          <w:szCs w:val="28"/>
          <w:lang w:val="uk-UA"/>
        </w:rPr>
        <w:t xml:space="preserve">  </w:t>
      </w:r>
      <w:r w:rsidRPr="00AB50DE">
        <w:rPr>
          <w:rFonts w:ascii="Times New Roman" w:hAnsi="Times New Roman"/>
          <w:sz w:val="28"/>
          <w:szCs w:val="28"/>
          <w:lang w:val="uk-UA"/>
        </w:rPr>
        <w:t>громади станом на 01.01.202</w:t>
      </w:r>
      <w:r>
        <w:rPr>
          <w:rFonts w:ascii="Times New Roman" w:hAnsi="Times New Roman"/>
          <w:sz w:val="28"/>
          <w:szCs w:val="28"/>
          <w:lang w:val="uk-UA"/>
        </w:rPr>
        <w:t>4 року  в</w:t>
      </w:r>
      <w:r w:rsidRPr="00DB5CB5">
        <w:rPr>
          <w:rFonts w:ascii="Times New Roman" w:hAnsi="Times New Roman"/>
          <w:sz w:val="28"/>
          <w:szCs w:val="28"/>
          <w:lang w:val="uk-UA"/>
        </w:rPr>
        <w:t>иконавчому комітету міської ради</w:t>
      </w:r>
      <w:r>
        <w:rPr>
          <w:rFonts w:ascii="Times New Roman" w:hAnsi="Times New Roman"/>
          <w:sz w:val="28"/>
          <w:szCs w:val="28"/>
          <w:lang w:val="uk-UA"/>
        </w:rPr>
        <w:t xml:space="preserve">, </w:t>
      </w:r>
      <w:r w:rsidRPr="00A0789F">
        <w:rPr>
          <w:rFonts w:ascii="Times New Roman" w:hAnsi="Times New Roman"/>
          <w:sz w:val="28"/>
          <w:szCs w:val="28"/>
          <w:lang w:val="uk-UA"/>
        </w:rPr>
        <w:t>Багатопрофільна  стаціонарна  медична  допомога  населенню, Програма  «Фінансова підтримка КНП «ПЦМБЛ» на  202</w:t>
      </w:r>
      <w:r>
        <w:rPr>
          <w:rFonts w:ascii="Times New Roman" w:hAnsi="Times New Roman"/>
          <w:sz w:val="28"/>
          <w:szCs w:val="28"/>
          <w:lang w:val="uk-UA"/>
        </w:rPr>
        <w:t>4</w:t>
      </w:r>
      <w:r w:rsidRPr="00A0789F">
        <w:rPr>
          <w:rFonts w:ascii="Times New Roman" w:hAnsi="Times New Roman"/>
          <w:sz w:val="28"/>
          <w:szCs w:val="28"/>
          <w:lang w:val="uk-UA"/>
        </w:rPr>
        <w:t>-202</w:t>
      </w:r>
      <w:r>
        <w:rPr>
          <w:rFonts w:ascii="Times New Roman" w:hAnsi="Times New Roman"/>
          <w:sz w:val="28"/>
          <w:szCs w:val="28"/>
          <w:lang w:val="uk-UA"/>
        </w:rPr>
        <w:t>8 роки</w:t>
      </w:r>
      <w:r w:rsidRPr="00594D32">
        <w:rPr>
          <w:rFonts w:ascii="Times New Roman" w:hAnsi="Times New Roman"/>
          <w:sz w:val="28"/>
          <w:szCs w:val="28"/>
          <w:lang w:val="uk-UA"/>
        </w:rPr>
        <w:t xml:space="preserve"> – </w:t>
      </w:r>
      <w:r>
        <w:rPr>
          <w:rFonts w:ascii="Times New Roman" w:hAnsi="Times New Roman"/>
          <w:sz w:val="28"/>
          <w:szCs w:val="28"/>
          <w:lang w:val="uk-UA"/>
        </w:rPr>
        <w:t>217 000</w:t>
      </w:r>
      <w:r w:rsidRPr="00594D32">
        <w:rPr>
          <w:rFonts w:ascii="Times New Roman" w:hAnsi="Times New Roman"/>
          <w:sz w:val="28"/>
          <w:szCs w:val="28"/>
          <w:lang w:val="uk-UA"/>
        </w:rPr>
        <w:t xml:space="preserve"> грн.</w:t>
      </w:r>
      <w:r>
        <w:rPr>
          <w:rFonts w:ascii="Times New Roman" w:hAnsi="Times New Roman"/>
          <w:sz w:val="28"/>
          <w:szCs w:val="28"/>
          <w:lang w:val="uk-UA"/>
        </w:rPr>
        <w:t xml:space="preserve">  на розробку проєктно-кошторисної документації та проведення експертизи з капітального ремонту захисної споруди цивільного захисту за адресою: вул. Федора Толбухіна, 128б, сховище № 52833, лікувальний комплекс № 2.</w:t>
      </w:r>
    </w:p>
    <w:p w:rsidR="00DE134C" w:rsidRPr="00E8490D" w:rsidRDefault="00DE134C" w:rsidP="005B6B23">
      <w:pPr>
        <w:spacing w:after="0" w:line="240" w:lineRule="auto"/>
        <w:jc w:val="both"/>
        <w:rPr>
          <w:rFonts w:ascii="Times New Roman" w:hAnsi="Times New Roman"/>
          <w:sz w:val="28"/>
          <w:szCs w:val="28"/>
          <w:lang w:val="uk-UA"/>
        </w:rPr>
      </w:pPr>
    </w:p>
    <w:p w:rsidR="00DE134C" w:rsidRPr="002C2E6E" w:rsidRDefault="00DE134C" w:rsidP="002C2E6E">
      <w:pPr>
        <w:widowControl w:val="0"/>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 xml:space="preserve">              </w:t>
      </w:r>
    </w:p>
    <w:p w:rsidR="00DE134C" w:rsidRDefault="00DE134C" w:rsidP="002C2E6E">
      <w:pPr>
        <w:spacing w:after="0" w:line="240" w:lineRule="auto"/>
        <w:jc w:val="both"/>
        <w:rPr>
          <w:rFonts w:ascii="Times New Roman" w:hAnsi="Times New Roman"/>
          <w:sz w:val="28"/>
          <w:szCs w:val="28"/>
          <w:lang w:val="uk-UA"/>
        </w:rPr>
      </w:pPr>
      <w:r>
        <w:rPr>
          <w:rFonts w:ascii="Times New Roman" w:hAnsi="Times New Roman"/>
          <w:sz w:val="28"/>
          <w:szCs w:val="28"/>
          <w:lang w:val="uk-UA"/>
        </w:rPr>
        <w:t>Начальник фінансового</w:t>
      </w:r>
    </w:p>
    <w:p w:rsidR="00DE134C" w:rsidRPr="00A83F98" w:rsidRDefault="00DE134C" w:rsidP="002C2E6E">
      <w:pPr>
        <w:spacing w:after="0" w:line="240" w:lineRule="auto"/>
        <w:ind w:left="567" w:hanging="567"/>
        <w:jc w:val="both"/>
        <w:rPr>
          <w:rFonts w:ascii="Times New Roman" w:hAnsi="Times New Roman"/>
          <w:sz w:val="28"/>
          <w:szCs w:val="28"/>
          <w:lang w:val="uk-UA"/>
        </w:rPr>
      </w:pPr>
      <w:r>
        <w:rPr>
          <w:rFonts w:ascii="Times New Roman" w:hAnsi="Times New Roman"/>
          <w:sz w:val="28"/>
          <w:szCs w:val="28"/>
          <w:lang w:val="uk-UA"/>
        </w:rPr>
        <w:t>управління міської ради                                                                Сергій ШУГУРОВ</w:t>
      </w:r>
    </w:p>
    <w:sectPr w:rsidR="00DE134C" w:rsidRPr="00A83F98" w:rsidSect="0060246B">
      <w:headerReference w:type="default" r:id="rId7"/>
      <w:footerReference w:type="default" r:id="rId8"/>
      <w:headerReference w:type="first" r:id="rId9"/>
      <w:footerReference w:type="first" r:id="rId10"/>
      <w:pgSz w:w="11906" w:h="16838"/>
      <w:pgMar w:top="1021" w:right="567" w:bottom="567" w:left="1701" w:header="510" w:footer="454"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34C" w:rsidRDefault="00DE134C" w:rsidP="004B15D0">
      <w:pPr>
        <w:spacing w:after="0" w:line="240" w:lineRule="auto"/>
      </w:pPr>
      <w:r>
        <w:separator/>
      </w:r>
    </w:p>
  </w:endnote>
  <w:endnote w:type="continuationSeparator" w:id="0">
    <w:p w:rsidR="00DE134C" w:rsidRDefault="00DE134C"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34C" w:rsidRPr="00C74F2F" w:rsidRDefault="00DE134C" w:rsidP="00055621">
    <w:pPr>
      <w:spacing w:after="0" w:line="240" w:lineRule="auto"/>
      <w:ind w:left="-425" w:firstLine="567"/>
      <w:jc w:val="center"/>
      <w:rPr>
        <w:rFonts w:ascii="Times New Roman" w:hAnsi="Times New Roman"/>
        <w:b/>
        <w:sz w:val="18"/>
        <w:szCs w:val="18"/>
      </w:rPr>
    </w:pPr>
    <w:r w:rsidRPr="00C74F2F">
      <w:rPr>
        <w:rFonts w:ascii="Times New Roman" w:hAnsi="Times New Roman"/>
        <w:b/>
        <w:sz w:val="18"/>
        <w:szCs w:val="18"/>
      </w:rPr>
      <w:t>Рішення</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rPr>
      <w:t>ради</w:t>
    </w:r>
  </w:p>
  <w:p w:rsidR="00DE134C" w:rsidRPr="00C74F2F" w:rsidRDefault="00DE134C" w:rsidP="00055621">
    <w:pPr>
      <w:spacing w:after="0" w:line="240" w:lineRule="auto"/>
      <w:jc w:val="center"/>
      <w:rPr>
        <w:rFonts w:ascii="Times New Roman" w:hAnsi="Times New Roman"/>
        <w:b/>
        <w:sz w:val="18"/>
        <w:szCs w:val="18"/>
      </w:rPr>
    </w:pPr>
    <w:r w:rsidRPr="00C74F2F">
      <w:rPr>
        <w:rFonts w:ascii="Times New Roman" w:hAnsi="Times New Roman"/>
        <w:b/>
        <w:sz w:val="18"/>
        <w:szCs w:val="18"/>
      </w:rPr>
      <w:t>Про внесення</w:t>
    </w:r>
    <w:r>
      <w:rPr>
        <w:rFonts w:ascii="Times New Roman" w:hAnsi="Times New Roman"/>
        <w:b/>
        <w:sz w:val="18"/>
        <w:szCs w:val="18"/>
        <w:lang w:val="uk-UA"/>
      </w:rPr>
      <w:t xml:space="preserve"> </w:t>
    </w:r>
    <w:r w:rsidRPr="00C74F2F">
      <w:rPr>
        <w:rFonts w:ascii="Times New Roman" w:hAnsi="Times New Roman"/>
        <w:b/>
        <w:sz w:val="18"/>
        <w:szCs w:val="18"/>
      </w:rPr>
      <w:t>змін</w:t>
    </w:r>
    <w:r>
      <w:rPr>
        <w:rFonts w:ascii="Times New Roman" w:hAnsi="Times New Roman"/>
        <w:b/>
        <w:sz w:val="18"/>
        <w:szCs w:val="18"/>
        <w:lang w:val="uk-UA"/>
      </w:rPr>
      <w:t xml:space="preserve"> </w:t>
    </w:r>
    <w:r w:rsidRPr="00C74F2F">
      <w:rPr>
        <w:rFonts w:ascii="Times New Roman" w:hAnsi="Times New Roman"/>
        <w:b/>
        <w:sz w:val="18"/>
        <w:szCs w:val="18"/>
      </w:rPr>
      <w:t>до бюджету</w:t>
    </w:r>
    <w:r>
      <w:rPr>
        <w:rFonts w:ascii="Times New Roman" w:hAnsi="Times New Roman"/>
        <w:b/>
        <w:sz w:val="18"/>
        <w:szCs w:val="18"/>
        <w:lang w:val="uk-UA"/>
      </w:rPr>
      <w:t xml:space="preserve"> </w:t>
    </w:r>
    <w:r w:rsidRPr="00C74F2F">
      <w:rPr>
        <w:rFonts w:ascii="Times New Roman" w:hAnsi="Times New Roman"/>
        <w:b/>
        <w:sz w:val="18"/>
        <w:szCs w:val="18"/>
      </w:rPr>
      <w:t>Первомайської</w:t>
    </w:r>
    <w:r>
      <w:rPr>
        <w:rFonts w:ascii="Times New Roman" w:hAnsi="Times New Roman"/>
        <w:b/>
        <w:sz w:val="18"/>
        <w:szCs w:val="18"/>
        <w:lang w:val="uk-UA"/>
      </w:rPr>
      <w:t xml:space="preserve"> </w:t>
    </w:r>
    <w:r w:rsidRPr="00C74F2F">
      <w:rPr>
        <w:rFonts w:ascii="Times New Roman" w:hAnsi="Times New Roman"/>
        <w:b/>
        <w:sz w:val="18"/>
        <w:szCs w:val="18"/>
      </w:rPr>
      <w:t>міської</w:t>
    </w:r>
    <w:r>
      <w:rPr>
        <w:rFonts w:ascii="Times New Roman" w:hAnsi="Times New Roman"/>
        <w:b/>
        <w:sz w:val="18"/>
        <w:szCs w:val="18"/>
        <w:lang w:val="uk-UA"/>
      </w:rPr>
      <w:t xml:space="preserve"> </w:t>
    </w:r>
    <w:r w:rsidRPr="00C74F2F">
      <w:rPr>
        <w:rFonts w:ascii="Times New Roman" w:hAnsi="Times New Roman"/>
        <w:b/>
        <w:sz w:val="18"/>
        <w:szCs w:val="18"/>
        <w:lang w:val="uk-UA"/>
      </w:rPr>
      <w:t>т</w:t>
    </w:r>
    <w:r w:rsidRPr="00C74F2F">
      <w:rPr>
        <w:rFonts w:ascii="Times New Roman" w:hAnsi="Times New Roman"/>
        <w:b/>
        <w:sz w:val="18"/>
        <w:szCs w:val="18"/>
      </w:rPr>
      <w:t>ериторіальної</w:t>
    </w:r>
    <w:r>
      <w:rPr>
        <w:rFonts w:ascii="Times New Roman" w:hAnsi="Times New Roman"/>
        <w:b/>
        <w:sz w:val="18"/>
        <w:szCs w:val="18"/>
        <w:lang w:val="uk-UA"/>
      </w:rPr>
      <w:t xml:space="preserve"> </w:t>
    </w:r>
    <w:r w:rsidRPr="00C74F2F">
      <w:rPr>
        <w:rFonts w:ascii="Times New Roman" w:hAnsi="Times New Roman"/>
        <w:b/>
        <w:sz w:val="18"/>
        <w:szCs w:val="18"/>
      </w:rPr>
      <w:t>громади на 202</w:t>
    </w:r>
    <w:r>
      <w:rPr>
        <w:rFonts w:ascii="Times New Roman" w:hAnsi="Times New Roman"/>
        <w:b/>
        <w:sz w:val="18"/>
        <w:szCs w:val="18"/>
        <w:lang w:val="uk-UA"/>
      </w:rPr>
      <w:t>4</w:t>
    </w:r>
    <w:r w:rsidRPr="00C74F2F">
      <w:rPr>
        <w:rFonts w:ascii="Times New Roman" w:hAnsi="Times New Roman"/>
        <w:b/>
        <w:sz w:val="18"/>
        <w:szCs w:val="18"/>
        <w:lang w:val="uk-UA"/>
      </w:rPr>
      <w:t xml:space="preserve"> </w:t>
    </w:r>
    <w:r w:rsidRPr="00C74F2F">
      <w:rPr>
        <w:rFonts w:ascii="Times New Roman" w:hAnsi="Times New Roman"/>
        <w:b/>
        <w:sz w:val="18"/>
        <w:szCs w:val="18"/>
      </w:rPr>
      <w:t>рік</w:t>
    </w:r>
  </w:p>
  <w:p w:rsidR="00DE134C" w:rsidRPr="008B7EA1" w:rsidRDefault="00DE134C" w:rsidP="00055621">
    <w:pPr>
      <w:pStyle w:val="Footer"/>
      <w:jc w:val="center"/>
      <w:rPr>
        <w:rFonts w:ascii="Times New Roman" w:hAnsi="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34C" w:rsidRPr="0074537E" w:rsidRDefault="00DE134C" w:rsidP="00A33BAE">
    <w:pPr>
      <w:pStyle w:val="Footer"/>
      <w:jc w:val="center"/>
      <w:rPr>
        <w:rFonts w:ascii="Times New Roman" w:hAnsi="Times New Roman"/>
        <w:sz w:val="18"/>
        <w:szCs w:val="18"/>
      </w:rPr>
    </w:pPr>
  </w:p>
  <w:p w:rsidR="00DE134C" w:rsidRPr="0074537E" w:rsidRDefault="00DE134C" w:rsidP="00A33BAE">
    <w:pPr>
      <w:pStyle w:val="Footer"/>
      <w:rPr>
        <w:rFonts w:ascii="Times New Roman" w:hAnsi="Times New Roman"/>
      </w:rPr>
    </w:pPr>
  </w:p>
  <w:p w:rsidR="00DE134C" w:rsidRDefault="00DE13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34C" w:rsidRDefault="00DE134C" w:rsidP="004B15D0">
      <w:pPr>
        <w:spacing w:after="0" w:line="240" w:lineRule="auto"/>
      </w:pPr>
      <w:r>
        <w:separator/>
      </w:r>
    </w:p>
  </w:footnote>
  <w:footnote w:type="continuationSeparator" w:id="0">
    <w:p w:rsidR="00DE134C" w:rsidRDefault="00DE134C"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34C" w:rsidRDefault="00DE134C" w:rsidP="00267FB6">
    <w:pPr>
      <w:pStyle w:val="Footer"/>
      <w:tabs>
        <w:tab w:val="center" w:pos="4639"/>
        <w:tab w:val="left" w:pos="7980"/>
      </w:tabs>
      <w:spacing w:line="240" w:lineRule="atLeast"/>
      <w:ind w:right="360"/>
      <w:rPr>
        <w:rFonts w:ascii="Times New Roman" w:hAnsi="Times New Roman"/>
        <w:sz w:val="24"/>
        <w:szCs w:val="24"/>
        <w:lang w:val="uk-UA"/>
      </w:rPr>
    </w:pPr>
    <w:r>
      <w:rPr>
        <w:rFonts w:ascii="Times New Roman" w:hAnsi="Times New Roman"/>
        <w:sz w:val="24"/>
        <w:szCs w:val="24"/>
      </w:rPr>
      <w:tab/>
    </w:r>
    <w:r w:rsidRPr="00C54BED">
      <w:rPr>
        <w:rFonts w:ascii="Times New Roman" w:hAnsi="Times New Roman"/>
        <w:sz w:val="24"/>
        <w:szCs w:val="24"/>
      </w:rPr>
      <w:fldChar w:fldCharType="begin"/>
    </w:r>
    <w:r w:rsidRPr="00C54BED">
      <w:rPr>
        <w:rFonts w:ascii="Times New Roman" w:hAnsi="Times New Roman"/>
        <w:sz w:val="24"/>
        <w:szCs w:val="24"/>
      </w:rPr>
      <w:instrText xml:space="preserve"> PAGE </w:instrText>
    </w:r>
    <w:r w:rsidRPr="00C54BED">
      <w:rPr>
        <w:rFonts w:ascii="Times New Roman" w:hAnsi="Times New Roman"/>
        <w:sz w:val="24"/>
        <w:szCs w:val="24"/>
      </w:rPr>
      <w:fldChar w:fldCharType="separate"/>
    </w:r>
    <w:r>
      <w:rPr>
        <w:rFonts w:ascii="Times New Roman" w:hAnsi="Times New Roman"/>
        <w:noProof/>
        <w:sz w:val="24"/>
        <w:szCs w:val="24"/>
      </w:rPr>
      <w:t>20</w:t>
    </w:r>
    <w:r w:rsidRPr="00C54BED">
      <w:rPr>
        <w:rFonts w:ascii="Times New Roman" w:hAnsi="Times New Roman"/>
        <w:sz w:val="24"/>
        <w:szCs w:val="24"/>
      </w:rPr>
      <w:fldChar w:fldCharType="end"/>
    </w:r>
    <w:r>
      <w:rPr>
        <w:rFonts w:ascii="Times New Roman" w:hAnsi="Times New Roman"/>
        <w:sz w:val="24"/>
        <w:szCs w:val="24"/>
        <w:lang w:val="uk-UA"/>
      </w:rPr>
      <w:t xml:space="preserve">  </w:t>
    </w:r>
    <w:r w:rsidRPr="00C54BED">
      <w:rPr>
        <w:rFonts w:ascii="Times New Roman" w:hAnsi="Times New Roman"/>
        <w:sz w:val="24"/>
        <w:szCs w:val="24"/>
        <w:lang w:val="uk-UA"/>
      </w:rPr>
      <w:t>і</w:t>
    </w:r>
    <w:r w:rsidRPr="00C54BED">
      <w:rPr>
        <w:rFonts w:ascii="Times New Roman" w:hAnsi="Times New Roman"/>
        <w:sz w:val="24"/>
        <w:szCs w:val="24"/>
      </w:rPr>
      <w:t xml:space="preserve">з </w:t>
    </w:r>
    <w:r>
      <w:rPr>
        <w:rFonts w:ascii="Times New Roman" w:hAnsi="Times New Roman"/>
        <w:sz w:val="24"/>
        <w:szCs w:val="24"/>
        <w:lang w:val="uk-UA"/>
      </w:rPr>
      <w:t>25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34C" w:rsidRDefault="00DE134C">
    <w:pPr>
      <w:pStyle w:val="Header"/>
      <w:rPr>
        <w:lang w:val="uk-UA"/>
      </w:rPr>
    </w:pPr>
  </w:p>
  <w:p w:rsidR="00DE134C" w:rsidRPr="00AD118C" w:rsidRDefault="00DE134C">
    <w:pPr>
      <w:pStyle w:val="Head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BF04A5"/>
    <w:multiLevelType w:val="hybridMultilevel"/>
    <w:tmpl w:val="7FFC5A24"/>
    <w:lvl w:ilvl="0" w:tplc="39BAEA98">
      <w:numFmt w:val="bullet"/>
      <w:lvlText w:val="-"/>
      <w:lvlJc w:val="left"/>
      <w:pPr>
        <w:ind w:left="262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6C6C"/>
    <w:rsid w:val="0000066D"/>
    <w:rsid w:val="00001929"/>
    <w:rsid w:val="00001E24"/>
    <w:rsid w:val="00002378"/>
    <w:rsid w:val="000025CE"/>
    <w:rsid w:val="000050AB"/>
    <w:rsid w:val="000116C2"/>
    <w:rsid w:val="00011972"/>
    <w:rsid w:val="0001259C"/>
    <w:rsid w:val="0001259E"/>
    <w:rsid w:val="00012928"/>
    <w:rsid w:val="00013BC1"/>
    <w:rsid w:val="00014FA3"/>
    <w:rsid w:val="00021A5E"/>
    <w:rsid w:val="00021F67"/>
    <w:rsid w:val="00022AD0"/>
    <w:rsid w:val="00024426"/>
    <w:rsid w:val="00024B56"/>
    <w:rsid w:val="000264A4"/>
    <w:rsid w:val="00027665"/>
    <w:rsid w:val="00030B2B"/>
    <w:rsid w:val="00031035"/>
    <w:rsid w:val="000325F9"/>
    <w:rsid w:val="00033DE4"/>
    <w:rsid w:val="0003519F"/>
    <w:rsid w:val="00041FE4"/>
    <w:rsid w:val="00043657"/>
    <w:rsid w:val="00044008"/>
    <w:rsid w:val="0004443C"/>
    <w:rsid w:val="000513B7"/>
    <w:rsid w:val="00052B91"/>
    <w:rsid w:val="00054EE1"/>
    <w:rsid w:val="00055621"/>
    <w:rsid w:val="00055885"/>
    <w:rsid w:val="000568E4"/>
    <w:rsid w:val="00056C71"/>
    <w:rsid w:val="000575E7"/>
    <w:rsid w:val="00061925"/>
    <w:rsid w:val="0006219E"/>
    <w:rsid w:val="0006324F"/>
    <w:rsid w:val="0006353D"/>
    <w:rsid w:val="00064FFC"/>
    <w:rsid w:val="00065E79"/>
    <w:rsid w:val="00066CB9"/>
    <w:rsid w:val="00066D66"/>
    <w:rsid w:val="00066E51"/>
    <w:rsid w:val="0006743F"/>
    <w:rsid w:val="000706B5"/>
    <w:rsid w:val="000726C6"/>
    <w:rsid w:val="000747C6"/>
    <w:rsid w:val="00075DEF"/>
    <w:rsid w:val="00075E10"/>
    <w:rsid w:val="000779E9"/>
    <w:rsid w:val="000812C8"/>
    <w:rsid w:val="00083187"/>
    <w:rsid w:val="00083203"/>
    <w:rsid w:val="0008375D"/>
    <w:rsid w:val="000838D4"/>
    <w:rsid w:val="000843FC"/>
    <w:rsid w:val="000864F9"/>
    <w:rsid w:val="0008686B"/>
    <w:rsid w:val="000875DC"/>
    <w:rsid w:val="00090BCF"/>
    <w:rsid w:val="00091EBA"/>
    <w:rsid w:val="000928A2"/>
    <w:rsid w:val="0009306E"/>
    <w:rsid w:val="00093F1F"/>
    <w:rsid w:val="00094161"/>
    <w:rsid w:val="00095215"/>
    <w:rsid w:val="00096FAC"/>
    <w:rsid w:val="0009722A"/>
    <w:rsid w:val="000A027D"/>
    <w:rsid w:val="000A17EA"/>
    <w:rsid w:val="000A1DA6"/>
    <w:rsid w:val="000A6F7E"/>
    <w:rsid w:val="000A7194"/>
    <w:rsid w:val="000B21DE"/>
    <w:rsid w:val="000B2A0B"/>
    <w:rsid w:val="000B300E"/>
    <w:rsid w:val="000B3E5B"/>
    <w:rsid w:val="000C02AD"/>
    <w:rsid w:val="000C0AF1"/>
    <w:rsid w:val="000C0C0C"/>
    <w:rsid w:val="000C29D3"/>
    <w:rsid w:val="000C3639"/>
    <w:rsid w:val="000C3918"/>
    <w:rsid w:val="000C4339"/>
    <w:rsid w:val="000C49E3"/>
    <w:rsid w:val="000C4F50"/>
    <w:rsid w:val="000C6271"/>
    <w:rsid w:val="000C6FFD"/>
    <w:rsid w:val="000D0268"/>
    <w:rsid w:val="000D0A48"/>
    <w:rsid w:val="000D267A"/>
    <w:rsid w:val="000D3156"/>
    <w:rsid w:val="000D46FF"/>
    <w:rsid w:val="000D5FDB"/>
    <w:rsid w:val="000D6E61"/>
    <w:rsid w:val="000D7C14"/>
    <w:rsid w:val="000D7FE7"/>
    <w:rsid w:val="000E012B"/>
    <w:rsid w:val="000E0195"/>
    <w:rsid w:val="000E1D37"/>
    <w:rsid w:val="000E362C"/>
    <w:rsid w:val="000E379A"/>
    <w:rsid w:val="000E446C"/>
    <w:rsid w:val="000E45D2"/>
    <w:rsid w:val="000E4738"/>
    <w:rsid w:val="000E5612"/>
    <w:rsid w:val="000E6012"/>
    <w:rsid w:val="000E622E"/>
    <w:rsid w:val="000E7E0A"/>
    <w:rsid w:val="000F0814"/>
    <w:rsid w:val="000F0C79"/>
    <w:rsid w:val="000F0E2B"/>
    <w:rsid w:val="000F1A3F"/>
    <w:rsid w:val="000F4FC2"/>
    <w:rsid w:val="000F752F"/>
    <w:rsid w:val="0010005E"/>
    <w:rsid w:val="00104028"/>
    <w:rsid w:val="001067EF"/>
    <w:rsid w:val="00106A6B"/>
    <w:rsid w:val="001110F3"/>
    <w:rsid w:val="001138DF"/>
    <w:rsid w:val="00115F4A"/>
    <w:rsid w:val="00116EB2"/>
    <w:rsid w:val="00117474"/>
    <w:rsid w:val="001206DD"/>
    <w:rsid w:val="00121633"/>
    <w:rsid w:val="001244E4"/>
    <w:rsid w:val="00127107"/>
    <w:rsid w:val="00130CBA"/>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C9F"/>
    <w:rsid w:val="001C350E"/>
    <w:rsid w:val="001C6E2A"/>
    <w:rsid w:val="001C6FA9"/>
    <w:rsid w:val="001C7D61"/>
    <w:rsid w:val="001D0575"/>
    <w:rsid w:val="001D149D"/>
    <w:rsid w:val="001D3431"/>
    <w:rsid w:val="001D45D8"/>
    <w:rsid w:val="001D4868"/>
    <w:rsid w:val="001D55A6"/>
    <w:rsid w:val="001D5A6A"/>
    <w:rsid w:val="001D6308"/>
    <w:rsid w:val="001D6A67"/>
    <w:rsid w:val="001D7AD4"/>
    <w:rsid w:val="001E0BF5"/>
    <w:rsid w:val="001E46E6"/>
    <w:rsid w:val="001E4A7B"/>
    <w:rsid w:val="001E5CA6"/>
    <w:rsid w:val="001E6656"/>
    <w:rsid w:val="001F05F7"/>
    <w:rsid w:val="001F4F10"/>
    <w:rsid w:val="001F6E2E"/>
    <w:rsid w:val="001F7498"/>
    <w:rsid w:val="001F776C"/>
    <w:rsid w:val="0020183B"/>
    <w:rsid w:val="00201FA7"/>
    <w:rsid w:val="00203D92"/>
    <w:rsid w:val="00204C69"/>
    <w:rsid w:val="002063AD"/>
    <w:rsid w:val="00207805"/>
    <w:rsid w:val="0020780D"/>
    <w:rsid w:val="002115AE"/>
    <w:rsid w:val="0021195C"/>
    <w:rsid w:val="002134D8"/>
    <w:rsid w:val="002138B2"/>
    <w:rsid w:val="0021462C"/>
    <w:rsid w:val="00216228"/>
    <w:rsid w:val="002204B1"/>
    <w:rsid w:val="00220FD0"/>
    <w:rsid w:val="002220A8"/>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0470"/>
    <w:rsid w:val="00271421"/>
    <w:rsid w:val="00271468"/>
    <w:rsid w:val="002725A3"/>
    <w:rsid w:val="002739F1"/>
    <w:rsid w:val="00277258"/>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209A"/>
    <w:rsid w:val="002B2D60"/>
    <w:rsid w:val="002C111A"/>
    <w:rsid w:val="002C2C57"/>
    <w:rsid w:val="002C2E6E"/>
    <w:rsid w:val="002C3367"/>
    <w:rsid w:val="002C4DFB"/>
    <w:rsid w:val="002C5563"/>
    <w:rsid w:val="002C7288"/>
    <w:rsid w:val="002D06A7"/>
    <w:rsid w:val="002D0AB5"/>
    <w:rsid w:val="002D1164"/>
    <w:rsid w:val="002D20A4"/>
    <w:rsid w:val="002D22C4"/>
    <w:rsid w:val="002D3919"/>
    <w:rsid w:val="002D46EC"/>
    <w:rsid w:val="002D4FAA"/>
    <w:rsid w:val="002D6E16"/>
    <w:rsid w:val="002E1CD5"/>
    <w:rsid w:val="002E2CCA"/>
    <w:rsid w:val="002E4331"/>
    <w:rsid w:val="002E4431"/>
    <w:rsid w:val="002E5CC8"/>
    <w:rsid w:val="002E73EC"/>
    <w:rsid w:val="002E7CA8"/>
    <w:rsid w:val="002F0DDE"/>
    <w:rsid w:val="002F1EAD"/>
    <w:rsid w:val="002F21EA"/>
    <w:rsid w:val="002F2CA0"/>
    <w:rsid w:val="002F379D"/>
    <w:rsid w:val="002F5ACE"/>
    <w:rsid w:val="00301375"/>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4D57"/>
    <w:rsid w:val="00325F0C"/>
    <w:rsid w:val="0032707B"/>
    <w:rsid w:val="00327CAB"/>
    <w:rsid w:val="003303B6"/>
    <w:rsid w:val="00333003"/>
    <w:rsid w:val="0033306D"/>
    <w:rsid w:val="0033310A"/>
    <w:rsid w:val="00334984"/>
    <w:rsid w:val="003409D3"/>
    <w:rsid w:val="00343FE6"/>
    <w:rsid w:val="003449F7"/>
    <w:rsid w:val="00344F9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D46"/>
    <w:rsid w:val="00374696"/>
    <w:rsid w:val="00374DAF"/>
    <w:rsid w:val="00376845"/>
    <w:rsid w:val="003810AD"/>
    <w:rsid w:val="003816B1"/>
    <w:rsid w:val="00383702"/>
    <w:rsid w:val="00390623"/>
    <w:rsid w:val="00391717"/>
    <w:rsid w:val="00391751"/>
    <w:rsid w:val="003A0781"/>
    <w:rsid w:val="003A1A99"/>
    <w:rsid w:val="003A1CBC"/>
    <w:rsid w:val="003A27D3"/>
    <w:rsid w:val="003A577C"/>
    <w:rsid w:val="003A596F"/>
    <w:rsid w:val="003A740C"/>
    <w:rsid w:val="003A7717"/>
    <w:rsid w:val="003B03AD"/>
    <w:rsid w:val="003B1F90"/>
    <w:rsid w:val="003B1F9F"/>
    <w:rsid w:val="003B2F80"/>
    <w:rsid w:val="003B3A9C"/>
    <w:rsid w:val="003B3B91"/>
    <w:rsid w:val="003B3D41"/>
    <w:rsid w:val="003B467E"/>
    <w:rsid w:val="003B662C"/>
    <w:rsid w:val="003C35AC"/>
    <w:rsid w:val="003C5282"/>
    <w:rsid w:val="003C60AE"/>
    <w:rsid w:val="003C703F"/>
    <w:rsid w:val="003D0905"/>
    <w:rsid w:val="003D0F08"/>
    <w:rsid w:val="003D36C1"/>
    <w:rsid w:val="003D40DA"/>
    <w:rsid w:val="003D4E72"/>
    <w:rsid w:val="003D5AA4"/>
    <w:rsid w:val="003D6BA2"/>
    <w:rsid w:val="003E2192"/>
    <w:rsid w:val="003E2588"/>
    <w:rsid w:val="003E3DBE"/>
    <w:rsid w:val="003E6E2D"/>
    <w:rsid w:val="003E7821"/>
    <w:rsid w:val="003E7CBF"/>
    <w:rsid w:val="003E7EB7"/>
    <w:rsid w:val="003F031B"/>
    <w:rsid w:val="003F1DBB"/>
    <w:rsid w:val="003F2FED"/>
    <w:rsid w:val="003F4B0A"/>
    <w:rsid w:val="003F5B9A"/>
    <w:rsid w:val="003F5E05"/>
    <w:rsid w:val="0040089B"/>
    <w:rsid w:val="00401101"/>
    <w:rsid w:val="00401797"/>
    <w:rsid w:val="00401B64"/>
    <w:rsid w:val="0040393B"/>
    <w:rsid w:val="00403BC9"/>
    <w:rsid w:val="00404927"/>
    <w:rsid w:val="004169EE"/>
    <w:rsid w:val="00416A2F"/>
    <w:rsid w:val="00421964"/>
    <w:rsid w:val="00422159"/>
    <w:rsid w:val="004245FA"/>
    <w:rsid w:val="004249A8"/>
    <w:rsid w:val="004265AD"/>
    <w:rsid w:val="00426820"/>
    <w:rsid w:val="004308B5"/>
    <w:rsid w:val="004326C1"/>
    <w:rsid w:val="00434FC9"/>
    <w:rsid w:val="00436728"/>
    <w:rsid w:val="00437C11"/>
    <w:rsid w:val="0044449F"/>
    <w:rsid w:val="0044565B"/>
    <w:rsid w:val="00447C04"/>
    <w:rsid w:val="0045102C"/>
    <w:rsid w:val="00451A76"/>
    <w:rsid w:val="00451FFC"/>
    <w:rsid w:val="0045462D"/>
    <w:rsid w:val="00454A3F"/>
    <w:rsid w:val="004558B7"/>
    <w:rsid w:val="00457E61"/>
    <w:rsid w:val="004605BA"/>
    <w:rsid w:val="004609F4"/>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936"/>
    <w:rsid w:val="00484341"/>
    <w:rsid w:val="00497AB0"/>
    <w:rsid w:val="004A22E8"/>
    <w:rsid w:val="004A24A8"/>
    <w:rsid w:val="004A5DEA"/>
    <w:rsid w:val="004A61CB"/>
    <w:rsid w:val="004B0522"/>
    <w:rsid w:val="004B0C4C"/>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327"/>
    <w:rsid w:val="004D18D4"/>
    <w:rsid w:val="004D3974"/>
    <w:rsid w:val="004D3E4B"/>
    <w:rsid w:val="004D4D7A"/>
    <w:rsid w:val="004D4E87"/>
    <w:rsid w:val="004D4FAA"/>
    <w:rsid w:val="004D639D"/>
    <w:rsid w:val="004E40D4"/>
    <w:rsid w:val="004E44FE"/>
    <w:rsid w:val="004E4CC1"/>
    <w:rsid w:val="004E51FC"/>
    <w:rsid w:val="004E6241"/>
    <w:rsid w:val="004E6D93"/>
    <w:rsid w:val="004F38AE"/>
    <w:rsid w:val="004F4E43"/>
    <w:rsid w:val="004F5C38"/>
    <w:rsid w:val="00500DB8"/>
    <w:rsid w:val="00500E5F"/>
    <w:rsid w:val="00502FC1"/>
    <w:rsid w:val="005031F3"/>
    <w:rsid w:val="005038C0"/>
    <w:rsid w:val="00505C50"/>
    <w:rsid w:val="005069E3"/>
    <w:rsid w:val="005172B3"/>
    <w:rsid w:val="00521140"/>
    <w:rsid w:val="00523C5E"/>
    <w:rsid w:val="005243B0"/>
    <w:rsid w:val="005246A1"/>
    <w:rsid w:val="00525803"/>
    <w:rsid w:val="00526EBD"/>
    <w:rsid w:val="00526F8A"/>
    <w:rsid w:val="00531181"/>
    <w:rsid w:val="00531998"/>
    <w:rsid w:val="005329FC"/>
    <w:rsid w:val="00533221"/>
    <w:rsid w:val="0053425F"/>
    <w:rsid w:val="00540088"/>
    <w:rsid w:val="0054232F"/>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82FA5"/>
    <w:rsid w:val="00583D1E"/>
    <w:rsid w:val="00585C49"/>
    <w:rsid w:val="005909E2"/>
    <w:rsid w:val="005932AF"/>
    <w:rsid w:val="00593580"/>
    <w:rsid w:val="00593D58"/>
    <w:rsid w:val="00594D32"/>
    <w:rsid w:val="00597AF7"/>
    <w:rsid w:val="005A150B"/>
    <w:rsid w:val="005A206A"/>
    <w:rsid w:val="005A223F"/>
    <w:rsid w:val="005A3ED1"/>
    <w:rsid w:val="005A4362"/>
    <w:rsid w:val="005A4DE4"/>
    <w:rsid w:val="005B001B"/>
    <w:rsid w:val="005B1FB9"/>
    <w:rsid w:val="005B328B"/>
    <w:rsid w:val="005B663C"/>
    <w:rsid w:val="005B6B23"/>
    <w:rsid w:val="005B7E50"/>
    <w:rsid w:val="005C0B87"/>
    <w:rsid w:val="005C1669"/>
    <w:rsid w:val="005C16B0"/>
    <w:rsid w:val="005C1965"/>
    <w:rsid w:val="005C1C55"/>
    <w:rsid w:val="005C28D3"/>
    <w:rsid w:val="005C329E"/>
    <w:rsid w:val="005C4E38"/>
    <w:rsid w:val="005C5482"/>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1095"/>
    <w:rsid w:val="006010DE"/>
    <w:rsid w:val="006017D7"/>
    <w:rsid w:val="006018EA"/>
    <w:rsid w:val="0060246B"/>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4A8B"/>
    <w:rsid w:val="006369C5"/>
    <w:rsid w:val="00636F74"/>
    <w:rsid w:val="00641050"/>
    <w:rsid w:val="006427A1"/>
    <w:rsid w:val="00642C37"/>
    <w:rsid w:val="00642D7C"/>
    <w:rsid w:val="00643F9E"/>
    <w:rsid w:val="00643FE5"/>
    <w:rsid w:val="006441FD"/>
    <w:rsid w:val="00647D9F"/>
    <w:rsid w:val="00650F78"/>
    <w:rsid w:val="00651A5D"/>
    <w:rsid w:val="00653153"/>
    <w:rsid w:val="00654126"/>
    <w:rsid w:val="0065447C"/>
    <w:rsid w:val="00654CC6"/>
    <w:rsid w:val="00657383"/>
    <w:rsid w:val="006623F7"/>
    <w:rsid w:val="00664760"/>
    <w:rsid w:val="00665623"/>
    <w:rsid w:val="006666A1"/>
    <w:rsid w:val="0066678C"/>
    <w:rsid w:val="006719D3"/>
    <w:rsid w:val="00671B81"/>
    <w:rsid w:val="006751E8"/>
    <w:rsid w:val="006757F1"/>
    <w:rsid w:val="00681A65"/>
    <w:rsid w:val="00683426"/>
    <w:rsid w:val="006843A9"/>
    <w:rsid w:val="0068446A"/>
    <w:rsid w:val="006850EE"/>
    <w:rsid w:val="00686785"/>
    <w:rsid w:val="00686E80"/>
    <w:rsid w:val="00687F02"/>
    <w:rsid w:val="006915CA"/>
    <w:rsid w:val="00692A89"/>
    <w:rsid w:val="00692DFC"/>
    <w:rsid w:val="00694C05"/>
    <w:rsid w:val="00695796"/>
    <w:rsid w:val="006A1011"/>
    <w:rsid w:val="006A3D8F"/>
    <w:rsid w:val="006A42AD"/>
    <w:rsid w:val="006B1FB5"/>
    <w:rsid w:val="006B26E1"/>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2C15"/>
    <w:rsid w:val="006F3ABB"/>
    <w:rsid w:val="006F3C6E"/>
    <w:rsid w:val="006F5F22"/>
    <w:rsid w:val="006F7979"/>
    <w:rsid w:val="00700A63"/>
    <w:rsid w:val="00702903"/>
    <w:rsid w:val="00703AF2"/>
    <w:rsid w:val="00703B54"/>
    <w:rsid w:val="0070416F"/>
    <w:rsid w:val="00704BAB"/>
    <w:rsid w:val="00706C31"/>
    <w:rsid w:val="00711593"/>
    <w:rsid w:val="0071160B"/>
    <w:rsid w:val="00712CE9"/>
    <w:rsid w:val="00713F4F"/>
    <w:rsid w:val="0071745E"/>
    <w:rsid w:val="00717786"/>
    <w:rsid w:val="00717810"/>
    <w:rsid w:val="00720EF3"/>
    <w:rsid w:val="00721FD3"/>
    <w:rsid w:val="00722A90"/>
    <w:rsid w:val="00723833"/>
    <w:rsid w:val="00724120"/>
    <w:rsid w:val="007243A7"/>
    <w:rsid w:val="00724B0D"/>
    <w:rsid w:val="007263C0"/>
    <w:rsid w:val="00726775"/>
    <w:rsid w:val="00727B7F"/>
    <w:rsid w:val="00731B45"/>
    <w:rsid w:val="00734288"/>
    <w:rsid w:val="00734355"/>
    <w:rsid w:val="00734BEC"/>
    <w:rsid w:val="00735646"/>
    <w:rsid w:val="007367C3"/>
    <w:rsid w:val="007368FD"/>
    <w:rsid w:val="00737E3B"/>
    <w:rsid w:val="00737F0B"/>
    <w:rsid w:val="00740477"/>
    <w:rsid w:val="00741523"/>
    <w:rsid w:val="00741E26"/>
    <w:rsid w:val="0074204F"/>
    <w:rsid w:val="00744278"/>
    <w:rsid w:val="0074537E"/>
    <w:rsid w:val="007515D1"/>
    <w:rsid w:val="00754FD4"/>
    <w:rsid w:val="0075551A"/>
    <w:rsid w:val="00755547"/>
    <w:rsid w:val="00761AD8"/>
    <w:rsid w:val="007621A4"/>
    <w:rsid w:val="00762FBE"/>
    <w:rsid w:val="00763AE8"/>
    <w:rsid w:val="00764710"/>
    <w:rsid w:val="00767401"/>
    <w:rsid w:val="007707B1"/>
    <w:rsid w:val="00771217"/>
    <w:rsid w:val="007724A5"/>
    <w:rsid w:val="00774C25"/>
    <w:rsid w:val="00775094"/>
    <w:rsid w:val="0077747A"/>
    <w:rsid w:val="0078122D"/>
    <w:rsid w:val="00781339"/>
    <w:rsid w:val="007840BA"/>
    <w:rsid w:val="00785041"/>
    <w:rsid w:val="00785DD0"/>
    <w:rsid w:val="007876BB"/>
    <w:rsid w:val="00787BFC"/>
    <w:rsid w:val="007928B7"/>
    <w:rsid w:val="00794802"/>
    <w:rsid w:val="007963B8"/>
    <w:rsid w:val="0079717F"/>
    <w:rsid w:val="007A07D9"/>
    <w:rsid w:val="007A0B73"/>
    <w:rsid w:val="007A0C8B"/>
    <w:rsid w:val="007A0D3D"/>
    <w:rsid w:val="007A3285"/>
    <w:rsid w:val="007A4ABF"/>
    <w:rsid w:val="007A5350"/>
    <w:rsid w:val="007A572E"/>
    <w:rsid w:val="007B012B"/>
    <w:rsid w:val="007B236D"/>
    <w:rsid w:val="007B55E9"/>
    <w:rsid w:val="007B7225"/>
    <w:rsid w:val="007C0608"/>
    <w:rsid w:val="007C0763"/>
    <w:rsid w:val="007C11DB"/>
    <w:rsid w:val="007C11F2"/>
    <w:rsid w:val="007C12F3"/>
    <w:rsid w:val="007C1F7B"/>
    <w:rsid w:val="007C4A1E"/>
    <w:rsid w:val="007C512C"/>
    <w:rsid w:val="007C7759"/>
    <w:rsid w:val="007D15AA"/>
    <w:rsid w:val="007D1CDF"/>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3890"/>
    <w:rsid w:val="007F3B17"/>
    <w:rsid w:val="0080154D"/>
    <w:rsid w:val="008032CC"/>
    <w:rsid w:val="00804AAB"/>
    <w:rsid w:val="0080707A"/>
    <w:rsid w:val="00807AE7"/>
    <w:rsid w:val="0081061C"/>
    <w:rsid w:val="00811B68"/>
    <w:rsid w:val="00813A79"/>
    <w:rsid w:val="00814127"/>
    <w:rsid w:val="0081457E"/>
    <w:rsid w:val="008149BA"/>
    <w:rsid w:val="008173E5"/>
    <w:rsid w:val="008176E8"/>
    <w:rsid w:val="00820201"/>
    <w:rsid w:val="00820833"/>
    <w:rsid w:val="00820AB7"/>
    <w:rsid w:val="00822FB5"/>
    <w:rsid w:val="0082726D"/>
    <w:rsid w:val="008318CA"/>
    <w:rsid w:val="00831A22"/>
    <w:rsid w:val="008328B6"/>
    <w:rsid w:val="00832B85"/>
    <w:rsid w:val="00833620"/>
    <w:rsid w:val="00833F12"/>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4785B"/>
    <w:rsid w:val="008517F8"/>
    <w:rsid w:val="00852341"/>
    <w:rsid w:val="008527EE"/>
    <w:rsid w:val="00852D89"/>
    <w:rsid w:val="00852DD9"/>
    <w:rsid w:val="00855762"/>
    <w:rsid w:val="00855FC5"/>
    <w:rsid w:val="00860616"/>
    <w:rsid w:val="00860F0F"/>
    <w:rsid w:val="0086275D"/>
    <w:rsid w:val="008632B4"/>
    <w:rsid w:val="008650EE"/>
    <w:rsid w:val="008657EC"/>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1A0C"/>
    <w:rsid w:val="00882076"/>
    <w:rsid w:val="00882CDF"/>
    <w:rsid w:val="00883660"/>
    <w:rsid w:val="00883AE5"/>
    <w:rsid w:val="00885A07"/>
    <w:rsid w:val="0089479E"/>
    <w:rsid w:val="00894C2C"/>
    <w:rsid w:val="008A021C"/>
    <w:rsid w:val="008A1DE3"/>
    <w:rsid w:val="008A2220"/>
    <w:rsid w:val="008A3FE4"/>
    <w:rsid w:val="008A4B33"/>
    <w:rsid w:val="008A4D85"/>
    <w:rsid w:val="008A7291"/>
    <w:rsid w:val="008A7BD7"/>
    <w:rsid w:val="008B02F8"/>
    <w:rsid w:val="008B1DCB"/>
    <w:rsid w:val="008B329F"/>
    <w:rsid w:val="008B3CFF"/>
    <w:rsid w:val="008B3E0B"/>
    <w:rsid w:val="008B543F"/>
    <w:rsid w:val="008B6C6C"/>
    <w:rsid w:val="008B7EA1"/>
    <w:rsid w:val="008C0E29"/>
    <w:rsid w:val="008C2240"/>
    <w:rsid w:val="008C3599"/>
    <w:rsid w:val="008C54BE"/>
    <w:rsid w:val="008C7917"/>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3E21"/>
    <w:rsid w:val="008F5BB4"/>
    <w:rsid w:val="008F6ADA"/>
    <w:rsid w:val="00900944"/>
    <w:rsid w:val="009024C9"/>
    <w:rsid w:val="009031EC"/>
    <w:rsid w:val="00903CE9"/>
    <w:rsid w:val="0090448A"/>
    <w:rsid w:val="009050DC"/>
    <w:rsid w:val="0090576A"/>
    <w:rsid w:val="009078B8"/>
    <w:rsid w:val="009108A9"/>
    <w:rsid w:val="009123D3"/>
    <w:rsid w:val="00912617"/>
    <w:rsid w:val="00912BD8"/>
    <w:rsid w:val="00912C58"/>
    <w:rsid w:val="0091366A"/>
    <w:rsid w:val="0091433E"/>
    <w:rsid w:val="0091495B"/>
    <w:rsid w:val="00924F17"/>
    <w:rsid w:val="009262B1"/>
    <w:rsid w:val="00927325"/>
    <w:rsid w:val="00930387"/>
    <w:rsid w:val="00931674"/>
    <w:rsid w:val="00931AD7"/>
    <w:rsid w:val="00931CC5"/>
    <w:rsid w:val="00932898"/>
    <w:rsid w:val="009328A0"/>
    <w:rsid w:val="00935B52"/>
    <w:rsid w:val="00935B5B"/>
    <w:rsid w:val="0093686F"/>
    <w:rsid w:val="009431AE"/>
    <w:rsid w:val="009506F0"/>
    <w:rsid w:val="00951E58"/>
    <w:rsid w:val="00953536"/>
    <w:rsid w:val="00954164"/>
    <w:rsid w:val="009542ED"/>
    <w:rsid w:val="00954E9F"/>
    <w:rsid w:val="00954F7F"/>
    <w:rsid w:val="009569E2"/>
    <w:rsid w:val="009577D5"/>
    <w:rsid w:val="00962BCD"/>
    <w:rsid w:val="00962EE4"/>
    <w:rsid w:val="00962F27"/>
    <w:rsid w:val="00963414"/>
    <w:rsid w:val="00963A2E"/>
    <w:rsid w:val="00964CCC"/>
    <w:rsid w:val="00967468"/>
    <w:rsid w:val="00967F2E"/>
    <w:rsid w:val="0097150C"/>
    <w:rsid w:val="0097491C"/>
    <w:rsid w:val="0097727F"/>
    <w:rsid w:val="00977654"/>
    <w:rsid w:val="00980C9E"/>
    <w:rsid w:val="00982ACC"/>
    <w:rsid w:val="0098358D"/>
    <w:rsid w:val="00983601"/>
    <w:rsid w:val="00983AB8"/>
    <w:rsid w:val="0098408A"/>
    <w:rsid w:val="0098461D"/>
    <w:rsid w:val="00984E94"/>
    <w:rsid w:val="00985385"/>
    <w:rsid w:val="0098558D"/>
    <w:rsid w:val="00990398"/>
    <w:rsid w:val="00991341"/>
    <w:rsid w:val="00992E88"/>
    <w:rsid w:val="0099509B"/>
    <w:rsid w:val="009957B8"/>
    <w:rsid w:val="009972B7"/>
    <w:rsid w:val="0099781B"/>
    <w:rsid w:val="00997DD5"/>
    <w:rsid w:val="009A2F5A"/>
    <w:rsid w:val="009A3540"/>
    <w:rsid w:val="009A47D5"/>
    <w:rsid w:val="009A56C4"/>
    <w:rsid w:val="009A5885"/>
    <w:rsid w:val="009A6B27"/>
    <w:rsid w:val="009A6D1F"/>
    <w:rsid w:val="009A7044"/>
    <w:rsid w:val="009A7D81"/>
    <w:rsid w:val="009B0345"/>
    <w:rsid w:val="009B0D34"/>
    <w:rsid w:val="009B2BDF"/>
    <w:rsid w:val="009B4A8F"/>
    <w:rsid w:val="009B4B1E"/>
    <w:rsid w:val="009B4C2A"/>
    <w:rsid w:val="009B51A7"/>
    <w:rsid w:val="009B7F31"/>
    <w:rsid w:val="009C02CF"/>
    <w:rsid w:val="009C076F"/>
    <w:rsid w:val="009C21C1"/>
    <w:rsid w:val="009C24B8"/>
    <w:rsid w:val="009C27DF"/>
    <w:rsid w:val="009C4E0C"/>
    <w:rsid w:val="009C5158"/>
    <w:rsid w:val="009C73E7"/>
    <w:rsid w:val="009D02C1"/>
    <w:rsid w:val="009D065B"/>
    <w:rsid w:val="009D0896"/>
    <w:rsid w:val="009D2895"/>
    <w:rsid w:val="009D2980"/>
    <w:rsid w:val="009D37B6"/>
    <w:rsid w:val="009D67EB"/>
    <w:rsid w:val="009E1136"/>
    <w:rsid w:val="009E42ED"/>
    <w:rsid w:val="009E45D1"/>
    <w:rsid w:val="009E5ECE"/>
    <w:rsid w:val="009E6B02"/>
    <w:rsid w:val="009E6B1D"/>
    <w:rsid w:val="009E782C"/>
    <w:rsid w:val="009E7A72"/>
    <w:rsid w:val="009E7E13"/>
    <w:rsid w:val="009F325A"/>
    <w:rsid w:val="009F3D1A"/>
    <w:rsid w:val="009F4F60"/>
    <w:rsid w:val="009F5842"/>
    <w:rsid w:val="00A02D70"/>
    <w:rsid w:val="00A032B9"/>
    <w:rsid w:val="00A03F86"/>
    <w:rsid w:val="00A04DBC"/>
    <w:rsid w:val="00A05B2F"/>
    <w:rsid w:val="00A0789F"/>
    <w:rsid w:val="00A100E0"/>
    <w:rsid w:val="00A140D5"/>
    <w:rsid w:val="00A15338"/>
    <w:rsid w:val="00A16FBE"/>
    <w:rsid w:val="00A21379"/>
    <w:rsid w:val="00A218CF"/>
    <w:rsid w:val="00A23E5D"/>
    <w:rsid w:val="00A25054"/>
    <w:rsid w:val="00A2597A"/>
    <w:rsid w:val="00A26C48"/>
    <w:rsid w:val="00A26E0C"/>
    <w:rsid w:val="00A3094F"/>
    <w:rsid w:val="00A30AC1"/>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3B30"/>
    <w:rsid w:val="00A66065"/>
    <w:rsid w:val="00A66701"/>
    <w:rsid w:val="00A71B70"/>
    <w:rsid w:val="00A72D88"/>
    <w:rsid w:val="00A733D6"/>
    <w:rsid w:val="00A738C9"/>
    <w:rsid w:val="00A75DB5"/>
    <w:rsid w:val="00A75E44"/>
    <w:rsid w:val="00A77EB8"/>
    <w:rsid w:val="00A82F65"/>
    <w:rsid w:val="00A83F98"/>
    <w:rsid w:val="00A8535D"/>
    <w:rsid w:val="00A85D72"/>
    <w:rsid w:val="00A86426"/>
    <w:rsid w:val="00A871DF"/>
    <w:rsid w:val="00A90881"/>
    <w:rsid w:val="00A92617"/>
    <w:rsid w:val="00A934B3"/>
    <w:rsid w:val="00A943BF"/>
    <w:rsid w:val="00A963DE"/>
    <w:rsid w:val="00A9661C"/>
    <w:rsid w:val="00A9758E"/>
    <w:rsid w:val="00AA437C"/>
    <w:rsid w:val="00AA52CF"/>
    <w:rsid w:val="00AA7418"/>
    <w:rsid w:val="00AA77FA"/>
    <w:rsid w:val="00AB2F2A"/>
    <w:rsid w:val="00AB3E26"/>
    <w:rsid w:val="00AB50DE"/>
    <w:rsid w:val="00AB66E7"/>
    <w:rsid w:val="00AB6D28"/>
    <w:rsid w:val="00AC4CB8"/>
    <w:rsid w:val="00AC7296"/>
    <w:rsid w:val="00AD118C"/>
    <w:rsid w:val="00AD4247"/>
    <w:rsid w:val="00AD460A"/>
    <w:rsid w:val="00AD50A6"/>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C58"/>
    <w:rsid w:val="00B15788"/>
    <w:rsid w:val="00B15A00"/>
    <w:rsid w:val="00B20C4C"/>
    <w:rsid w:val="00B21EFB"/>
    <w:rsid w:val="00B23BC7"/>
    <w:rsid w:val="00B24778"/>
    <w:rsid w:val="00B24B93"/>
    <w:rsid w:val="00B27DED"/>
    <w:rsid w:val="00B33296"/>
    <w:rsid w:val="00B34F5B"/>
    <w:rsid w:val="00B37154"/>
    <w:rsid w:val="00B408E1"/>
    <w:rsid w:val="00B414BC"/>
    <w:rsid w:val="00B41885"/>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4D24"/>
    <w:rsid w:val="00B66412"/>
    <w:rsid w:val="00B66843"/>
    <w:rsid w:val="00B67A5D"/>
    <w:rsid w:val="00B700FC"/>
    <w:rsid w:val="00B70402"/>
    <w:rsid w:val="00B70982"/>
    <w:rsid w:val="00B713A5"/>
    <w:rsid w:val="00B73D06"/>
    <w:rsid w:val="00B73D30"/>
    <w:rsid w:val="00B76B7E"/>
    <w:rsid w:val="00B773F5"/>
    <w:rsid w:val="00B778A4"/>
    <w:rsid w:val="00B803AB"/>
    <w:rsid w:val="00B81959"/>
    <w:rsid w:val="00B82607"/>
    <w:rsid w:val="00B82CE6"/>
    <w:rsid w:val="00B83A75"/>
    <w:rsid w:val="00B840FD"/>
    <w:rsid w:val="00B85FC1"/>
    <w:rsid w:val="00B86859"/>
    <w:rsid w:val="00B907C9"/>
    <w:rsid w:val="00B9206B"/>
    <w:rsid w:val="00B92308"/>
    <w:rsid w:val="00B9395B"/>
    <w:rsid w:val="00B94766"/>
    <w:rsid w:val="00B95D45"/>
    <w:rsid w:val="00B96502"/>
    <w:rsid w:val="00B97D89"/>
    <w:rsid w:val="00BA0F63"/>
    <w:rsid w:val="00BA33EE"/>
    <w:rsid w:val="00BA4010"/>
    <w:rsid w:val="00BA4EDF"/>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75F6"/>
    <w:rsid w:val="00BE1143"/>
    <w:rsid w:val="00BE2344"/>
    <w:rsid w:val="00BE67B8"/>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287E"/>
    <w:rsid w:val="00C23B15"/>
    <w:rsid w:val="00C254E8"/>
    <w:rsid w:val="00C257FB"/>
    <w:rsid w:val="00C263EF"/>
    <w:rsid w:val="00C30B00"/>
    <w:rsid w:val="00C30DEC"/>
    <w:rsid w:val="00C34736"/>
    <w:rsid w:val="00C35AA7"/>
    <w:rsid w:val="00C36390"/>
    <w:rsid w:val="00C37230"/>
    <w:rsid w:val="00C40B83"/>
    <w:rsid w:val="00C40D45"/>
    <w:rsid w:val="00C41DB9"/>
    <w:rsid w:val="00C42318"/>
    <w:rsid w:val="00C43947"/>
    <w:rsid w:val="00C4561E"/>
    <w:rsid w:val="00C50DF6"/>
    <w:rsid w:val="00C50DF8"/>
    <w:rsid w:val="00C52EB3"/>
    <w:rsid w:val="00C54BED"/>
    <w:rsid w:val="00C557E9"/>
    <w:rsid w:val="00C609C2"/>
    <w:rsid w:val="00C61404"/>
    <w:rsid w:val="00C61439"/>
    <w:rsid w:val="00C623FF"/>
    <w:rsid w:val="00C66304"/>
    <w:rsid w:val="00C66913"/>
    <w:rsid w:val="00C7078F"/>
    <w:rsid w:val="00C712FB"/>
    <w:rsid w:val="00C72060"/>
    <w:rsid w:val="00C720B6"/>
    <w:rsid w:val="00C74251"/>
    <w:rsid w:val="00C74F2F"/>
    <w:rsid w:val="00C7698E"/>
    <w:rsid w:val="00C773FD"/>
    <w:rsid w:val="00C77849"/>
    <w:rsid w:val="00C82EB2"/>
    <w:rsid w:val="00C848B4"/>
    <w:rsid w:val="00C8504D"/>
    <w:rsid w:val="00C85FE6"/>
    <w:rsid w:val="00C87096"/>
    <w:rsid w:val="00C93080"/>
    <w:rsid w:val="00C942AC"/>
    <w:rsid w:val="00C946C9"/>
    <w:rsid w:val="00C95F39"/>
    <w:rsid w:val="00C965A1"/>
    <w:rsid w:val="00C975C6"/>
    <w:rsid w:val="00C976D2"/>
    <w:rsid w:val="00C979E1"/>
    <w:rsid w:val="00CA120A"/>
    <w:rsid w:val="00CA1D65"/>
    <w:rsid w:val="00CA210F"/>
    <w:rsid w:val="00CA48AF"/>
    <w:rsid w:val="00CA4FED"/>
    <w:rsid w:val="00CA6C41"/>
    <w:rsid w:val="00CB0204"/>
    <w:rsid w:val="00CB0300"/>
    <w:rsid w:val="00CB05FC"/>
    <w:rsid w:val="00CB0C84"/>
    <w:rsid w:val="00CB0F51"/>
    <w:rsid w:val="00CB13BA"/>
    <w:rsid w:val="00CB19EF"/>
    <w:rsid w:val="00CB2747"/>
    <w:rsid w:val="00CB3C0D"/>
    <w:rsid w:val="00CB3F0C"/>
    <w:rsid w:val="00CB4A10"/>
    <w:rsid w:val="00CB52E5"/>
    <w:rsid w:val="00CB58D1"/>
    <w:rsid w:val="00CB75DA"/>
    <w:rsid w:val="00CB7ED3"/>
    <w:rsid w:val="00CC1A57"/>
    <w:rsid w:val="00CC3D6E"/>
    <w:rsid w:val="00CC4CC8"/>
    <w:rsid w:val="00CC56C4"/>
    <w:rsid w:val="00CC6E99"/>
    <w:rsid w:val="00CD03A2"/>
    <w:rsid w:val="00CD226C"/>
    <w:rsid w:val="00CD27EB"/>
    <w:rsid w:val="00CD3463"/>
    <w:rsid w:val="00CD6589"/>
    <w:rsid w:val="00CD6832"/>
    <w:rsid w:val="00CE0445"/>
    <w:rsid w:val="00CE49C6"/>
    <w:rsid w:val="00CE64F8"/>
    <w:rsid w:val="00CE6C0C"/>
    <w:rsid w:val="00CE70AE"/>
    <w:rsid w:val="00CE7BFE"/>
    <w:rsid w:val="00CF104E"/>
    <w:rsid w:val="00CF2E71"/>
    <w:rsid w:val="00CF4067"/>
    <w:rsid w:val="00CF5A7D"/>
    <w:rsid w:val="00CF628A"/>
    <w:rsid w:val="00CF780C"/>
    <w:rsid w:val="00D006A8"/>
    <w:rsid w:val="00D01299"/>
    <w:rsid w:val="00D02DC4"/>
    <w:rsid w:val="00D03BB3"/>
    <w:rsid w:val="00D048B8"/>
    <w:rsid w:val="00D0746B"/>
    <w:rsid w:val="00D13620"/>
    <w:rsid w:val="00D14114"/>
    <w:rsid w:val="00D204B6"/>
    <w:rsid w:val="00D2586D"/>
    <w:rsid w:val="00D2618A"/>
    <w:rsid w:val="00D26365"/>
    <w:rsid w:val="00D27045"/>
    <w:rsid w:val="00D27B1E"/>
    <w:rsid w:val="00D30296"/>
    <w:rsid w:val="00D36B66"/>
    <w:rsid w:val="00D37FFD"/>
    <w:rsid w:val="00D435FB"/>
    <w:rsid w:val="00D44841"/>
    <w:rsid w:val="00D4537F"/>
    <w:rsid w:val="00D472B0"/>
    <w:rsid w:val="00D502E9"/>
    <w:rsid w:val="00D53552"/>
    <w:rsid w:val="00D555F2"/>
    <w:rsid w:val="00D573F6"/>
    <w:rsid w:val="00D667B8"/>
    <w:rsid w:val="00D67000"/>
    <w:rsid w:val="00D6740C"/>
    <w:rsid w:val="00D67C80"/>
    <w:rsid w:val="00D70559"/>
    <w:rsid w:val="00D70C91"/>
    <w:rsid w:val="00D70DFE"/>
    <w:rsid w:val="00D72DC3"/>
    <w:rsid w:val="00D765E6"/>
    <w:rsid w:val="00D83AC2"/>
    <w:rsid w:val="00D83C3F"/>
    <w:rsid w:val="00D8437C"/>
    <w:rsid w:val="00D846BD"/>
    <w:rsid w:val="00D84CD5"/>
    <w:rsid w:val="00D86DDB"/>
    <w:rsid w:val="00D87200"/>
    <w:rsid w:val="00D9492A"/>
    <w:rsid w:val="00D978F6"/>
    <w:rsid w:val="00DA103D"/>
    <w:rsid w:val="00DA270F"/>
    <w:rsid w:val="00DA4E34"/>
    <w:rsid w:val="00DA522D"/>
    <w:rsid w:val="00DA7387"/>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34C"/>
    <w:rsid w:val="00DE1F2F"/>
    <w:rsid w:val="00DE3E26"/>
    <w:rsid w:val="00DE403A"/>
    <w:rsid w:val="00DE4AAC"/>
    <w:rsid w:val="00DE6F9F"/>
    <w:rsid w:val="00DE7458"/>
    <w:rsid w:val="00DE7DE6"/>
    <w:rsid w:val="00DF0BC4"/>
    <w:rsid w:val="00DF15F3"/>
    <w:rsid w:val="00DF26F3"/>
    <w:rsid w:val="00DF34C4"/>
    <w:rsid w:val="00DF5EFD"/>
    <w:rsid w:val="00E00167"/>
    <w:rsid w:val="00E01F92"/>
    <w:rsid w:val="00E0268B"/>
    <w:rsid w:val="00E02D84"/>
    <w:rsid w:val="00E033F6"/>
    <w:rsid w:val="00E0417E"/>
    <w:rsid w:val="00E0640B"/>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6FC1"/>
    <w:rsid w:val="00E57773"/>
    <w:rsid w:val="00E608FC"/>
    <w:rsid w:val="00E616A8"/>
    <w:rsid w:val="00E617CA"/>
    <w:rsid w:val="00E620A5"/>
    <w:rsid w:val="00E62115"/>
    <w:rsid w:val="00E63672"/>
    <w:rsid w:val="00E64303"/>
    <w:rsid w:val="00E64C54"/>
    <w:rsid w:val="00E64C6F"/>
    <w:rsid w:val="00E674BE"/>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2E35"/>
    <w:rsid w:val="00E94CC0"/>
    <w:rsid w:val="00E97229"/>
    <w:rsid w:val="00E97257"/>
    <w:rsid w:val="00E97389"/>
    <w:rsid w:val="00E976D3"/>
    <w:rsid w:val="00EA00D0"/>
    <w:rsid w:val="00EA1D9C"/>
    <w:rsid w:val="00EA2E60"/>
    <w:rsid w:val="00EA4C78"/>
    <w:rsid w:val="00EA5332"/>
    <w:rsid w:val="00EA60FA"/>
    <w:rsid w:val="00EA6AD5"/>
    <w:rsid w:val="00EA6FE7"/>
    <w:rsid w:val="00EA7880"/>
    <w:rsid w:val="00EA7A51"/>
    <w:rsid w:val="00EB07AC"/>
    <w:rsid w:val="00EB25AB"/>
    <w:rsid w:val="00EB413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2D10"/>
    <w:rsid w:val="00EE4EA8"/>
    <w:rsid w:val="00EE520F"/>
    <w:rsid w:val="00EE5FB6"/>
    <w:rsid w:val="00EE75D6"/>
    <w:rsid w:val="00EF04A5"/>
    <w:rsid w:val="00EF1C02"/>
    <w:rsid w:val="00EF3FC0"/>
    <w:rsid w:val="00EF497C"/>
    <w:rsid w:val="00EF559F"/>
    <w:rsid w:val="00EF5610"/>
    <w:rsid w:val="00EF6640"/>
    <w:rsid w:val="00EF6662"/>
    <w:rsid w:val="00F016D4"/>
    <w:rsid w:val="00F01D91"/>
    <w:rsid w:val="00F02586"/>
    <w:rsid w:val="00F0529A"/>
    <w:rsid w:val="00F060DB"/>
    <w:rsid w:val="00F10FCE"/>
    <w:rsid w:val="00F113C2"/>
    <w:rsid w:val="00F11E69"/>
    <w:rsid w:val="00F1203D"/>
    <w:rsid w:val="00F12311"/>
    <w:rsid w:val="00F13741"/>
    <w:rsid w:val="00F137DC"/>
    <w:rsid w:val="00F13D9D"/>
    <w:rsid w:val="00F15426"/>
    <w:rsid w:val="00F17A56"/>
    <w:rsid w:val="00F204AC"/>
    <w:rsid w:val="00F22393"/>
    <w:rsid w:val="00F23323"/>
    <w:rsid w:val="00F23956"/>
    <w:rsid w:val="00F240A8"/>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0E03"/>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588F"/>
    <w:rsid w:val="00F9704C"/>
    <w:rsid w:val="00F97685"/>
    <w:rsid w:val="00F97CE8"/>
    <w:rsid w:val="00FA6DD5"/>
    <w:rsid w:val="00FA7E6B"/>
    <w:rsid w:val="00FB1510"/>
    <w:rsid w:val="00FB56F3"/>
    <w:rsid w:val="00FC0D39"/>
    <w:rsid w:val="00FC23D2"/>
    <w:rsid w:val="00FC2DC7"/>
    <w:rsid w:val="00FC5DC4"/>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26C0"/>
    <w:rsid w:val="00FE325F"/>
    <w:rsid w:val="00FE3F43"/>
    <w:rsid w:val="00FE5B33"/>
    <w:rsid w:val="00FE6D5B"/>
    <w:rsid w:val="00FE75BA"/>
    <w:rsid w:val="00FE7EC7"/>
    <w:rsid w:val="00FF0131"/>
    <w:rsid w:val="00FF2787"/>
    <w:rsid w:val="00FF3292"/>
    <w:rsid w:val="00FF4154"/>
    <w:rsid w:val="00FF4557"/>
    <w:rsid w:val="00FF4D2B"/>
    <w:rsid w:val="00FF6777"/>
    <w:rsid w:val="00FF7511"/>
    <w:rsid w:val="00FF7C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3EE"/>
    <w:pPr>
      <w:spacing w:after="200" w:line="276" w:lineRule="auto"/>
    </w:pPr>
  </w:style>
  <w:style w:type="paragraph" w:styleId="Heading4">
    <w:name w:val="heading 4"/>
    <w:basedOn w:val="Normal"/>
    <w:next w:val="Normal"/>
    <w:link w:val="Heading4Char"/>
    <w:uiPriority w:val="99"/>
    <w:qFormat/>
    <w:rsid w:val="0081457E"/>
    <w:pPr>
      <w:keepNext/>
      <w:spacing w:before="240" w:after="60" w:line="240" w:lineRule="auto"/>
      <w:outlineLvl w:val="3"/>
    </w:pPr>
    <w:rPr>
      <w:b/>
      <w:bCs/>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81457E"/>
    <w:rPr>
      <w:rFonts w:ascii="Calibri" w:hAnsi="Calibri" w:cs="Times New Roman"/>
      <w:b/>
      <w:bCs/>
      <w:sz w:val="28"/>
      <w:szCs w:val="28"/>
      <w:lang w:val="uk-UA"/>
    </w:rPr>
  </w:style>
  <w:style w:type="paragraph" w:styleId="NormalWeb">
    <w:name w:val="Normal (Web)"/>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paragraph" w:styleId="BodyTextIndent3">
    <w:name w:val="Body Text Indent 3"/>
    <w:basedOn w:val="Normal"/>
    <w:link w:val="BodyTextIndent3Char"/>
    <w:uiPriority w:val="99"/>
    <w:rsid w:val="00FF4557"/>
    <w:pPr>
      <w:spacing w:after="120" w:line="240" w:lineRule="auto"/>
      <w:ind w:left="283"/>
    </w:pPr>
    <w:rPr>
      <w:rFonts w:ascii="Times New Roman" w:hAnsi="Times New Roman"/>
      <w:sz w:val="16"/>
      <w:szCs w:val="20"/>
    </w:rPr>
  </w:style>
  <w:style w:type="character" w:customStyle="1" w:styleId="BodyTextIndent3Char">
    <w:name w:val="Body Text Indent 3 Char"/>
    <w:basedOn w:val="DefaultParagraphFont"/>
    <w:link w:val="BodyTextIndent3"/>
    <w:uiPriority w:val="99"/>
    <w:locked/>
    <w:rsid w:val="00FF4557"/>
    <w:rPr>
      <w:rFonts w:ascii="Times New Roman" w:hAnsi="Times New Roman" w:cs="Times New Roman"/>
      <w:sz w:val="20"/>
      <w:szCs w:val="20"/>
    </w:rPr>
  </w:style>
  <w:style w:type="paragraph" w:customStyle="1" w:styleId="rvps2">
    <w:name w:val="rvps2"/>
    <w:basedOn w:val="Normal"/>
    <w:uiPriority w:val="99"/>
    <w:rsid w:val="00FF4557"/>
    <w:pPr>
      <w:spacing w:before="100" w:beforeAutospacing="1" w:after="100" w:afterAutospacing="1" w:line="240" w:lineRule="auto"/>
    </w:pPr>
    <w:rPr>
      <w:rFonts w:ascii="Times New Roman" w:hAnsi="Times New Roman"/>
      <w:sz w:val="24"/>
      <w:szCs w:val="24"/>
      <w:lang w:val="uk-UA" w:eastAsia="uk-UA"/>
    </w:rPr>
  </w:style>
  <w:style w:type="character" w:customStyle="1" w:styleId="rvts0">
    <w:name w:val="rvts0"/>
    <w:basedOn w:val="DefaultParagraphFont"/>
    <w:uiPriority w:val="99"/>
    <w:rsid w:val="00650F78"/>
    <w:rPr>
      <w:rFonts w:cs="Times New Roman"/>
    </w:rPr>
  </w:style>
  <w:style w:type="character" w:customStyle="1" w:styleId="rvts37">
    <w:name w:val="rvts37"/>
    <w:basedOn w:val="DefaultParagraphFont"/>
    <w:uiPriority w:val="99"/>
    <w:rsid w:val="00650F78"/>
    <w:rPr>
      <w:rFonts w:cs="Times New Roman"/>
    </w:rPr>
  </w:style>
  <w:style w:type="paragraph" w:styleId="BalloonText">
    <w:name w:val="Balloon Text"/>
    <w:basedOn w:val="Normal"/>
    <w:link w:val="BalloonTextChar"/>
    <w:uiPriority w:val="99"/>
    <w:semiHidden/>
    <w:rsid w:val="00095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95215"/>
    <w:rPr>
      <w:rFonts w:ascii="Tahoma" w:hAnsi="Tahoma" w:cs="Tahoma"/>
      <w:sz w:val="16"/>
      <w:szCs w:val="16"/>
    </w:rPr>
  </w:style>
  <w:style w:type="paragraph" w:styleId="Header">
    <w:name w:val="header"/>
    <w:basedOn w:val="Normal"/>
    <w:link w:val="HeaderChar"/>
    <w:uiPriority w:val="99"/>
    <w:rsid w:val="004B15D0"/>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4B15D0"/>
    <w:rPr>
      <w:rFonts w:cs="Times New Roman"/>
    </w:rPr>
  </w:style>
  <w:style w:type="paragraph" w:styleId="Footer">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Normal"/>
    <w:link w:val="FooterChar"/>
    <w:uiPriority w:val="99"/>
    <w:rsid w:val="004B15D0"/>
    <w:pPr>
      <w:tabs>
        <w:tab w:val="center" w:pos="4677"/>
        <w:tab w:val="right" w:pos="9355"/>
      </w:tabs>
      <w:spacing w:after="0" w:line="240" w:lineRule="auto"/>
    </w:pPr>
  </w:style>
  <w:style w:type="character" w:customStyle="1" w:styleId="FooterChar">
    <w:name w:val="Footer Char"/>
    <w:aliases w:val="Знак Знак1 Знак Char,Знак Знак Знак Знак Знак Знак Знак Знак Знак Знак Знак Знак Знак Знак Знак Знак Знак Знак Char,Знак Знак Знак Знак Знак Знак Char,Знак Знак Знак Знак Знак Char,Знак Знак Знак Знак Знак Знак Знак Char"/>
    <w:basedOn w:val="DefaultParagraphFont"/>
    <w:link w:val="Footer"/>
    <w:uiPriority w:val="99"/>
    <w:locked/>
    <w:rsid w:val="004B15D0"/>
    <w:rPr>
      <w:rFonts w:cs="Times New Roman"/>
    </w:rPr>
  </w:style>
  <w:style w:type="paragraph" w:styleId="ListParagraph">
    <w:name w:val="List Paragraph"/>
    <w:basedOn w:val="Normal"/>
    <w:uiPriority w:val="99"/>
    <w:qFormat/>
    <w:rsid w:val="00A5704C"/>
    <w:pPr>
      <w:ind w:left="720"/>
      <w:contextualSpacing/>
    </w:pPr>
  </w:style>
  <w:style w:type="paragraph" w:customStyle="1" w:styleId="Default">
    <w:name w:val="Default"/>
    <w:uiPriority w:val="99"/>
    <w:rsid w:val="003E7821"/>
    <w:pPr>
      <w:autoSpaceDE w:val="0"/>
      <w:autoSpaceDN w:val="0"/>
      <w:adjustRightInd w:val="0"/>
    </w:pPr>
    <w:rPr>
      <w:rFonts w:ascii="Times New Roman" w:hAnsi="Times New Roman"/>
      <w:color w:val="000000"/>
      <w:sz w:val="24"/>
      <w:szCs w:val="24"/>
      <w:lang w:val="en-US" w:eastAsia="en-US"/>
    </w:rPr>
  </w:style>
  <w:style w:type="character" w:customStyle="1" w:styleId="BodyTextChar">
    <w:name w:val="Body Text Char"/>
    <w:basedOn w:val="DefaultParagraphFont"/>
    <w:link w:val="BodyText"/>
    <w:uiPriority w:val="99"/>
    <w:locked/>
    <w:rsid w:val="00E64C6F"/>
    <w:rPr>
      <w:rFonts w:cs="Times New Roman"/>
      <w:sz w:val="24"/>
      <w:lang w:val="uk-UA" w:eastAsia="uk-UA"/>
    </w:rPr>
  </w:style>
  <w:style w:type="paragraph" w:styleId="BodyText">
    <w:name w:val="Body Text"/>
    <w:basedOn w:val="Normal"/>
    <w:link w:val="BodyTextChar"/>
    <w:uiPriority w:val="99"/>
    <w:rsid w:val="00E64C6F"/>
    <w:pPr>
      <w:spacing w:after="120" w:line="240" w:lineRule="auto"/>
    </w:pPr>
    <w:rPr>
      <w:sz w:val="24"/>
      <w:lang w:val="uk-UA" w:eastAsia="uk-UA"/>
    </w:rPr>
  </w:style>
  <w:style w:type="character" w:customStyle="1" w:styleId="BodyTextChar1">
    <w:name w:val="Body Text Char1"/>
    <w:basedOn w:val="DefaultParagraphFont"/>
    <w:link w:val="BodyText"/>
    <w:uiPriority w:val="99"/>
    <w:semiHidden/>
    <w:rsid w:val="00C13167"/>
  </w:style>
  <w:style w:type="character" w:customStyle="1" w:styleId="1">
    <w:name w:val="Основной текст Знак1"/>
    <w:basedOn w:val="DefaultParagraphFont"/>
    <w:uiPriority w:val="99"/>
    <w:semiHidden/>
    <w:rsid w:val="00E64C6F"/>
    <w:rPr>
      <w:rFonts w:cs="Times New Roman"/>
    </w:rPr>
  </w:style>
  <w:style w:type="character" w:styleId="Emphasis">
    <w:name w:val="Emphasis"/>
    <w:basedOn w:val="DefaultParagraphFont"/>
    <w:uiPriority w:val="99"/>
    <w:qFormat/>
    <w:rsid w:val="009D02C1"/>
    <w:rPr>
      <w:rFonts w:cs="Times New Roman"/>
      <w:i/>
      <w:iCs/>
    </w:rPr>
  </w:style>
  <w:style w:type="paragraph" w:styleId="Title">
    <w:name w:val="Title"/>
    <w:basedOn w:val="Normal"/>
    <w:next w:val="Normal"/>
    <w:link w:val="TitleChar"/>
    <w:uiPriority w:val="99"/>
    <w:qFormat/>
    <w:rsid w:val="007621A4"/>
    <w:pPr>
      <w:widowControl w:val="0"/>
      <w:autoSpaceDE w:val="0"/>
      <w:autoSpaceDN w:val="0"/>
      <w:adjustRightInd w:val="0"/>
      <w:spacing w:before="240" w:after="60" w:line="240" w:lineRule="auto"/>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7621A4"/>
    <w:rPr>
      <w:rFonts w:ascii="Cambria" w:hAnsi="Cambria" w:cs="Cambria"/>
      <w:b/>
      <w:bCs/>
      <w:kern w:val="28"/>
      <w:sz w:val="32"/>
      <w:szCs w:val="32"/>
    </w:rPr>
  </w:style>
  <w:style w:type="paragraph" w:styleId="NoSpacing">
    <w:name w:val="No Spacing"/>
    <w:uiPriority w:val="99"/>
    <w:qFormat/>
    <w:rsid w:val="003A27D3"/>
  </w:style>
  <w:style w:type="character" w:styleId="Hyperlink">
    <w:name w:val="Hyperlink"/>
    <w:basedOn w:val="DefaultParagraphFont"/>
    <w:uiPriority w:val="99"/>
    <w:semiHidden/>
    <w:rsid w:val="00403BC9"/>
    <w:rPr>
      <w:rFonts w:cs="Times New Roman"/>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EC5D6C"/>
    <w:pPr>
      <w:spacing w:after="0" w:line="240" w:lineRule="auto"/>
    </w:pPr>
    <w:rPr>
      <w:rFonts w:ascii="Verdana" w:hAnsi="Verdana" w:cs="Verdana"/>
      <w:sz w:val="20"/>
      <w:szCs w:val="20"/>
      <w:lang w:val="en-US" w:eastAsia="en-US"/>
    </w:rPr>
  </w:style>
  <w:style w:type="paragraph" w:styleId="BodyTextIndent">
    <w:name w:val="Body Text Indent"/>
    <w:basedOn w:val="Normal"/>
    <w:link w:val="BodyTextIndentChar"/>
    <w:uiPriority w:val="99"/>
    <w:rsid w:val="003A1CBC"/>
    <w:pPr>
      <w:spacing w:after="120"/>
      <w:ind w:left="283"/>
    </w:pPr>
  </w:style>
  <w:style w:type="character" w:customStyle="1" w:styleId="BodyTextIndentChar">
    <w:name w:val="Body Text Indent Char"/>
    <w:basedOn w:val="DefaultParagraphFont"/>
    <w:link w:val="BodyTextIndent"/>
    <w:uiPriority w:val="99"/>
    <w:locked/>
    <w:rsid w:val="003A1CBC"/>
    <w:rPr>
      <w:rFonts w:cs="Times New Roman"/>
    </w:rPr>
  </w:style>
</w:styles>
</file>

<file path=word/webSettings.xml><?xml version="1.0" encoding="utf-8"?>
<w:webSettings xmlns:r="http://schemas.openxmlformats.org/officeDocument/2006/relationships" xmlns:w="http://schemas.openxmlformats.org/wordprocessingml/2006/main">
  <w:divs>
    <w:div w:id="1992362580">
      <w:marLeft w:val="0"/>
      <w:marRight w:val="0"/>
      <w:marTop w:val="0"/>
      <w:marBottom w:val="0"/>
      <w:divBdr>
        <w:top w:val="none" w:sz="0" w:space="0" w:color="auto"/>
        <w:left w:val="none" w:sz="0" w:space="0" w:color="auto"/>
        <w:bottom w:val="none" w:sz="0" w:space="0" w:color="auto"/>
        <w:right w:val="none" w:sz="0" w:space="0" w:color="auto"/>
      </w:divBdr>
    </w:div>
    <w:div w:id="1992362581">
      <w:marLeft w:val="0"/>
      <w:marRight w:val="0"/>
      <w:marTop w:val="0"/>
      <w:marBottom w:val="0"/>
      <w:divBdr>
        <w:top w:val="none" w:sz="0" w:space="0" w:color="auto"/>
        <w:left w:val="none" w:sz="0" w:space="0" w:color="auto"/>
        <w:bottom w:val="none" w:sz="0" w:space="0" w:color="auto"/>
        <w:right w:val="none" w:sz="0" w:space="0" w:color="auto"/>
      </w:divBdr>
    </w:div>
    <w:div w:id="1992362582">
      <w:marLeft w:val="0"/>
      <w:marRight w:val="0"/>
      <w:marTop w:val="0"/>
      <w:marBottom w:val="0"/>
      <w:divBdr>
        <w:top w:val="none" w:sz="0" w:space="0" w:color="auto"/>
        <w:left w:val="none" w:sz="0" w:space="0" w:color="auto"/>
        <w:bottom w:val="none" w:sz="0" w:space="0" w:color="auto"/>
        <w:right w:val="none" w:sz="0" w:space="0" w:color="auto"/>
      </w:divBdr>
    </w:div>
    <w:div w:id="1992362583">
      <w:marLeft w:val="0"/>
      <w:marRight w:val="0"/>
      <w:marTop w:val="0"/>
      <w:marBottom w:val="0"/>
      <w:divBdr>
        <w:top w:val="none" w:sz="0" w:space="0" w:color="auto"/>
        <w:left w:val="none" w:sz="0" w:space="0" w:color="auto"/>
        <w:bottom w:val="none" w:sz="0" w:space="0" w:color="auto"/>
        <w:right w:val="none" w:sz="0" w:space="0" w:color="auto"/>
      </w:divBdr>
    </w:div>
    <w:div w:id="1992362584">
      <w:marLeft w:val="0"/>
      <w:marRight w:val="0"/>
      <w:marTop w:val="0"/>
      <w:marBottom w:val="0"/>
      <w:divBdr>
        <w:top w:val="none" w:sz="0" w:space="0" w:color="auto"/>
        <w:left w:val="none" w:sz="0" w:space="0" w:color="auto"/>
        <w:bottom w:val="none" w:sz="0" w:space="0" w:color="auto"/>
        <w:right w:val="none" w:sz="0" w:space="0" w:color="auto"/>
      </w:divBdr>
    </w:div>
    <w:div w:id="1992362585">
      <w:marLeft w:val="0"/>
      <w:marRight w:val="0"/>
      <w:marTop w:val="0"/>
      <w:marBottom w:val="0"/>
      <w:divBdr>
        <w:top w:val="none" w:sz="0" w:space="0" w:color="auto"/>
        <w:left w:val="none" w:sz="0" w:space="0" w:color="auto"/>
        <w:bottom w:val="none" w:sz="0" w:space="0" w:color="auto"/>
        <w:right w:val="none" w:sz="0" w:space="0" w:color="auto"/>
      </w:divBdr>
    </w:div>
    <w:div w:id="1992362586">
      <w:marLeft w:val="0"/>
      <w:marRight w:val="0"/>
      <w:marTop w:val="0"/>
      <w:marBottom w:val="0"/>
      <w:divBdr>
        <w:top w:val="none" w:sz="0" w:space="0" w:color="auto"/>
        <w:left w:val="none" w:sz="0" w:space="0" w:color="auto"/>
        <w:bottom w:val="none" w:sz="0" w:space="0" w:color="auto"/>
        <w:right w:val="none" w:sz="0" w:space="0" w:color="auto"/>
      </w:divBdr>
    </w:div>
    <w:div w:id="1992362587">
      <w:marLeft w:val="0"/>
      <w:marRight w:val="0"/>
      <w:marTop w:val="0"/>
      <w:marBottom w:val="0"/>
      <w:divBdr>
        <w:top w:val="none" w:sz="0" w:space="0" w:color="auto"/>
        <w:left w:val="none" w:sz="0" w:space="0" w:color="auto"/>
        <w:bottom w:val="none" w:sz="0" w:space="0" w:color="auto"/>
        <w:right w:val="none" w:sz="0" w:space="0" w:color="auto"/>
      </w:divBdr>
    </w:div>
    <w:div w:id="1992362588">
      <w:marLeft w:val="0"/>
      <w:marRight w:val="0"/>
      <w:marTop w:val="0"/>
      <w:marBottom w:val="0"/>
      <w:divBdr>
        <w:top w:val="none" w:sz="0" w:space="0" w:color="auto"/>
        <w:left w:val="none" w:sz="0" w:space="0" w:color="auto"/>
        <w:bottom w:val="none" w:sz="0" w:space="0" w:color="auto"/>
        <w:right w:val="none" w:sz="0" w:space="0" w:color="auto"/>
      </w:divBdr>
    </w:div>
    <w:div w:id="1992362589">
      <w:marLeft w:val="0"/>
      <w:marRight w:val="0"/>
      <w:marTop w:val="0"/>
      <w:marBottom w:val="0"/>
      <w:divBdr>
        <w:top w:val="none" w:sz="0" w:space="0" w:color="auto"/>
        <w:left w:val="none" w:sz="0" w:space="0" w:color="auto"/>
        <w:bottom w:val="none" w:sz="0" w:space="0" w:color="auto"/>
        <w:right w:val="none" w:sz="0" w:space="0" w:color="auto"/>
      </w:divBdr>
    </w:div>
    <w:div w:id="1992362590">
      <w:marLeft w:val="0"/>
      <w:marRight w:val="0"/>
      <w:marTop w:val="0"/>
      <w:marBottom w:val="0"/>
      <w:divBdr>
        <w:top w:val="none" w:sz="0" w:space="0" w:color="auto"/>
        <w:left w:val="none" w:sz="0" w:space="0" w:color="auto"/>
        <w:bottom w:val="none" w:sz="0" w:space="0" w:color="auto"/>
        <w:right w:val="none" w:sz="0" w:space="0" w:color="auto"/>
      </w:divBdr>
    </w:div>
    <w:div w:id="1992362591">
      <w:marLeft w:val="0"/>
      <w:marRight w:val="0"/>
      <w:marTop w:val="0"/>
      <w:marBottom w:val="0"/>
      <w:divBdr>
        <w:top w:val="none" w:sz="0" w:space="0" w:color="auto"/>
        <w:left w:val="none" w:sz="0" w:space="0" w:color="auto"/>
        <w:bottom w:val="none" w:sz="0" w:space="0" w:color="auto"/>
        <w:right w:val="none" w:sz="0" w:space="0" w:color="auto"/>
      </w:divBdr>
    </w:div>
    <w:div w:id="1992362592">
      <w:marLeft w:val="0"/>
      <w:marRight w:val="0"/>
      <w:marTop w:val="0"/>
      <w:marBottom w:val="0"/>
      <w:divBdr>
        <w:top w:val="none" w:sz="0" w:space="0" w:color="auto"/>
        <w:left w:val="none" w:sz="0" w:space="0" w:color="auto"/>
        <w:bottom w:val="none" w:sz="0" w:space="0" w:color="auto"/>
        <w:right w:val="none" w:sz="0" w:space="0" w:color="auto"/>
      </w:divBdr>
    </w:div>
    <w:div w:id="1992362593">
      <w:marLeft w:val="0"/>
      <w:marRight w:val="0"/>
      <w:marTop w:val="0"/>
      <w:marBottom w:val="0"/>
      <w:divBdr>
        <w:top w:val="none" w:sz="0" w:space="0" w:color="auto"/>
        <w:left w:val="none" w:sz="0" w:space="0" w:color="auto"/>
        <w:bottom w:val="none" w:sz="0" w:space="0" w:color="auto"/>
        <w:right w:val="none" w:sz="0" w:space="0" w:color="auto"/>
      </w:divBdr>
    </w:div>
    <w:div w:id="1992362594">
      <w:marLeft w:val="0"/>
      <w:marRight w:val="0"/>
      <w:marTop w:val="0"/>
      <w:marBottom w:val="0"/>
      <w:divBdr>
        <w:top w:val="none" w:sz="0" w:space="0" w:color="auto"/>
        <w:left w:val="none" w:sz="0" w:space="0" w:color="auto"/>
        <w:bottom w:val="none" w:sz="0" w:space="0" w:color="auto"/>
        <w:right w:val="none" w:sz="0" w:space="0" w:color="auto"/>
      </w:divBdr>
    </w:div>
    <w:div w:id="1992362595">
      <w:marLeft w:val="0"/>
      <w:marRight w:val="0"/>
      <w:marTop w:val="0"/>
      <w:marBottom w:val="0"/>
      <w:divBdr>
        <w:top w:val="none" w:sz="0" w:space="0" w:color="auto"/>
        <w:left w:val="none" w:sz="0" w:space="0" w:color="auto"/>
        <w:bottom w:val="none" w:sz="0" w:space="0" w:color="auto"/>
        <w:right w:val="none" w:sz="0" w:space="0" w:color="auto"/>
      </w:divBdr>
    </w:div>
    <w:div w:id="1992362596">
      <w:marLeft w:val="0"/>
      <w:marRight w:val="0"/>
      <w:marTop w:val="0"/>
      <w:marBottom w:val="0"/>
      <w:divBdr>
        <w:top w:val="none" w:sz="0" w:space="0" w:color="auto"/>
        <w:left w:val="none" w:sz="0" w:space="0" w:color="auto"/>
        <w:bottom w:val="none" w:sz="0" w:space="0" w:color="auto"/>
        <w:right w:val="none" w:sz="0" w:space="0" w:color="auto"/>
      </w:divBdr>
    </w:div>
    <w:div w:id="1992362597">
      <w:marLeft w:val="0"/>
      <w:marRight w:val="0"/>
      <w:marTop w:val="0"/>
      <w:marBottom w:val="0"/>
      <w:divBdr>
        <w:top w:val="none" w:sz="0" w:space="0" w:color="auto"/>
        <w:left w:val="none" w:sz="0" w:space="0" w:color="auto"/>
        <w:bottom w:val="none" w:sz="0" w:space="0" w:color="auto"/>
        <w:right w:val="none" w:sz="0" w:space="0" w:color="auto"/>
      </w:divBdr>
    </w:div>
    <w:div w:id="1992362598">
      <w:marLeft w:val="0"/>
      <w:marRight w:val="0"/>
      <w:marTop w:val="0"/>
      <w:marBottom w:val="0"/>
      <w:divBdr>
        <w:top w:val="none" w:sz="0" w:space="0" w:color="auto"/>
        <w:left w:val="none" w:sz="0" w:space="0" w:color="auto"/>
        <w:bottom w:val="none" w:sz="0" w:space="0" w:color="auto"/>
        <w:right w:val="none" w:sz="0" w:space="0" w:color="auto"/>
      </w:divBdr>
    </w:div>
    <w:div w:id="1992362599">
      <w:marLeft w:val="0"/>
      <w:marRight w:val="0"/>
      <w:marTop w:val="0"/>
      <w:marBottom w:val="0"/>
      <w:divBdr>
        <w:top w:val="none" w:sz="0" w:space="0" w:color="auto"/>
        <w:left w:val="none" w:sz="0" w:space="0" w:color="auto"/>
        <w:bottom w:val="none" w:sz="0" w:space="0" w:color="auto"/>
        <w:right w:val="none" w:sz="0" w:space="0" w:color="auto"/>
      </w:divBdr>
    </w:div>
    <w:div w:id="1992362600">
      <w:marLeft w:val="0"/>
      <w:marRight w:val="0"/>
      <w:marTop w:val="0"/>
      <w:marBottom w:val="0"/>
      <w:divBdr>
        <w:top w:val="none" w:sz="0" w:space="0" w:color="auto"/>
        <w:left w:val="none" w:sz="0" w:space="0" w:color="auto"/>
        <w:bottom w:val="none" w:sz="0" w:space="0" w:color="auto"/>
        <w:right w:val="none" w:sz="0" w:space="0" w:color="auto"/>
      </w:divBdr>
    </w:div>
    <w:div w:id="1992362601">
      <w:marLeft w:val="0"/>
      <w:marRight w:val="0"/>
      <w:marTop w:val="0"/>
      <w:marBottom w:val="0"/>
      <w:divBdr>
        <w:top w:val="none" w:sz="0" w:space="0" w:color="auto"/>
        <w:left w:val="none" w:sz="0" w:space="0" w:color="auto"/>
        <w:bottom w:val="none" w:sz="0" w:space="0" w:color="auto"/>
        <w:right w:val="none" w:sz="0" w:space="0" w:color="auto"/>
      </w:divBdr>
    </w:div>
    <w:div w:id="1992362602">
      <w:marLeft w:val="0"/>
      <w:marRight w:val="0"/>
      <w:marTop w:val="0"/>
      <w:marBottom w:val="0"/>
      <w:divBdr>
        <w:top w:val="none" w:sz="0" w:space="0" w:color="auto"/>
        <w:left w:val="none" w:sz="0" w:space="0" w:color="auto"/>
        <w:bottom w:val="none" w:sz="0" w:space="0" w:color="auto"/>
        <w:right w:val="none" w:sz="0" w:space="0" w:color="auto"/>
      </w:divBdr>
    </w:div>
    <w:div w:id="1992362603">
      <w:marLeft w:val="0"/>
      <w:marRight w:val="0"/>
      <w:marTop w:val="0"/>
      <w:marBottom w:val="0"/>
      <w:divBdr>
        <w:top w:val="none" w:sz="0" w:space="0" w:color="auto"/>
        <w:left w:val="none" w:sz="0" w:space="0" w:color="auto"/>
        <w:bottom w:val="none" w:sz="0" w:space="0" w:color="auto"/>
        <w:right w:val="none" w:sz="0" w:space="0" w:color="auto"/>
      </w:divBdr>
    </w:div>
    <w:div w:id="1992362604">
      <w:marLeft w:val="0"/>
      <w:marRight w:val="0"/>
      <w:marTop w:val="0"/>
      <w:marBottom w:val="0"/>
      <w:divBdr>
        <w:top w:val="none" w:sz="0" w:space="0" w:color="auto"/>
        <w:left w:val="none" w:sz="0" w:space="0" w:color="auto"/>
        <w:bottom w:val="none" w:sz="0" w:space="0" w:color="auto"/>
        <w:right w:val="none" w:sz="0" w:space="0" w:color="auto"/>
      </w:divBdr>
    </w:div>
    <w:div w:id="1992362605">
      <w:marLeft w:val="0"/>
      <w:marRight w:val="0"/>
      <w:marTop w:val="0"/>
      <w:marBottom w:val="0"/>
      <w:divBdr>
        <w:top w:val="none" w:sz="0" w:space="0" w:color="auto"/>
        <w:left w:val="none" w:sz="0" w:space="0" w:color="auto"/>
        <w:bottom w:val="none" w:sz="0" w:space="0" w:color="auto"/>
        <w:right w:val="none" w:sz="0" w:space="0" w:color="auto"/>
      </w:divBdr>
    </w:div>
    <w:div w:id="19923626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526</TotalTime>
  <Pages>6</Pages>
  <Words>2351</Words>
  <Characters>13401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Анжела</cp:lastModifiedBy>
  <cp:revision>130</cp:revision>
  <cp:lastPrinted>2024-03-06T14:25:00Z</cp:lastPrinted>
  <dcterms:created xsi:type="dcterms:W3CDTF">2023-07-10T12:20:00Z</dcterms:created>
  <dcterms:modified xsi:type="dcterms:W3CDTF">2024-03-13T07:20:00Z</dcterms:modified>
</cp:coreProperties>
</file>