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2FF" w:rsidRDefault="007912FF" w:rsidP="006506FD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7912FF" w:rsidRDefault="007912FF" w:rsidP="006506FD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7912FF" w:rsidRDefault="007912FF" w:rsidP="006506FD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912FF" w:rsidRDefault="007912FF" w:rsidP="006506FD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7912FF" w:rsidRDefault="007912FF" w:rsidP="006506F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912FF" w:rsidRPr="00F638AC" w:rsidRDefault="007912FF" w:rsidP="006506FD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25</w:t>
      </w:r>
    </w:p>
    <w:p w:rsidR="007912FF" w:rsidRDefault="007912FF" w:rsidP="006506F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7912FF" w:rsidRPr="008F6B53" w:rsidRDefault="007912FF" w:rsidP="00A8788B">
      <w:pPr>
        <w:rPr>
          <w:color w:val="000000"/>
          <w:lang w:val="uk-UA"/>
        </w:rPr>
      </w:pPr>
    </w:p>
    <w:p w:rsidR="007912FF" w:rsidRDefault="007912FF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2023 рік</w:t>
      </w:r>
    </w:p>
    <w:p w:rsidR="007912FF" w:rsidRDefault="007912FF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цільової Програми</w:t>
      </w:r>
      <w:r w:rsidRPr="00D2199E">
        <w:rPr>
          <w:bCs/>
          <w:sz w:val="28"/>
          <w:szCs w:val="28"/>
          <w:lang w:val="uk-UA"/>
        </w:rPr>
        <w:t xml:space="preserve"> Первомайської </w:t>
      </w:r>
    </w:p>
    <w:p w:rsidR="007912FF" w:rsidRDefault="007912FF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>міської територіальної громади</w:t>
      </w:r>
    </w:p>
    <w:p w:rsidR="007912FF" w:rsidRDefault="007912FF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 xml:space="preserve">«Імунопрофілактика та захист населення </w:t>
      </w:r>
    </w:p>
    <w:p w:rsidR="007912FF" w:rsidRDefault="007912FF" w:rsidP="00FC02B6">
      <w:pPr>
        <w:rPr>
          <w:bCs/>
          <w:sz w:val="28"/>
          <w:szCs w:val="28"/>
          <w:lang w:val="uk-UA"/>
        </w:rPr>
      </w:pPr>
      <w:r w:rsidRPr="00D2199E">
        <w:rPr>
          <w:bCs/>
          <w:sz w:val="28"/>
          <w:szCs w:val="28"/>
          <w:lang w:val="uk-UA"/>
        </w:rPr>
        <w:t>від інфекційних захворювань» на 2021-2025 роки</w:t>
      </w:r>
      <w:r>
        <w:rPr>
          <w:bCs/>
          <w:sz w:val="28"/>
          <w:szCs w:val="28"/>
          <w:lang w:val="uk-UA"/>
        </w:rPr>
        <w:t>,</w:t>
      </w:r>
    </w:p>
    <w:p w:rsidR="007912FF" w:rsidRDefault="007912FF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затвердженої р</w:t>
      </w:r>
      <w:r w:rsidRPr="00D2199E">
        <w:rPr>
          <w:bCs/>
          <w:sz w:val="28"/>
          <w:szCs w:val="28"/>
          <w:lang w:val="uk-UA"/>
        </w:rPr>
        <w:t xml:space="preserve">ішенням міської ради </w:t>
      </w:r>
    </w:p>
    <w:p w:rsidR="007912FF" w:rsidRPr="00785A19" w:rsidRDefault="007912FF" w:rsidP="00785A1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28.01.2021 року </w:t>
      </w:r>
      <w:r w:rsidRPr="00785A1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785A19">
        <w:rPr>
          <w:bCs/>
          <w:sz w:val="28"/>
          <w:szCs w:val="28"/>
          <w:lang w:val="uk-UA"/>
        </w:rPr>
        <w:t>11</w:t>
      </w:r>
    </w:p>
    <w:p w:rsidR="007912FF" w:rsidRPr="00D2199E" w:rsidRDefault="007912FF" w:rsidP="00FC02B6">
      <w:pPr>
        <w:rPr>
          <w:lang w:val="uk-UA"/>
        </w:rPr>
      </w:pPr>
    </w:p>
    <w:p w:rsidR="007912FF" w:rsidRDefault="007912FF" w:rsidP="006506FD">
      <w:pPr>
        <w:ind w:firstLine="540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bCs/>
          <w:sz w:val="28"/>
          <w:szCs w:val="28"/>
          <w:lang w:val="uk-UA" w:eastAsia="uk-UA"/>
        </w:rPr>
        <w:t>і» від 21.05.1997 року              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>
        <w:rPr>
          <w:bCs/>
          <w:sz w:val="28"/>
          <w:szCs w:val="28"/>
          <w:lang w:val="uk-UA" w:eastAsia="uk-UA"/>
        </w:rPr>
        <w:t xml:space="preserve"> року</w:t>
      </w:r>
      <w:r w:rsidRPr="00CB58F3">
        <w:rPr>
          <w:bCs/>
          <w:sz w:val="28"/>
          <w:szCs w:val="28"/>
          <w:lang w:val="uk-UA" w:eastAsia="uk-UA"/>
        </w:rPr>
        <w:t xml:space="preserve"> № 2, з ме</w:t>
      </w:r>
      <w:r>
        <w:rPr>
          <w:bCs/>
          <w:sz w:val="28"/>
          <w:szCs w:val="28"/>
          <w:lang w:val="uk-UA" w:eastAsia="uk-UA"/>
        </w:rPr>
        <w:t xml:space="preserve">тою визначення стану виконання в </w:t>
      </w:r>
      <w:r w:rsidRPr="00CB58F3">
        <w:rPr>
          <w:bCs/>
          <w:sz w:val="28"/>
          <w:szCs w:val="28"/>
          <w:lang w:val="uk-UA" w:eastAsia="uk-UA"/>
        </w:rPr>
        <w:t>2023</w:t>
      </w:r>
      <w:r>
        <w:rPr>
          <w:bCs/>
          <w:sz w:val="28"/>
          <w:szCs w:val="28"/>
          <w:lang w:val="uk-UA" w:eastAsia="uk-UA"/>
        </w:rPr>
        <w:t xml:space="preserve"> році </w:t>
      </w:r>
      <w:r w:rsidRPr="00CD3B6E">
        <w:rPr>
          <w:bCs/>
          <w:sz w:val="28"/>
          <w:szCs w:val="28"/>
          <w:lang w:val="uk-UA" w:eastAsia="uk-UA"/>
        </w:rPr>
        <w:t>ц</w:t>
      </w:r>
      <w:r>
        <w:rPr>
          <w:bCs/>
          <w:sz w:val="28"/>
          <w:szCs w:val="28"/>
          <w:lang w:val="uk-UA" w:eastAsia="uk-UA"/>
        </w:rPr>
        <w:t xml:space="preserve">ільової Програми Первомайської міської територіальної громади </w:t>
      </w:r>
      <w:r w:rsidRPr="00CD3B6E">
        <w:rPr>
          <w:bCs/>
          <w:sz w:val="28"/>
          <w:szCs w:val="28"/>
          <w:lang w:val="uk-UA" w:eastAsia="uk-UA"/>
        </w:rPr>
        <w:t>«Імунопр</w:t>
      </w:r>
      <w:r>
        <w:rPr>
          <w:bCs/>
          <w:sz w:val="28"/>
          <w:szCs w:val="28"/>
          <w:lang w:val="uk-UA" w:eastAsia="uk-UA"/>
        </w:rPr>
        <w:t xml:space="preserve">офілактика та захист населення </w:t>
      </w:r>
      <w:r w:rsidRPr="00CD3B6E">
        <w:rPr>
          <w:bCs/>
          <w:sz w:val="28"/>
          <w:szCs w:val="28"/>
          <w:lang w:val="uk-UA" w:eastAsia="uk-UA"/>
        </w:rPr>
        <w:t>від інфекційних захворювань» на 2021-2025 роки</w:t>
      </w:r>
      <w:r>
        <w:rPr>
          <w:bCs/>
          <w:sz w:val="28"/>
          <w:szCs w:val="28"/>
          <w:lang w:val="uk-UA" w:eastAsia="uk-UA"/>
        </w:rPr>
        <w:t xml:space="preserve">, </w:t>
      </w:r>
      <w:r w:rsidRPr="00867EA2">
        <w:rPr>
          <w:sz w:val="28"/>
          <w:szCs w:val="28"/>
          <w:lang w:val="uk-UA"/>
        </w:rPr>
        <w:t>затв</w:t>
      </w:r>
      <w:r>
        <w:rPr>
          <w:sz w:val="28"/>
          <w:szCs w:val="28"/>
          <w:lang w:val="uk-UA"/>
        </w:rPr>
        <w:t xml:space="preserve">ердженої рішенням міської ради </w:t>
      </w:r>
      <w:r w:rsidRPr="00867EA2">
        <w:rPr>
          <w:sz w:val="28"/>
          <w:szCs w:val="28"/>
          <w:lang w:val="uk-UA"/>
        </w:rPr>
        <w:t>від 28.01.2021 р</w:t>
      </w:r>
      <w:r>
        <w:rPr>
          <w:sz w:val="28"/>
          <w:szCs w:val="28"/>
          <w:lang w:val="uk-UA"/>
        </w:rPr>
        <w:t xml:space="preserve">оку </w:t>
      </w:r>
      <w:r w:rsidRPr="0017161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171619">
        <w:rPr>
          <w:sz w:val="28"/>
          <w:szCs w:val="28"/>
          <w:lang w:val="uk-UA"/>
        </w:rPr>
        <w:t xml:space="preserve">11 </w:t>
      </w:r>
      <w:r w:rsidRPr="00A731ED">
        <w:rPr>
          <w:sz w:val="28"/>
          <w:szCs w:val="28"/>
          <w:lang w:val="uk-UA"/>
        </w:rPr>
        <w:t xml:space="preserve">міська рада </w:t>
      </w:r>
    </w:p>
    <w:p w:rsidR="007912FF" w:rsidRPr="00BE6E52" w:rsidRDefault="007912FF" w:rsidP="00BE6E52">
      <w:pPr>
        <w:ind w:firstLine="851"/>
        <w:jc w:val="both"/>
        <w:rPr>
          <w:bCs/>
          <w:sz w:val="28"/>
          <w:szCs w:val="28"/>
          <w:lang w:val="uk-UA" w:eastAsia="uk-UA"/>
        </w:rPr>
      </w:pPr>
    </w:p>
    <w:p w:rsidR="007912FF" w:rsidRPr="00A731ED" w:rsidRDefault="007912FF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912FF" w:rsidRPr="00A8788B" w:rsidRDefault="007912FF" w:rsidP="00A84918">
      <w:pPr>
        <w:ind w:left="142"/>
        <w:jc w:val="both"/>
        <w:rPr>
          <w:sz w:val="28"/>
          <w:szCs w:val="28"/>
          <w:lang w:val="uk-UA"/>
        </w:rPr>
      </w:pPr>
    </w:p>
    <w:p w:rsidR="007912FF" w:rsidRDefault="007912FF" w:rsidP="006506FD">
      <w:pPr>
        <w:pStyle w:val="ListParagraph"/>
        <w:numPr>
          <w:ilvl w:val="0"/>
          <w:numId w:val="12"/>
        </w:numPr>
        <w:tabs>
          <w:tab w:val="left" w:pos="900"/>
        </w:tabs>
        <w:ind w:left="0" w:firstLine="540"/>
        <w:jc w:val="both"/>
        <w:rPr>
          <w:bCs/>
          <w:sz w:val="28"/>
          <w:szCs w:val="28"/>
          <w:lang w:val="uk-UA" w:eastAsia="uk-UA"/>
        </w:rPr>
      </w:pPr>
      <w:r w:rsidRPr="00E36357">
        <w:rPr>
          <w:bCs/>
          <w:sz w:val="28"/>
          <w:szCs w:val="28"/>
          <w:lang w:val="uk-UA" w:eastAsia="uk-UA"/>
        </w:rPr>
        <w:t xml:space="preserve">Взяти до відома </w:t>
      </w:r>
      <w:r w:rsidRPr="00E36357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Pr="00E36357">
        <w:rPr>
          <w:bCs/>
          <w:sz w:val="28"/>
          <w:szCs w:val="28"/>
          <w:lang w:val="uk-UA" w:eastAsia="uk-UA"/>
        </w:rPr>
        <w:t xml:space="preserve">в 2023 році цільової Програми Первомайської міської територіальної громади «Імунопрофілактика та захист населення від інфекційних захворювань» на 2021-2025 роки, </w:t>
      </w:r>
      <w:r w:rsidRPr="00E36357">
        <w:rPr>
          <w:sz w:val="28"/>
          <w:szCs w:val="28"/>
          <w:lang w:val="uk-UA"/>
        </w:rPr>
        <w:t>затвердженої рішенням міської ради від 28.01.2021 р</w:t>
      </w:r>
      <w:r>
        <w:rPr>
          <w:sz w:val="28"/>
          <w:szCs w:val="28"/>
          <w:lang w:val="uk-UA"/>
        </w:rPr>
        <w:t xml:space="preserve">оку </w:t>
      </w:r>
      <w:r w:rsidRPr="00185DE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185DED">
        <w:rPr>
          <w:sz w:val="28"/>
          <w:szCs w:val="28"/>
          <w:lang w:val="uk-UA"/>
        </w:rPr>
        <w:t xml:space="preserve">11 </w:t>
      </w:r>
      <w:r w:rsidRPr="00E36357">
        <w:rPr>
          <w:bCs/>
          <w:sz w:val="28"/>
          <w:szCs w:val="28"/>
          <w:lang w:val="uk-UA" w:eastAsia="uk-UA"/>
        </w:rPr>
        <w:t>(додається).</w:t>
      </w:r>
    </w:p>
    <w:p w:rsidR="007912FF" w:rsidRDefault="007912FF" w:rsidP="006506FD">
      <w:pPr>
        <w:pStyle w:val="ListParagraph"/>
        <w:tabs>
          <w:tab w:val="left" w:pos="900"/>
        </w:tabs>
        <w:ind w:left="0"/>
        <w:jc w:val="both"/>
        <w:rPr>
          <w:bCs/>
          <w:sz w:val="28"/>
          <w:szCs w:val="28"/>
          <w:lang w:val="uk-UA" w:eastAsia="uk-UA"/>
        </w:rPr>
      </w:pPr>
    </w:p>
    <w:p w:rsidR="007912FF" w:rsidRPr="00E36357" w:rsidRDefault="007912FF" w:rsidP="006506FD">
      <w:pPr>
        <w:pStyle w:val="ListParagraph"/>
        <w:numPr>
          <w:ilvl w:val="0"/>
          <w:numId w:val="12"/>
        </w:numPr>
        <w:tabs>
          <w:tab w:val="left" w:pos="900"/>
        </w:tabs>
        <w:ind w:left="0" w:firstLine="540"/>
        <w:jc w:val="both"/>
        <w:rPr>
          <w:bCs/>
          <w:sz w:val="28"/>
          <w:szCs w:val="28"/>
          <w:lang w:val="uk-UA" w:eastAsia="uk-UA"/>
        </w:rPr>
      </w:pPr>
      <w:r w:rsidRPr="00E36357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E36357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 та туризму, соціального захисту, мови, прав національних меншин, гендерної рівності, материнства та дитинства.</w:t>
      </w:r>
      <w:r w:rsidRPr="00E36357">
        <w:rPr>
          <w:sz w:val="28"/>
          <w:szCs w:val="28"/>
          <w:lang w:val="uk-UA" w:eastAsia="uk-UA"/>
        </w:rPr>
        <w:tab/>
      </w:r>
      <w:r w:rsidRPr="00E36357">
        <w:rPr>
          <w:sz w:val="28"/>
          <w:szCs w:val="28"/>
          <w:lang w:val="uk-UA" w:eastAsia="uk-UA"/>
        </w:rPr>
        <w:tab/>
      </w:r>
      <w:r w:rsidRPr="00E36357">
        <w:rPr>
          <w:sz w:val="28"/>
          <w:szCs w:val="28"/>
          <w:lang w:val="uk-UA" w:eastAsia="uk-UA"/>
        </w:rPr>
        <w:tab/>
      </w:r>
    </w:p>
    <w:p w:rsidR="007912FF" w:rsidRPr="00CB58F3" w:rsidRDefault="007912FF" w:rsidP="00F819BA">
      <w:pPr>
        <w:rPr>
          <w:lang w:val="uk-UA" w:eastAsia="uk-UA"/>
        </w:rPr>
      </w:pPr>
    </w:p>
    <w:p w:rsidR="007912FF" w:rsidRDefault="007912FF" w:rsidP="00A13DC1">
      <w:pPr>
        <w:jc w:val="both"/>
        <w:rPr>
          <w:sz w:val="28"/>
          <w:szCs w:val="28"/>
          <w:lang w:val="uk-UA"/>
        </w:rPr>
      </w:pPr>
    </w:p>
    <w:p w:rsidR="007912FF" w:rsidRDefault="007912FF" w:rsidP="00A13DC1">
      <w:pPr>
        <w:jc w:val="both"/>
        <w:rPr>
          <w:sz w:val="28"/>
          <w:szCs w:val="28"/>
          <w:lang w:val="uk-UA"/>
        </w:rPr>
      </w:pPr>
    </w:p>
    <w:p w:rsidR="007912FF" w:rsidRPr="00DC7A94" w:rsidRDefault="007912FF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Олег ДЕМЧЕНКО</w:t>
      </w:r>
    </w:p>
    <w:p w:rsidR="007912FF" w:rsidRDefault="007912FF" w:rsidP="00A13DC1">
      <w:pPr>
        <w:jc w:val="both"/>
        <w:rPr>
          <w:sz w:val="28"/>
          <w:szCs w:val="28"/>
        </w:rPr>
      </w:pPr>
    </w:p>
    <w:p w:rsidR="007912FF" w:rsidRDefault="007912FF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Додаток </w:t>
      </w:r>
    </w:p>
    <w:p w:rsidR="007912FF" w:rsidRPr="001124B7" w:rsidRDefault="007912FF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7912FF" w:rsidRDefault="007912FF" w:rsidP="00AC406F">
      <w:pPr>
        <w:ind w:left="6521"/>
        <w:rPr>
          <w:sz w:val="28"/>
          <w:szCs w:val="28"/>
          <w:lang w:val="uk-UA"/>
        </w:rPr>
      </w:pPr>
      <w:r w:rsidRPr="006506FD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№ </w:t>
      </w:r>
      <w:r w:rsidRPr="006506FD">
        <w:rPr>
          <w:sz w:val="28"/>
          <w:szCs w:val="28"/>
          <w:u w:val="single"/>
          <w:lang w:val="uk-UA"/>
        </w:rPr>
        <w:t>25</w:t>
      </w:r>
    </w:p>
    <w:p w:rsidR="007912FF" w:rsidRDefault="007912FF" w:rsidP="001124B7">
      <w:pPr>
        <w:jc w:val="center"/>
        <w:rPr>
          <w:sz w:val="28"/>
          <w:szCs w:val="28"/>
          <w:lang w:val="uk-UA"/>
        </w:rPr>
      </w:pPr>
    </w:p>
    <w:p w:rsidR="007912FF" w:rsidRPr="001124B7" w:rsidRDefault="007912FF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7912FF" w:rsidRPr="006506FD" w:rsidRDefault="007912FF" w:rsidP="003F5DB2">
      <w:pPr>
        <w:jc w:val="center"/>
        <w:rPr>
          <w:sz w:val="28"/>
          <w:szCs w:val="28"/>
          <w:lang w:val="uk-UA"/>
        </w:rPr>
      </w:pPr>
      <w:r w:rsidRPr="006506FD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6506F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в 2023 </w:t>
      </w:r>
      <w:r w:rsidRPr="006506FD">
        <w:rPr>
          <w:sz w:val="28"/>
          <w:szCs w:val="28"/>
          <w:lang w:val="uk-UA"/>
        </w:rPr>
        <w:t>році</w:t>
      </w:r>
    </w:p>
    <w:p w:rsidR="007912FF" w:rsidRDefault="007912FF" w:rsidP="00867EA2">
      <w:pPr>
        <w:jc w:val="center"/>
        <w:rPr>
          <w:sz w:val="28"/>
          <w:szCs w:val="28"/>
          <w:lang w:val="uk-UA"/>
        </w:rPr>
      </w:pPr>
      <w:r w:rsidRPr="00867EA2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ільової Програми Первомайської міської територіальної </w:t>
      </w:r>
    </w:p>
    <w:p w:rsidR="007912FF" w:rsidRDefault="007912FF" w:rsidP="00F5212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громади </w:t>
      </w:r>
      <w:r w:rsidRPr="00867EA2">
        <w:rPr>
          <w:sz w:val="28"/>
          <w:szCs w:val="28"/>
          <w:lang w:val="uk-UA"/>
        </w:rPr>
        <w:t>«Імунопр</w:t>
      </w:r>
      <w:r>
        <w:rPr>
          <w:sz w:val="28"/>
          <w:szCs w:val="28"/>
          <w:lang w:val="uk-UA"/>
        </w:rPr>
        <w:t xml:space="preserve">офілактика та захист населення </w:t>
      </w:r>
      <w:r w:rsidRPr="00867EA2">
        <w:rPr>
          <w:sz w:val="28"/>
          <w:szCs w:val="28"/>
          <w:lang w:val="uk-UA"/>
        </w:rPr>
        <w:t>від інфекційних</w:t>
      </w:r>
      <w:r>
        <w:rPr>
          <w:sz w:val="28"/>
          <w:szCs w:val="28"/>
          <w:lang w:val="uk-UA"/>
        </w:rPr>
        <w:t xml:space="preserve"> захворювань» на 2021-2025 роки, </w:t>
      </w:r>
      <w:r w:rsidRPr="00867EA2">
        <w:rPr>
          <w:sz w:val="28"/>
          <w:szCs w:val="28"/>
          <w:lang w:val="uk-UA"/>
        </w:rPr>
        <w:t>затв</w:t>
      </w:r>
      <w:r>
        <w:rPr>
          <w:sz w:val="28"/>
          <w:szCs w:val="28"/>
          <w:lang w:val="uk-UA"/>
        </w:rPr>
        <w:t xml:space="preserve">ердженої рішенням міської ради </w:t>
      </w:r>
    </w:p>
    <w:p w:rsidR="007912FF" w:rsidRPr="00190CCB" w:rsidRDefault="007912FF" w:rsidP="00190C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28.01.2021 року </w:t>
      </w:r>
      <w:r w:rsidRPr="00190CC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190CCB">
        <w:rPr>
          <w:sz w:val="28"/>
          <w:szCs w:val="28"/>
          <w:lang w:val="uk-UA"/>
        </w:rPr>
        <w:t>11</w:t>
      </w:r>
    </w:p>
    <w:p w:rsidR="007912FF" w:rsidRPr="00AF2721" w:rsidRDefault="007912FF" w:rsidP="00867EA2">
      <w:pPr>
        <w:jc w:val="center"/>
        <w:rPr>
          <w:sz w:val="28"/>
          <w:szCs w:val="28"/>
          <w:lang w:val="uk-UA"/>
        </w:rPr>
      </w:pPr>
    </w:p>
    <w:p w:rsidR="007912FF" w:rsidRPr="00793887" w:rsidRDefault="007912FF" w:rsidP="00F721E6">
      <w:pPr>
        <w:pStyle w:val="ListParagraph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  <w:r w:rsidRPr="00793887">
        <w:rPr>
          <w:sz w:val="28"/>
          <w:szCs w:val="28"/>
          <w:lang w:val="uk-UA"/>
        </w:rPr>
        <w:t>Цільова Програма Первомайської міської територіальної громади «Імунопрофілактика та захист населення від інфекційних захворювань» на 2021-2025 роки</w:t>
      </w:r>
      <w:r>
        <w:rPr>
          <w:sz w:val="28"/>
          <w:szCs w:val="28"/>
          <w:lang w:val="uk-UA"/>
        </w:rPr>
        <w:t xml:space="preserve"> (далі - Програма) </w:t>
      </w:r>
      <w:r w:rsidRPr="00793887">
        <w:rPr>
          <w:sz w:val="28"/>
          <w:szCs w:val="28"/>
          <w:lang w:val="uk-UA"/>
        </w:rPr>
        <w:t>розроблена з метою забезпечення епідемічного благополуччя населення шляхом зниження рівня захворюваності на інфекції, боротьба з якими проводиться засобами імунопрофілактики, а також смертності та інвалідності внаслідок інфекційних хвороб.</w:t>
      </w:r>
    </w:p>
    <w:p w:rsidR="007912FF" w:rsidRPr="00793887" w:rsidRDefault="007912FF" w:rsidP="00F721E6">
      <w:pPr>
        <w:pStyle w:val="ListParagraph"/>
        <w:widowControl/>
        <w:suppressAutoHyphens w:val="0"/>
        <w:autoSpaceDE w:val="0"/>
        <w:autoSpaceDN w:val="0"/>
        <w:adjustRightInd w:val="0"/>
        <w:ind w:left="0" w:firstLine="567"/>
        <w:jc w:val="both"/>
        <w:rPr>
          <w:kern w:val="0"/>
          <w:sz w:val="28"/>
          <w:szCs w:val="28"/>
          <w:lang w:val="uk-UA" w:eastAsia="ru-RU"/>
        </w:rPr>
      </w:pPr>
      <w:r w:rsidRPr="00793887">
        <w:rPr>
          <w:kern w:val="0"/>
          <w:sz w:val="28"/>
          <w:szCs w:val="28"/>
          <w:lang w:val="uk-UA" w:eastAsia="ru-RU"/>
        </w:rPr>
        <w:t>Програма передбачає протягом 2021-2025 років здійснювати</w:t>
      </w:r>
      <w:r>
        <w:rPr>
          <w:kern w:val="0"/>
          <w:sz w:val="28"/>
          <w:szCs w:val="28"/>
          <w:lang w:val="uk-UA" w:eastAsia="ru-RU"/>
        </w:rPr>
        <w:t xml:space="preserve"> </w:t>
      </w:r>
      <w:r w:rsidRPr="00793887">
        <w:rPr>
          <w:kern w:val="0"/>
          <w:sz w:val="28"/>
          <w:szCs w:val="28"/>
          <w:lang w:val="uk-UA" w:eastAsia="ru-RU"/>
        </w:rPr>
        <w:t>заходи:</w:t>
      </w:r>
    </w:p>
    <w:p w:rsidR="007912FF" w:rsidRPr="00FA581A" w:rsidRDefault="007912FF" w:rsidP="00F721E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 xml:space="preserve"> п</w:t>
      </w:r>
      <w:r w:rsidRPr="00FA581A">
        <w:rPr>
          <w:kern w:val="0"/>
          <w:sz w:val="28"/>
          <w:szCs w:val="28"/>
          <w:lang w:val="uk-UA" w:eastAsia="ru-RU"/>
        </w:rPr>
        <w:t>ридбання вакцин та анатоксинів, які не входять до календаря щеплень або недостатньо постачаються централізовано;</w:t>
      </w:r>
    </w:p>
    <w:p w:rsidR="007912FF" w:rsidRPr="00FA581A" w:rsidRDefault="007912FF" w:rsidP="00F721E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 xml:space="preserve"> п</w:t>
      </w:r>
      <w:r w:rsidRPr="00FA581A">
        <w:rPr>
          <w:kern w:val="0"/>
          <w:sz w:val="28"/>
          <w:szCs w:val="28"/>
          <w:lang w:val="uk-UA" w:eastAsia="ru-RU"/>
        </w:rPr>
        <w:t>ридбання обладнання для забезпечення функціонування «холодового ланцюга» під час транспортування та зберігання вакцин та анатоксинів;</w:t>
      </w:r>
    </w:p>
    <w:p w:rsidR="007912FF" w:rsidRPr="00FA581A" w:rsidRDefault="007912FF" w:rsidP="006506FD">
      <w:pPr>
        <w:widowControl/>
        <w:tabs>
          <w:tab w:val="left" w:pos="900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 xml:space="preserve">- </w:t>
      </w:r>
      <w:r>
        <w:rPr>
          <w:kern w:val="0"/>
          <w:sz w:val="28"/>
          <w:szCs w:val="28"/>
          <w:lang w:val="uk-UA" w:eastAsia="ru-RU"/>
        </w:rPr>
        <w:tab/>
        <w:t>п</w:t>
      </w:r>
      <w:r w:rsidRPr="00FA581A">
        <w:rPr>
          <w:kern w:val="0"/>
          <w:sz w:val="28"/>
          <w:szCs w:val="28"/>
          <w:lang w:val="uk-UA" w:eastAsia="ru-RU"/>
        </w:rPr>
        <w:t>роведення активної роз’яснювальної роботи за допомогою засобів масової інформації (далі - ЗМІ) щодо інфекційних захворюв</w:t>
      </w:r>
      <w:r>
        <w:rPr>
          <w:kern w:val="0"/>
          <w:sz w:val="28"/>
          <w:szCs w:val="28"/>
          <w:lang w:val="uk-UA" w:eastAsia="ru-RU"/>
        </w:rPr>
        <w:t>ань та способів їх профілактики;</w:t>
      </w:r>
    </w:p>
    <w:p w:rsidR="007912FF" w:rsidRDefault="007912FF" w:rsidP="006506FD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val="uk-UA" w:eastAsia="ru-RU"/>
        </w:rPr>
      </w:pPr>
      <w:r>
        <w:rPr>
          <w:kern w:val="0"/>
          <w:sz w:val="28"/>
          <w:szCs w:val="28"/>
          <w:lang w:val="uk-UA" w:eastAsia="ru-RU"/>
        </w:rPr>
        <w:t>-</w:t>
      </w:r>
      <w:r>
        <w:rPr>
          <w:kern w:val="0"/>
          <w:sz w:val="28"/>
          <w:szCs w:val="28"/>
          <w:lang w:val="uk-UA" w:eastAsia="ru-RU"/>
        </w:rPr>
        <w:tab/>
        <w:t xml:space="preserve"> п</w:t>
      </w:r>
      <w:r w:rsidRPr="00FA581A">
        <w:rPr>
          <w:kern w:val="0"/>
          <w:sz w:val="28"/>
          <w:szCs w:val="28"/>
          <w:lang w:val="uk-UA" w:eastAsia="ru-RU"/>
        </w:rPr>
        <w:t>ридбання засобів індивідуального захисту (далі - ЗІЗ) для медичних працівників.</w:t>
      </w:r>
    </w:p>
    <w:p w:rsidR="007912FF" w:rsidRPr="00A731ED" w:rsidRDefault="007912FF" w:rsidP="00F721E6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731ED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забезпечується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рахунок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коштів місцевого бюджету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межах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призначень, інших джерел фінансування, незаборонених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чинним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законодавством</w:t>
      </w:r>
      <w:r>
        <w:rPr>
          <w:sz w:val="28"/>
          <w:szCs w:val="28"/>
          <w:lang w:val="uk-UA"/>
        </w:rPr>
        <w:t xml:space="preserve"> </w:t>
      </w:r>
      <w:r w:rsidRPr="00A731ED">
        <w:rPr>
          <w:sz w:val="28"/>
          <w:szCs w:val="28"/>
          <w:lang w:val="uk-UA"/>
        </w:rPr>
        <w:t>України.</w:t>
      </w:r>
    </w:p>
    <w:p w:rsidR="007912FF" w:rsidRPr="004F7498" w:rsidRDefault="007912FF" w:rsidP="00F721E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Виконавцем Програми є комунальне підприємство «Первомайський міський центр первинної медико-санітарної допомоги» Первомайської міської ради, комунальне некомерційне підприємство «Первомайська центральна міська багатопрофільна лікарня» Первомайської міської ради, </w:t>
      </w:r>
      <w:r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>
        <w:rPr>
          <w:sz w:val="28"/>
          <w:szCs w:val="28"/>
          <w:lang w:val="uk-UA"/>
        </w:rPr>
        <w:t>.</w:t>
      </w:r>
    </w:p>
    <w:p w:rsidR="007912FF" w:rsidRDefault="007912FF" w:rsidP="006506FD">
      <w:pPr>
        <w:ind w:left="1" w:firstLine="539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Програми: 2021-2025 роки.</w:t>
      </w: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  <w:sectPr w:rsidR="007912FF" w:rsidSect="006506FD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912FF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Pr="002F4320" w:rsidRDefault="007912FF" w:rsidP="009D5866">
      <w:pPr>
        <w:ind w:left="1" w:firstLine="850"/>
        <w:jc w:val="both"/>
        <w:rPr>
          <w:sz w:val="28"/>
          <w:szCs w:val="28"/>
          <w:lang w:val="uk-UA"/>
        </w:rPr>
      </w:pPr>
    </w:p>
    <w:p w:rsidR="007912FF" w:rsidRPr="006E162D" w:rsidRDefault="007912FF" w:rsidP="006E162D">
      <w:pPr>
        <w:widowControl/>
        <w:suppressAutoHyphens w:val="0"/>
        <w:spacing w:after="360"/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6E162D">
        <w:rPr>
          <w:sz w:val="28"/>
          <w:szCs w:val="28"/>
          <w:lang w:val="uk-UA"/>
        </w:rPr>
        <w:t>Виконання завдань і заходів протягом 2023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52"/>
        <w:gridCol w:w="1701"/>
        <w:gridCol w:w="1701"/>
        <w:gridCol w:w="1134"/>
        <w:gridCol w:w="1134"/>
        <w:gridCol w:w="1417"/>
      </w:tblGrid>
      <w:tr w:rsidR="007912FF" w:rsidRPr="00634CF1" w:rsidTr="005B1B36">
        <w:trPr>
          <w:trHeight w:val="1649"/>
        </w:trPr>
        <w:tc>
          <w:tcPr>
            <w:tcW w:w="2552" w:type="dxa"/>
            <w:vAlign w:val="center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Стан виконання заходів </w:t>
            </w:r>
            <w:r w:rsidRPr="00634CF1">
              <w:rPr>
                <w:sz w:val="27"/>
                <w:szCs w:val="27"/>
                <w:lang w:val="uk-UA"/>
              </w:rPr>
              <w:t>у 2023 році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134" w:type="dxa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Джерела фінансу-вання</w:t>
            </w:r>
          </w:p>
        </w:tc>
        <w:tc>
          <w:tcPr>
            <w:tcW w:w="1134" w:type="dxa"/>
            <w:vAlign w:val="center"/>
          </w:tcPr>
          <w:p w:rsidR="007912FF" w:rsidRPr="00634CF1" w:rsidRDefault="007912FF" w:rsidP="000D74E6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Планове/</w:t>
            </w:r>
          </w:p>
          <w:p w:rsidR="007912FF" w:rsidRPr="00634CF1" w:rsidRDefault="007912FF" w:rsidP="000D74E6">
            <w:pPr>
              <w:ind w:left="-112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фактичне фінансу-вання, тис.грн.</w:t>
            </w:r>
          </w:p>
        </w:tc>
        <w:tc>
          <w:tcPr>
            <w:tcW w:w="1417" w:type="dxa"/>
            <w:vAlign w:val="center"/>
          </w:tcPr>
          <w:p w:rsidR="007912FF" w:rsidRPr="00634CF1" w:rsidRDefault="007912FF" w:rsidP="0045046B">
            <w:pPr>
              <w:ind w:left="-113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7912FF" w:rsidRPr="00634CF1" w:rsidTr="005B1B36">
        <w:trPr>
          <w:trHeight w:val="425"/>
        </w:trPr>
        <w:tc>
          <w:tcPr>
            <w:tcW w:w="2552" w:type="dxa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1" w:type="dxa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7912FF" w:rsidRPr="00634CF1" w:rsidRDefault="007912FF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7912FF" w:rsidRPr="00634CF1" w:rsidRDefault="007912FF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7912FF" w:rsidRPr="006506FD" w:rsidTr="00A243B6">
        <w:trPr>
          <w:trHeight w:val="5730"/>
        </w:trPr>
        <w:tc>
          <w:tcPr>
            <w:tcW w:w="2552" w:type="dxa"/>
          </w:tcPr>
          <w:p w:rsidR="007912FF" w:rsidRPr="00634CF1" w:rsidRDefault="007912FF" w:rsidP="001D5811">
            <w:pPr>
              <w:rPr>
                <w:color w:val="000000"/>
                <w:sz w:val="27"/>
                <w:szCs w:val="27"/>
                <w:lang w:val="uk-UA"/>
              </w:rPr>
            </w:pPr>
            <w:r>
              <w:rPr>
                <w:color w:val="000000"/>
                <w:sz w:val="27"/>
                <w:szCs w:val="27"/>
                <w:lang w:val="uk-UA"/>
              </w:rPr>
              <w:t>Завдання 1</w:t>
            </w:r>
          </w:p>
          <w:p w:rsidR="007912FF" w:rsidRPr="00634CF1" w:rsidRDefault="007912FF" w:rsidP="001D5811">
            <w:pPr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Інформаційна та санітарно-просвітницька робота з населенням щодо клініки, діагностики та профілактики інфекційних захворювань, у тому числі з використанням ЗМІ.</w:t>
            </w:r>
          </w:p>
        </w:tc>
        <w:tc>
          <w:tcPr>
            <w:tcW w:w="1701" w:type="dxa"/>
          </w:tcPr>
          <w:p w:rsidR="007912FF" w:rsidRPr="00634CF1" w:rsidRDefault="007912FF" w:rsidP="006E162D">
            <w:pPr>
              <w:ind w:left="-102" w:right="-108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В 2023 році медичними працівниками проведено 7826 бесід, розміщено інформацію на інформа</w:t>
            </w:r>
            <w:r>
              <w:rPr>
                <w:color w:val="000000"/>
                <w:sz w:val="27"/>
                <w:szCs w:val="27"/>
                <w:lang w:val="uk-UA"/>
              </w:rPr>
              <w:t>-</w:t>
            </w:r>
            <w:r w:rsidRPr="00634CF1">
              <w:rPr>
                <w:color w:val="000000"/>
                <w:sz w:val="27"/>
                <w:szCs w:val="27"/>
                <w:lang w:val="uk-UA"/>
              </w:rPr>
              <w:t>ційних стен</w:t>
            </w:r>
            <w:r>
              <w:rPr>
                <w:color w:val="000000"/>
                <w:sz w:val="27"/>
                <w:szCs w:val="27"/>
                <w:lang w:val="uk-UA"/>
              </w:rPr>
              <w:t>-</w:t>
            </w:r>
            <w:r w:rsidRPr="00634CF1">
              <w:rPr>
                <w:color w:val="000000"/>
                <w:sz w:val="27"/>
                <w:szCs w:val="27"/>
                <w:lang w:val="uk-UA"/>
              </w:rPr>
              <w:t>дах, на сайті</w:t>
            </w:r>
            <w:r>
              <w:rPr>
                <w:color w:val="000000"/>
                <w:sz w:val="27"/>
                <w:szCs w:val="27"/>
                <w:lang w:val="uk-UA"/>
              </w:rPr>
              <w:t xml:space="preserve"> </w:t>
            </w:r>
            <w:r w:rsidRPr="00634CF1">
              <w:rPr>
                <w:color w:val="000000"/>
                <w:sz w:val="27"/>
                <w:szCs w:val="27"/>
                <w:lang w:val="uk-UA"/>
              </w:rPr>
              <w:t xml:space="preserve">підприємств на сторінці </w:t>
            </w:r>
            <w:r w:rsidRPr="00634CF1">
              <w:rPr>
                <w:color w:val="000000"/>
                <w:sz w:val="27"/>
                <w:szCs w:val="27"/>
                <w:lang w:val="en-US"/>
              </w:rPr>
              <w:t>Facebook</w:t>
            </w:r>
            <w:r w:rsidRPr="00634CF1">
              <w:rPr>
                <w:color w:val="000000"/>
                <w:sz w:val="27"/>
                <w:szCs w:val="27"/>
                <w:lang w:val="uk-UA"/>
              </w:rPr>
              <w:t xml:space="preserve"> щодо інфекційних захворювань та способів їх профілактики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7526F7">
            <w:pPr>
              <w:ind w:left="-109" w:right="-102" w:firstLine="1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КНП «ПЦМБЛ»</w:t>
            </w:r>
          </w:p>
          <w:p w:rsidR="007912FF" w:rsidRPr="00634CF1" w:rsidRDefault="007912FF" w:rsidP="007526F7">
            <w:pPr>
              <w:ind w:left="-109" w:right="-102" w:firstLine="1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Pr="00634CF1" w:rsidRDefault="007912FF" w:rsidP="000D6235">
            <w:pPr>
              <w:ind w:left="-112" w:righ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Не потребує фінансу-вання</w:t>
            </w:r>
          </w:p>
        </w:tc>
        <w:tc>
          <w:tcPr>
            <w:tcW w:w="1417" w:type="dxa"/>
          </w:tcPr>
          <w:p w:rsidR="007912FF" w:rsidRPr="00634CF1" w:rsidRDefault="007912FF" w:rsidP="00A243B6">
            <w:pPr>
              <w:ind w:left="-104" w:right="-109"/>
              <w:rPr>
                <w:color w:val="000000"/>
                <w:sz w:val="27"/>
                <w:szCs w:val="27"/>
                <w:lang w:val="uk-UA"/>
              </w:rPr>
            </w:pPr>
            <w:r w:rsidRPr="00634CF1">
              <w:rPr>
                <w:color w:val="000000"/>
                <w:sz w:val="27"/>
                <w:szCs w:val="27"/>
                <w:lang w:val="uk-UA"/>
              </w:rPr>
              <w:t>Збільшення обізнаності пацієнтів щодо методів профілак-тики інфекцій-них захворю-вань та прихиль-ності до вакцинації</w:t>
            </w:r>
          </w:p>
        </w:tc>
      </w:tr>
      <w:tr w:rsidR="007912FF" w:rsidRPr="00634CF1" w:rsidTr="00981589">
        <w:trPr>
          <w:trHeight w:val="1346"/>
        </w:trPr>
        <w:tc>
          <w:tcPr>
            <w:tcW w:w="2552" w:type="dxa"/>
            <w:vMerge w:val="restart"/>
          </w:tcPr>
          <w:p w:rsidR="007912FF" w:rsidRPr="00634CF1" w:rsidRDefault="007912FF" w:rsidP="00975409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2</w:t>
            </w:r>
          </w:p>
          <w:p w:rsidR="007912FF" w:rsidRPr="00634CF1" w:rsidRDefault="007912FF" w:rsidP="00975409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обладнання для забезпечення функціонування «холодового ланцюга» під час транспортування та зберігання вакцин та анатоксинів (холодильники, термоконтейнери, термометри, гігрометри тощо).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  <w:p w:rsidR="007912FF" w:rsidRPr="00634CF1" w:rsidRDefault="007912FF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934C0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10/</w:t>
            </w:r>
          </w:p>
          <w:p w:rsidR="007912FF" w:rsidRPr="00634CF1" w:rsidRDefault="007912FF" w:rsidP="00934C0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</w:t>
            </w:r>
          </w:p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фінансу-вання</w:t>
            </w:r>
          </w:p>
        </w:tc>
      </w:tr>
      <w:tr w:rsidR="007912FF" w:rsidRPr="00634CF1" w:rsidTr="00981589">
        <w:trPr>
          <w:trHeight w:val="1346"/>
        </w:trPr>
        <w:tc>
          <w:tcPr>
            <w:tcW w:w="2552" w:type="dxa"/>
            <w:vMerge/>
          </w:tcPr>
          <w:p w:rsidR="007912FF" w:rsidRPr="00634CF1" w:rsidRDefault="007912FF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10/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EF426C">
        <w:trPr>
          <w:trHeight w:val="2168"/>
        </w:trPr>
        <w:tc>
          <w:tcPr>
            <w:tcW w:w="2552" w:type="dxa"/>
            <w:vMerge/>
          </w:tcPr>
          <w:p w:rsidR="007912FF" w:rsidRPr="00634CF1" w:rsidRDefault="007912FF" w:rsidP="00975409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10/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F7628F">
        <w:trPr>
          <w:trHeight w:val="208"/>
        </w:trPr>
        <w:tc>
          <w:tcPr>
            <w:tcW w:w="2552" w:type="dxa"/>
          </w:tcPr>
          <w:p w:rsidR="007912FF" w:rsidRPr="00634CF1" w:rsidRDefault="007912FF" w:rsidP="00EF426C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1" w:type="dxa"/>
          </w:tcPr>
          <w:p w:rsidR="007912FF" w:rsidRPr="00634CF1" w:rsidRDefault="007912FF" w:rsidP="00EF426C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7912FF" w:rsidRPr="00634CF1" w:rsidRDefault="007912FF" w:rsidP="00EF426C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7912FF" w:rsidRPr="00634CF1" w:rsidRDefault="007912FF" w:rsidP="00EF426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7912FF" w:rsidRPr="00634CF1" w:rsidRDefault="007912FF" w:rsidP="00EF426C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7912FF" w:rsidRPr="00634CF1" w:rsidRDefault="007912FF" w:rsidP="00EF426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7912FF" w:rsidRPr="00634CF1" w:rsidTr="00981589">
        <w:trPr>
          <w:trHeight w:val="1440"/>
        </w:trPr>
        <w:tc>
          <w:tcPr>
            <w:tcW w:w="2552" w:type="dxa"/>
            <w:vMerge w:val="restart"/>
          </w:tcPr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3</w:t>
            </w:r>
          </w:p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грипу для щеплення медичних працівників, які надають допомогу пацієнтам хворим на грип та гострі респіраторні інфекції.</w:t>
            </w:r>
          </w:p>
        </w:tc>
        <w:tc>
          <w:tcPr>
            <w:tcW w:w="1701" w:type="dxa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Придбано та забезпечено вакциною проти грипу 150 осіб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7526F7">
            <w:pPr>
              <w:ind w:left="-109" w:right="-102" w:firstLine="1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319/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48</w:t>
            </w:r>
          </w:p>
        </w:tc>
        <w:tc>
          <w:tcPr>
            <w:tcW w:w="1417" w:type="dxa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13% медичних працівни-ків забезпечені щепленням проти грипу</w:t>
            </w:r>
          </w:p>
        </w:tc>
      </w:tr>
      <w:tr w:rsidR="007912FF" w:rsidRPr="00634CF1" w:rsidTr="00981589">
        <w:trPr>
          <w:trHeight w:val="1440"/>
        </w:trPr>
        <w:tc>
          <w:tcPr>
            <w:tcW w:w="2552" w:type="dxa"/>
            <w:vMerge/>
          </w:tcPr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28/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1299"/>
        </w:trPr>
        <w:tc>
          <w:tcPr>
            <w:tcW w:w="2552" w:type="dxa"/>
            <w:vMerge w:val="restart"/>
          </w:tcPr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4</w:t>
            </w:r>
          </w:p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гепатиту В для щеплення медичних працівників, які мають контакт з кров’ю та іншими біологічними рідинами.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EF426C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16/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1299"/>
        </w:trPr>
        <w:tc>
          <w:tcPr>
            <w:tcW w:w="2552" w:type="dxa"/>
            <w:vMerge/>
          </w:tcPr>
          <w:p w:rsidR="007912FF" w:rsidRPr="00634CF1" w:rsidRDefault="007912FF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981589">
        <w:trPr>
          <w:trHeight w:val="1299"/>
        </w:trPr>
        <w:tc>
          <w:tcPr>
            <w:tcW w:w="2552" w:type="dxa"/>
          </w:tcPr>
          <w:p w:rsidR="007912FF" w:rsidRPr="00634CF1" w:rsidRDefault="007912FF" w:rsidP="00A729F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5</w:t>
            </w:r>
          </w:p>
          <w:p w:rsidR="007912FF" w:rsidRPr="00634CF1" w:rsidRDefault="007912FF" w:rsidP="00A729FE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вакцини проти гепатиту В для забезпечення вакцинації новонароджених дітей.</w:t>
            </w:r>
          </w:p>
        </w:tc>
        <w:tc>
          <w:tcPr>
            <w:tcW w:w="1701" w:type="dxa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240/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7912FF" w:rsidRPr="00634CF1" w:rsidRDefault="007912FF" w:rsidP="00983A94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6</w:t>
            </w:r>
          </w:p>
          <w:p w:rsidR="007912FF" w:rsidRPr="00634CF1" w:rsidRDefault="007912FF" w:rsidP="00983A94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антирабічної вакцини для щеплення населення проти сказу.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206,5/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777"/>
        </w:trPr>
        <w:tc>
          <w:tcPr>
            <w:tcW w:w="2552" w:type="dxa"/>
            <w:vMerge/>
          </w:tcPr>
          <w:p w:rsidR="007912FF" w:rsidRPr="00634CF1" w:rsidRDefault="007912FF" w:rsidP="00983A94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82/</w:t>
            </w:r>
          </w:p>
          <w:p w:rsidR="007912FF" w:rsidRPr="00634CF1" w:rsidRDefault="007912FF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7912FF" w:rsidRPr="00634CF1" w:rsidRDefault="007912FF" w:rsidP="000438C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7</w:t>
            </w:r>
          </w:p>
          <w:p w:rsidR="007912FF" w:rsidRPr="00634CF1" w:rsidRDefault="007912FF" w:rsidP="000438C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протиправцевої сироватки для профілактики правця.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0438C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48/</w:t>
            </w:r>
          </w:p>
          <w:p w:rsidR="007912FF" w:rsidRPr="00634CF1" w:rsidRDefault="007912FF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861"/>
        </w:trPr>
        <w:tc>
          <w:tcPr>
            <w:tcW w:w="2552" w:type="dxa"/>
            <w:vMerge/>
          </w:tcPr>
          <w:p w:rsidR="007912FF" w:rsidRPr="00634CF1" w:rsidRDefault="007912FF" w:rsidP="000438C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0438C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24/</w:t>
            </w:r>
          </w:p>
          <w:p w:rsidR="007912FF" w:rsidRPr="00634CF1" w:rsidRDefault="007912FF" w:rsidP="000438C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F7628F">
        <w:trPr>
          <w:trHeight w:val="350"/>
        </w:trPr>
        <w:tc>
          <w:tcPr>
            <w:tcW w:w="2552" w:type="dxa"/>
          </w:tcPr>
          <w:p w:rsidR="007912FF" w:rsidRPr="00634CF1" w:rsidRDefault="007912FF" w:rsidP="005C62A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701" w:type="dxa"/>
          </w:tcPr>
          <w:p w:rsidR="007912FF" w:rsidRPr="00634CF1" w:rsidRDefault="007912FF" w:rsidP="005C62A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701" w:type="dxa"/>
          </w:tcPr>
          <w:p w:rsidR="007912FF" w:rsidRPr="00634CF1" w:rsidRDefault="007912FF" w:rsidP="005C62A3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134" w:type="dxa"/>
          </w:tcPr>
          <w:p w:rsidR="007912FF" w:rsidRPr="00634CF1" w:rsidRDefault="007912FF" w:rsidP="005C62A3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7912FF" w:rsidRPr="00634CF1" w:rsidRDefault="007912FF" w:rsidP="005C62A3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7912FF" w:rsidRPr="00634CF1" w:rsidRDefault="007912FF" w:rsidP="005C62A3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7912FF" w:rsidRPr="00634CF1" w:rsidTr="00981589">
        <w:trPr>
          <w:trHeight w:val="579"/>
        </w:trPr>
        <w:tc>
          <w:tcPr>
            <w:tcW w:w="2552" w:type="dxa"/>
            <w:vMerge w:val="restart"/>
          </w:tcPr>
          <w:p w:rsidR="007912FF" w:rsidRPr="00634CF1" w:rsidRDefault="007912FF" w:rsidP="00643A2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8</w:t>
            </w:r>
          </w:p>
          <w:p w:rsidR="007912FF" w:rsidRPr="00634CF1" w:rsidRDefault="007912FF" w:rsidP="00643A21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анатоксину правцевого для профілактики правця.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52,5/</w:t>
            </w:r>
          </w:p>
          <w:p w:rsidR="007912FF" w:rsidRPr="00634CF1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579"/>
        </w:trPr>
        <w:tc>
          <w:tcPr>
            <w:tcW w:w="2552" w:type="dxa"/>
            <w:vMerge/>
          </w:tcPr>
          <w:p w:rsidR="007912FF" w:rsidRPr="00634CF1" w:rsidRDefault="007912FF" w:rsidP="00643A2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4,5/</w:t>
            </w:r>
          </w:p>
          <w:p w:rsidR="007912FF" w:rsidRPr="00634CF1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981589">
        <w:trPr>
          <w:trHeight w:val="579"/>
        </w:trPr>
        <w:tc>
          <w:tcPr>
            <w:tcW w:w="2552" w:type="dxa"/>
            <w:vMerge w:val="restart"/>
          </w:tcPr>
          <w:p w:rsidR="007912FF" w:rsidRPr="00634CF1" w:rsidRDefault="007912FF" w:rsidP="00623F1D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9</w:t>
            </w:r>
          </w:p>
          <w:p w:rsidR="007912FF" w:rsidRPr="00634CF1" w:rsidRDefault="007912FF" w:rsidP="00623F1D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імуноглобуліну антирабічного.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623F1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22/</w:t>
            </w:r>
          </w:p>
          <w:p w:rsidR="007912FF" w:rsidRPr="00634CF1" w:rsidRDefault="007912FF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579"/>
        </w:trPr>
        <w:tc>
          <w:tcPr>
            <w:tcW w:w="2552" w:type="dxa"/>
            <w:vMerge/>
          </w:tcPr>
          <w:p w:rsidR="007912FF" w:rsidRPr="00634CF1" w:rsidRDefault="007912FF" w:rsidP="00623F1D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623F1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11/</w:t>
            </w:r>
          </w:p>
          <w:p w:rsidR="007912FF" w:rsidRPr="00634CF1" w:rsidRDefault="007912FF" w:rsidP="00623F1D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634CF1" w:rsidTr="00981589">
        <w:trPr>
          <w:trHeight w:val="861"/>
        </w:trPr>
        <w:tc>
          <w:tcPr>
            <w:tcW w:w="2552" w:type="dxa"/>
            <w:vMerge w:val="restart"/>
          </w:tcPr>
          <w:p w:rsidR="007912FF" w:rsidRPr="00634CF1" w:rsidRDefault="007912FF" w:rsidP="00F07F05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Завдання 10</w:t>
            </w:r>
          </w:p>
          <w:p w:rsidR="007912FF" w:rsidRPr="00634CF1" w:rsidRDefault="007912FF" w:rsidP="00F07F05">
            <w:pPr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Придбання засобів індивідуального захисту для запобігання інфікування медичних працівників</w:t>
            </w:r>
          </w:p>
        </w:tc>
        <w:tc>
          <w:tcPr>
            <w:tcW w:w="1701" w:type="dxa"/>
            <w:vMerge w:val="restart"/>
          </w:tcPr>
          <w:p w:rsidR="007912FF" w:rsidRPr="00634CF1" w:rsidRDefault="007912FF" w:rsidP="00981589">
            <w:pPr>
              <w:ind w:right="-108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701" w:type="dxa"/>
            <w:vAlign w:val="center"/>
          </w:tcPr>
          <w:p w:rsidR="007912FF" w:rsidRPr="00634CF1" w:rsidRDefault="007912FF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134" w:type="dxa"/>
            <w:vMerge w:val="restart"/>
            <w:vAlign w:val="center"/>
          </w:tcPr>
          <w:p w:rsidR="007912FF" w:rsidRPr="00634CF1" w:rsidRDefault="007912FF" w:rsidP="00C747BC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7912FF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726/</w:t>
            </w:r>
          </w:p>
          <w:p w:rsidR="007912FF" w:rsidRPr="00634CF1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 w:val="restart"/>
            <w:vAlign w:val="center"/>
          </w:tcPr>
          <w:p w:rsidR="007912FF" w:rsidRPr="00634CF1" w:rsidRDefault="007912FF" w:rsidP="000B65DC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7912FF" w:rsidRPr="00634CF1" w:rsidTr="00981589">
        <w:trPr>
          <w:trHeight w:val="861"/>
        </w:trPr>
        <w:tc>
          <w:tcPr>
            <w:tcW w:w="2552" w:type="dxa"/>
            <w:vMerge/>
          </w:tcPr>
          <w:p w:rsidR="007912FF" w:rsidRPr="00634CF1" w:rsidRDefault="007912FF" w:rsidP="00F07F05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Merge/>
          </w:tcPr>
          <w:p w:rsidR="007912FF" w:rsidRPr="00634CF1" w:rsidRDefault="007912FF" w:rsidP="00643A21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912FF" w:rsidRPr="00634CF1" w:rsidRDefault="007912FF" w:rsidP="005C62A3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134" w:type="dxa"/>
            <w:vMerge/>
            <w:vAlign w:val="center"/>
          </w:tcPr>
          <w:p w:rsidR="007912FF" w:rsidRPr="00634CF1" w:rsidRDefault="007912FF" w:rsidP="00643A2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912FF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889/</w:t>
            </w:r>
          </w:p>
          <w:p w:rsidR="007912FF" w:rsidRPr="00634CF1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Merge/>
            <w:vAlign w:val="center"/>
          </w:tcPr>
          <w:p w:rsidR="007912FF" w:rsidRPr="00634CF1" w:rsidRDefault="007912FF" w:rsidP="00643A21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7912FF" w:rsidRPr="004437C6" w:rsidRDefault="007912FF" w:rsidP="00310A80">
      <w:pPr>
        <w:jc w:val="both"/>
        <w:rPr>
          <w:sz w:val="27"/>
          <w:szCs w:val="27"/>
          <w:lang w:val="uk-UA"/>
        </w:rPr>
      </w:pPr>
    </w:p>
    <w:p w:rsidR="007912FF" w:rsidRPr="008D1A24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>
        <w:rPr>
          <w:sz w:val="28"/>
          <w:szCs w:val="28"/>
          <w:lang w:val="uk-UA"/>
        </w:rPr>
        <w:t xml:space="preserve">неповне </w:t>
      </w:r>
      <w:r w:rsidRPr="008D1A24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>.</w:t>
      </w:r>
    </w:p>
    <w:p w:rsidR="007912FF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E7125E">
        <w:rPr>
          <w:sz w:val="28"/>
          <w:szCs w:val="28"/>
          <w:lang w:val="uk-UA"/>
        </w:rPr>
        <w:t xml:space="preserve">У 2023 році </w:t>
      </w:r>
      <w:r>
        <w:rPr>
          <w:kern w:val="0"/>
          <w:sz w:val="28"/>
          <w:szCs w:val="28"/>
          <w:lang w:val="uk-UA" w:eastAsia="ru-RU"/>
        </w:rPr>
        <w:t>придбання засобів</w:t>
      </w:r>
      <w:r w:rsidRPr="0063106E">
        <w:rPr>
          <w:kern w:val="0"/>
          <w:sz w:val="28"/>
          <w:szCs w:val="28"/>
          <w:lang w:val="uk-UA" w:eastAsia="ru-RU"/>
        </w:rPr>
        <w:t xml:space="preserve"> імунопрофілактики</w:t>
      </w:r>
      <w:r>
        <w:rPr>
          <w:kern w:val="0"/>
          <w:sz w:val="28"/>
          <w:szCs w:val="28"/>
          <w:lang w:val="uk-UA" w:eastAsia="ru-RU"/>
        </w:rPr>
        <w:t xml:space="preserve"> проводилось в межах виділених асигнувань місцевого бюджету. </w:t>
      </w:r>
    </w:p>
    <w:p w:rsidR="007912FF" w:rsidRDefault="007912FF" w:rsidP="005F65D1">
      <w:pPr>
        <w:ind w:firstLine="851"/>
        <w:jc w:val="both"/>
        <w:rPr>
          <w:sz w:val="28"/>
          <w:szCs w:val="28"/>
          <w:lang w:val="uk-UA"/>
        </w:rPr>
      </w:pPr>
    </w:p>
    <w:p w:rsidR="007912FF" w:rsidRPr="008D1A24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 Оцінка ефективності виконання </w:t>
      </w:r>
    </w:p>
    <w:p w:rsidR="007912FF" w:rsidRPr="00AF2721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>
        <w:rPr>
          <w:sz w:val="28"/>
          <w:szCs w:val="28"/>
          <w:lang w:val="uk-UA"/>
        </w:rPr>
        <w:t xml:space="preserve">в 2023 році </w:t>
      </w:r>
      <w:r w:rsidRPr="005B5A9D">
        <w:rPr>
          <w:sz w:val="28"/>
          <w:szCs w:val="28"/>
          <w:lang w:val="uk-UA"/>
        </w:rPr>
        <w:t>цільової Програми Первом</w:t>
      </w:r>
      <w:r>
        <w:rPr>
          <w:sz w:val="28"/>
          <w:szCs w:val="28"/>
          <w:lang w:val="uk-UA"/>
        </w:rPr>
        <w:t xml:space="preserve">айської міської територіальної </w:t>
      </w:r>
      <w:r w:rsidRPr="005B5A9D">
        <w:rPr>
          <w:sz w:val="28"/>
          <w:szCs w:val="28"/>
          <w:lang w:val="uk-UA"/>
        </w:rPr>
        <w:t>громади «Імунопрофілактика та захист населення від інфекційних захворювань» на 2021-2025 роки</w:t>
      </w:r>
      <w:r>
        <w:rPr>
          <w:sz w:val="28"/>
          <w:szCs w:val="28"/>
          <w:lang w:val="uk-UA"/>
        </w:rPr>
        <w:t>,</w:t>
      </w:r>
      <w:r w:rsidRPr="005B5A9D">
        <w:rPr>
          <w:sz w:val="28"/>
          <w:szCs w:val="28"/>
          <w:lang w:val="uk-UA"/>
        </w:rPr>
        <w:t xml:space="preserve"> затвердженої рішенням міської ради від </w:t>
      </w:r>
      <w:r>
        <w:rPr>
          <w:sz w:val="28"/>
          <w:szCs w:val="28"/>
          <w:lang w:val="uk-UA"/>
        </w:rPr>
        <w:t xml:space="preserve">28.01.2021 року </w:t>
      </w:r>
      <w:r w:rsidRPr="008D4A0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8D4A02">
        <w:rPr>
          <w:sz w:val="28"/>
          <w:szCs w:val="28"/>
          <w:lang w:val="uk-UA"/>
        </w:rPr>
        <w:t>11,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>свідч</w:t>
      </w:r>
      <w:r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7912FF" w:rsidRDefault="007912FF" w:rsidP="008146EC">
      <w:pPr>
        <w:ind w:firstLine="709"/>
        <w:jc w:val="both"/>
        <w:rPr>
          <w:sz w:val="28"/>
          <w:szCs w:val="28"/>
          <w:lang w:val="uk-UA"/>
        </w:rPr>
      </w:pPr>
    </w:p>
    <w:p w:rsidR="007912FF" w:rsidRDefault="007912FF" w:rsidP="004C7236">
      <w:pPr>
        <w:ind w:firstLine="567"/>
        <w:jc w:val="both"/>
        <w:rPr>
          <w:sz w:val="28"/>
          <w:szCs w:val="28"/>
          <w:lang w:val="uk-UA"/>
        </w:rPr>
      </w:pPr>
    </w:p>
    <w:p w:rsidR="007912FF" w:rsidRPr="008D1A24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7912FF" w:rsidRDefault="007912FF" w:rsidP="004C7236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 ро</w:t>
      </w:r>
      <w:r>
        <w:rPr>
          <w:sz w:val="28"/>
          <w:szCs w:val="28"/>
          <w:lang w:val="uk-UA"/>
        </w:rPr>
        <w:t>ках цільова Програма</w:t>
      </w:r>
      <w:r w:rsidRPr="007149F4">
        <w:rPr>
          <w:sz w:val="28"/>
          <w:szCs w:val="28"/>
          <w:lang w:val="uk-UA"/>
        </w:rPr>
        <w:t xml:space="preserve"> Первом</w:t>
      </w:r>
      <w:r>
        <w:rPr>
          <w:sz w:val="28"/>
          <w:szCs w:val="28"/>
          <w:lang w:val="uk-UA"/>
        </w:rPr>
        <w:t xml:space="preserve">айської міської територіальної </w:t>
      </w:r>
      <w:r w:rsidRPr="007149F4">
        <w:rPr>
          <w:sz w:val="28"/>
          <w:szCs w:val="28"/>
          <w:lang w:val="uk-UA"/>
        </w:rPr>
        <w:t>громади «Імунопрофілактика та захист населення від інфекційних захворювань</w:t>
      </w:r>
      <w:r>
        <w:rPr>
          <w:sz w:val="28"/>
          <w:szCs w:val="28"/>
          <w:lang w:val="uk-UA"/>
        </w:rPr>
        <w:t>» на 2021-2025 роки, затверджена</w:t>
      </w:r>
      <w:r w:rsidRPr="007149F4">
        <w:rPr>
          <w:sz w:val="28"/>
          <w:szCs w:val="28"/>
          <w:lang w:val="uk-UA"/>
        </w:rPr>
        <w:t xml:space="preserve"> рішенням міської ради </w:t>
      </w:r>
      <w:r>
        <w:rPr>
          <w:sz w:val="28"/>
          <w:szCs w:val="28"/>
          <w:lang w:val="uk-UA"/>
        </w:rPr>
        <w:t xml:space="preserve"> від 28.01.2021 року </w:t>
      </w:r>
      <w:r w:rsidRPr="000D060E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0D060E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, мала фінансування, а також передбачені кошти </w:t>
      </w:r>
      <w:r w:rsidRPr="008D1A24">
        <w:rPr>
          <w:sz w:val="28"/>
          <w:szCs w:val="28"/>
          <w:lang w:val="uk-UA"/>
        </w:rPr>
        <w:t>з місц</w:t>
      </w:r>
      <w:r>
        <w:rPr>
          <w:sz w:val="28"/>
          <w:szCs w:val="28"/>
          <w:lang w:val="uk-UA"/>
        </w:rPr>
        <w:t>евого бюджету 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>у 2024 році</w:t>
      </w:r>
      <w:r w:rsidRPr="008D1A24">
        <w:rPr>
          <w:sz w:val="28"/>
          <w:szCs w:val="28"/>
          <w:lang w:val="uk-UA"/>
        </w:rPr>
        <w:t xml:space="preserve">. </w:t>
      </w:r>
    </w:p>
    <w:p w:rsidR="007912FF" w:rsidRDefault="007912FF" w:rsidP="009E40D8">
      <w:pPr>
        <w:ind w:firstLine="540"/>
        <w:jc w:val="both"/>
        <w:rPr>
          <w:sz w:val="28"/>
          <w:szCs w:val="28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73"/>
        <w:gridCol w:w="4156"/>
        <w:gridCol w:w="992"/>
        <w:gridCol w:w="992"/>
        <w:gridCol w:w="992"/>
        <w:gridCol w:w="1134"/>
      </w:tblGrid>
      <w:tr w:rsidR="007912FF" w:rsidRPr="001B22A8" w:rsidTr="00DB48D8">
        <w:trPr>
          <w:cantSplit/>
          <w:trHeight w:val="526"/>
        </w:trPr>
        <w:tc>
          <w:tcPr>
            <w:tcW w:w="1373" w:type="dxa"/>
            <w:vMerge w:val="restart"/>
            <w:vAlign w:val="center"/>
          </w:tcPr>
          <w:p w:rsidR="007912FF" w:rsidRPr="00A61D44" w:rsidRDefault="007912FF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Джерела</w:t>
            </w:r>
          </w:p>
          <w:p w:rsidR="007912FF" w:rsidRPr="00A61D44" w:rsidRDefault="007912FF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</w:t>
            </w:r>
            <w:r w:rsidRPr="00A61D44">
              <w:rPr>
                <w:iCs/>
                <w:sz w:val="27"/>
                <w:szCs w:val="27"/>
                <w:lang w:val="uk-UA"/>
              </w:rPr>
              <w:t>інансу-вання</w:t>
            </w:r>
          </w:p>
        </w:tc>
        <w:tc>
          <w:tcPr>
            <w:tcW w:w="4156" w:type="dxa"/>
            <w:vMerge w:val="restart"/>
            <w:vAlign w:val="center"/>
          </w:tcPr>
          <w:p w:rsidR="007912FF" w:rsidRPr="00A61D44" w:rsidRDefault="007912FF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2976" w:type="dxa"/>
            <w:gridSpan w:val="3"/>
            <w:vAlign w:val="center"/>
          </w:tcPr>
          <w:p w:rsidR="007912FF" w:rsidRDefault="007912FF" w:rsidP="006E57D9">
            <w:pPr>
              <w:pStyle w:val="Heading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Планове/фактичне фінансування,</w:t>
            </w:r>
          </w:p>
          <w:p w:rsidR="007912FF" w:rsidRPr="006E57D9" w:rsidRDefault="007912FF" w:rsidP="006E57D9">
            <w:pPr>
              <w:pStyle w:val="Heading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тис. грн.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7912FF" w:rsidRPr="00A61D44" w:rsidRDefault="007912FF" w:rsidP="009E40D8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 w:rsidRPr="00A61D44">
              <w:rPr>
                <w:iCs/>
                <w:sz w:val="27"/>
                <w:szCs w:val="27"/>
                <w:lang w:val="uk-UA"/>
              </w:rPr>
              <w:t>тис. грн.</w:t>
            </w:r>
          </w:p>
        </w:tc>
      </w:tr>
      <w:tr w:rsidR="007912FF" w:rsidRPr="001B22A8" w:rsidTr="00DB48D8">
        <w:trPr>
          <w:cantSplit/>
          <w:trHeight w:val="280"/>
        </w:trPr>
        <w:tc>
          <w:tcPr>
            <w:tcW w:w="1373" w:type="dxa"/>
            <w:vMerge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156" w:type="dxa"/>
            <w:vMerge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7912FF" w:rsidRPr="001B22A8" w:rsidTr="00DB48D8">
        <w:trPr>
          <w:cantSplit/>
          <w:trHeight w:val="348"/>
        </w:trPr>
        <w:tc>
          <w:tcPr>
            <w:tcW w:w="1373" w:type="dxa"/>
            <w:vAlign w:val="center"/>
          </w:tcPr>
          <w:p w:rsidR="007912FF" w:rsidRPr="00A61D44" w:rsidRDefault="007912FF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156" w:type="dxa"/>
          </w:tcPr>
          <w:p w:rsidR="007912FF" w:rsidRPr="00A61D44" w:rsidRDefault="007912FF" w:rsidP="00E14141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</w:t>
            </w:r>
          </w:p>
        </w:tc>
      </w:tr>
      <w:tr w:rsidR="007912FF" w:rsidRPr="001B22A8" w:rsidTr="00DB48D8">
        <w:trPr>
          <w:cantSplit/>
          <w:trHeight w:val="2330"/>
        </w:trPr>
        <w:tc>
          <w:tcPr>
            <w:tcW w:w="1373" w:type="dxa"/>
            <w:vAlign w:val="center"/>
          </w:tcPr>
          <w:p w:rsidR="007912FF" w:rsidRPr="00A61D44" w:rsidRDefault="007912FF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EF2E2B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1</w:t>
            </w:r>
          </w:p>
          <w:p w:rsidR="007912FF" w:rsidRPr="00A61D44" w:rsidRDefault="007912FF" w:rsidP="00EF2E2B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Інформаційна та санітарно-просвітницька робота з населенням щодо клініки, діагностики та профілактики інфекційних захворювань, у тому числі з використанням ЗМІ.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-</w:t>
            </w:r>
          </w:p>
        </w:tc>
      </w:tr>
      <w:tr w:rsidR="007912FF" w:rsidRPr="001B22A8" w:rsidTr="00A06D5E">
        <w:trPr>
          <w:cantSplit/>
          <w:trHeight w:val="2468"/>
        </w:trPr>
        <w:tc>
          <w:tcPr>
            <w:tcW w:w="1373" w:type="dxa"/>
            <w:vAlign w:val="center"/>
          </w:tcPr>
          <w:p w:rsidR="007912FF" w:rsidRPr="00A61D44" w:rsidRDefault="007912FF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4A7DE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2</w:t>
            </w:r>
          </w:p>
          <w:p w:rsidR="007912FF" w:rsidRPr="00A61D44" w:rsidRDefault="007912FF" w:rsidP="004A7DE4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A61D44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Придбання обладнання для забезпечення функціонування «холодового ланцюга» під час транспортування та зберігання вакцин та анатоксинів (холодильники, термоконтейнери, термометри, гігрометри тощо).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30/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81/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1990"/>
        </w:trPr>
        <w:tc>
          <w:tcPr>
            <w:tcW w:w="1373" w:type="dxa"/>
            <w:vAlign w:val="center"/>
          </w:tcPr>
          <w:p w:rsidR="007912FF" w:rsidRPr="00A61D44" w:rsidRDefault="007912FF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3</w:t>
            </w:r>
          </w:p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грипу для щеплення медичних працівників, які надають допомогу пацієнтам хворим на грип та гострі респіраторні інфекції.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322/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334/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23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347/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48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1003/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71</w:t>
            </w:r>
          </w:p>
        </w:tc>
      </w:tr>
      <w:tr w:rsidR="007912FF" w:rsidRPr="001B22A8" w:rsidTr="00DB48D8">
        <w:trPr>
          <w:cantSplit/>
          <w:trHeight w:val="1963"/>
        </w:trPr>
        <w:tc>
          <w:tcPr>
            <w:tcW w:w="1373" w:type="dxa"/>
            <w:vAlign w:val="center"/>
          </w:tcPr>
          <w:p w:rsidR="007912FF" w:rsidRPr="00A61D44" w:rsidRDefault="007912FF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4</w:t>
            </w:r>
          </w:p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гепатиту В для щеплення медичних працівників, які мають контакт з кров’ю та іншими біологічними рідинами.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16/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18/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54/</w:t>
            </w:r>
          </w:p>
          <w:p w:rsidR="007912FF" w:rsidRPr="00A61D44" w:rsidRDefault="007912FF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1423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5</w:t>
            </w:r>
          </w:p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вакцини проти гепатиту В для забезпечення вакцинації новонароджених дітей.</w:t>
            </w:r>
          </w:p>
        </w:tc>
        <w:tc>
          <w:tcPr>
            <w:tcW w:w="992" w:type="dxa"/>
            <w:vAlign w:val="center"/>
          </w:tcPr>
          <w:p w:rsidR="007912FF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210/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225/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240/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675/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828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6</w:t>
            </w:r>
          </w:p>
          <w:p w:rsidR="007912FF" w:rsidRPr="00A61D44" w:rsidRDefault="007912FF" w:rsidP="004D5E58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антирабічної вакцини для щеплення населення проти сказу.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764156">
            <w:pPr>
              <w:ind w:right="-11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274,5/</w:t>
            </w:r>
          </w:p>
          <w:p w:rsidR="007912FF" w:rsidRPr="00A61D44" w:rsidRDefault="007912FF" w:rsidP="00764156">
            <w:pPr>
              <w:ind w:right="-11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24,9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764156">
            <w:pPr>
              <w:ind w:right="-112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283/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24,8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764156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288,5/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764156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846/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49,7</w:t>
            </w:r>
          </w:p>
        </w:tc>
      </w:tr>
      <w:tr w:rsidR="007912FF" w:rsidRPr="001B22A8" w:rsidTr="00DB48D8">
        <w:trPr>
          <w:cantSplit/>
          <w:trHeight w:val="67"/>
        </w:trPr>
        <w:tc>
          <w:tcPr>
            <w:tcW w:w="1373" w:type="dxa"/>
          </w:tcPr>
          <w:p w:rsidR="007912FF" w:rsidRPr="00A61D44" w:rsidRDefault="007912FF" w:rsidP="002B590B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156" w:type="dxa"/>
          </w:tcPr>
          <w:p w:rsidR="007912FF" w:rsidRPr="00A61D44" w:rsidRDefault="007912FF" w:rsidP="002B590B">
            <w:pPr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</w:tcPr>
          <w:p w:rsidR="007912FF" w:rsidRPr="00A61D44" w:rsidRDefault="007912FF" w:rsidP="002B590B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</w:tcPr>
          <w:p w:rsidR="007912FF" w:rsidRPr="00A61D44" w:rsidRDefault="007912FF" w:rsidP="002B590B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992" w:type="dxa"/>
          </w:tcPr>
          <w:p w:rsidR="007912FF" w:rsidRPr="00A61D44" w:rsidRDefault="007912FF" w:rsidP="002B590B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134" w:type="dxa"/>
          </w:tcPr>
          <w:p w:rsidR="007912FF" w:rsidRPr="00A61D44" w:rsidRDefault="007912FF" w:rsidP="002B590B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634CF1">
              <w:rPr>
                <w:sz w:val="27"/>
                <w:szCs w:val="27"/>
                <w:lang w:val="uk-UA"/>
              </w:rPr>
              <w:t>6</w:t>
            </w:r>
          </w:p>
        </w:tc>
      </w:tr>
      <w:tr w:rsidR="007912FF" w:rsidRPr="001B22A8" w:rsidTr="00DB48D8">
        <w:trPr>
          <w:cantSplit/>
          <w:trHeight w:val="828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7</w:t>
            </w:r>
          </w:p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протиправцевої сироватки для профілактики правця.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64,8/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68,4/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72/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205,2/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828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8</w:t>
            </w:r>
          </w:p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анатоксину правцевого для профілактики правця.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51/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54/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57/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162/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828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9</w:t>
            </w:r>
          </w:p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імуноглобуліну антирабічного.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27/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30/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33/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90/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  <w:tr w:rsidR="007912FF" w:rsidRPr="001B22A8" w:rsidTr="00DB48D8">
        <w:trPr>
          <w:cantSplit/>
          <w:trHeight w:val="828"/>
        </w:trPr>
        <w:tc>
          <w:tcPr>
            <w:tcW w:w="1373" w:type="dxa"/>
            <w:vAlign w:val="center"/>
          </w:tcPr>
          <w:p w:rsidR="007912FF" w:rsidRPr="00A61D44" w:rsidRDefault="007912FF" w:rsidP="004D5E58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156" w:type="dxa"/>
          </w:tcPr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Завдання 10</w:t>
            </w:r>
          </w:p>
          <w:p w:rsidR="007912FF" w:rsidRPr="00A61D44" w:rsidRDefault="007912FF" w:rsidP="00BA1C14">
            <w:pPr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Придбання засобів індивідуального захисту для запобігання інфікування медичних працівників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2B590B">
            <w:pPr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1334/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Pr="00A61D44" w:rsidRDefault="007912FF" w:rsidP="002B590B">
            <w:pPr>
              <w:ind w:firstLine="40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1468/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7912FF" w:rsidRDefault="007912FF" w:rsidP="002B590B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1615/</w:t>
            </w:r>
          </w:p>
          <w:p w:rsidR="007912FF" w:rsidRPr="00A61D44" w:rsidRDefault="007912FF" w:rsidP="002B590B">
            <w:pPr>
              <w:ind w:firstLine="29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4417/</w:t>
            </w:r>
          </w:p>
          <w:p w:rsidR="007912FF" w:rsidRPr="00A61D44" w:rsidRDefault="007912FF" w:rsidP="004D5E58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A61D44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7912FF" w:rsidRPr="001B22A8" w:rsidRDefault="007912FF" w:rsidP="00E7125E">
      <w:pPr>
        <w:ind w:firstLine="709"/>
        <w:jc w:val="both"/>
        <w:rPr>
          <w:sz w:val="27"/>
          <w:szCs w:val="27"/>
          <w:lang w:val="uk-UA"/>
        </w:rPr>
      </w:pPr>
    </w:p>
    <w:p w:rsidR="007912FF" w:rsidRPr="008D1A24" w:rsidRDefault="007912FF" w:rsidP="005F65D1">
      <w:pPr>
        <w:ind w:firstLine="851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7912FF" w:rsidRPr="003E75C4" w:rsidRDefault="007912FF" w:rsidP="005F65D1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Продовження фінансування  заходів Програми для </w:t>
      </w:r>
      <w:r>
        <w:rPr>
          <w:kern w:val="0"/>
          <w:sz w:val="28"/>
          <w:szCs w:val="28"/>
          <w:lang w:val="uk-UA" w:eastAsia="ru-RU"/>
        </w:rPr>
        <w:t xml:space="preserve">виконання </w:t>
      </w:r>
      <w:r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>
        <w:rPr>
          <w:kern w:val="0"/>
          <w:sz w:val="28"/>
          <w:szCs w:val="28"/>
          <w:lang w:val="uk-UA" w:eastAsia="ru-RU"/>
        </w:rPr>
        <w:t xml:space="preserve"> та досягнення мети </w:t>
      </w:r>
      <w:r w:rsidRPr="003E75C4">
        <w:rPr>
          <w:color w:val="000000"/>
          <w:kern w:val="0"/>
          <w:sz w:val="28"/>
          <w:szCs w:val="28"/>
          <w:lang w:val="uk-UA" w:eastAsia="ru-RU"/>
        </w:rPr>
        <w:t xml:space="preserve">Програми. </w:t>
      </w:r>
    </w:p>
    <w:p w:rsidR="007912FF" w:rsidRPr="003E75C4" w:rsidRDefault="007912FF" w:rsidP="008146EC">
      <w:pPr>
        <w:spacing w:after="120" w:line="259" w:lineRule="auto"/>
        <w:ind w:left="283"/>
        <w:jc w:val="both"/>
        <w:rPr>
          <w:color w:val="000000"/>
          <w:lang w:val="uk-UA"/>
        </w:rPr>
      </w:pPr>
    </w:p>
    <w:p w:rsidR="007912FF" w:rsidRPr="004F7498" w:rsidRDefault="007912FF" w:rsidP="00E82957">
      <w:pPr>
        <w:spacing w:after="160" w:line="259" w:lineRule="auto"/>
        <w:rPr>
          <w:lang w:val="uk-UA"/>
        </w:rPr>
      </w:pPr>
    </w:p>
    <w:p w:rsidR="007912FF" w:rsidRDefault="007912FF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>Тетяна ОБОЛЕНСЬКА</w:t>
      </w:r>
    </w:p>
    <w:p w:rsidR="007912FF" w:rsidRPr="00C56EEB" w:rsidRDefault="007912FF" w:rsidP="008146EC">
      <w:pPr>
        <w:jc w:val="both"/>
        <w:rPr>
          <w:color w:val="000000"/>
          <w:sz w:val="28"/>
          <w:szCs w:val="28"/>
          <w:lang w:val="uk-UA"/>
        </w:rPr>
      </w:pPr>
    </w:p>
    <w:p w:rsidR="007912FF" w:rsidRPr="009616E1" w:rsidRDefault="007912FF" w:rsidP="009616E1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  <w:r w:rsidRPr="009616E1">
        <w:rPr>
          <w:kern w:val="0"/>
          <w:sz w:val="28"/>
          <w:szCs w:val="28"/>
          <w:lang w:val="uk-UA"/>
        </w:rPr>
        <w:t>Директор  КНП «ПЦМБЛ»</w:t>
      </w:r>
      <w:r w:rsidRPr="009616E1">
        <w:rPr>
          <w:kern w:val="0"/>
          <w:sz w:val="28"/>
          <w:szCs w:val="28"/>
          <w:lang w:val="uk-UA"/>
        </w:rPr>
        <w:tab/>
      </w:r>
      <w:r w:rsidRPr="009616E1">
        <w:rPr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7912FF" w:rsidRPr="009616E1" w:rsidRDefault="007912FF" w:rsidP="009616E1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7912FF" w:rsidRDefault="007912FF" w:rsidP="009616E1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/>
        </w:rPr>
      </w:pPr>
      <w:r>
        <w:rPr>
          <w:kern w:val="0"/>
          <w:sz w:val="28"/>
          <w:szCs w:val="28"/>
          <w:lang w:val="uk-UA"/>
        </w:rPr>
        <w:t>Головний лікар</w:t>
      </w:r>
    </w:p>
    <w:p w:rsidR="007912FF" w:rsidRPr="009616E1" w:rsidRDefault="007912FF" w:rsidP="009616E1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 w:eastAsia="ru-RU"/>
        </w:rPr>
      </w:pPr>
      <w:r w:rsidRPr="009616E1">
        <w:rPr>
          <w:kern w:val="0"/>
          <w:sz w:val="28"/>
          <w:szCs w:val="28"/>
          <w:lang w:val="uk-UA" w:eastAsia="ru-RU"/>
        </w:rPr>
        <w:t>КНП «Первомайська ЦРЛ»</w:t>
      </w:r>
      <w:r w:rsidRPr="009616E1">
        <w:rPr>
          <w:kern w:val="0"/>
          <w:sz w:val="28"/>
          <w:szCs w:val="28"/>
          <w:lang w:val="uk-UA"/>
        </w:rPr>
        <w:tab/>
      </w:r>
      <w:r w:rsidRPr="009616E1">
        <w:rPr>
          <w:kern w:val="0"/>
          <w:sz w:val="28"/>
          <w:szCs w:val="28"/>
          <w:lang w:val="uk-UA" w:eastAsia="ru-RU"/>
        </w:rPr>
        <w:t>Віктор ГОТКА</w:t>
      </w:r>
    </w:p>
    <w:p w:rsidR="007912FF" w:rsidRPr="00310A80" w:rsidRDefault="007912FF" w:rsidP="00310A8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7912FF" w:rsidRDefault="007912FF" w:rsidP="00030E30">
      <w:pPr>
        <w:widowControl/>
        <w:suppressAutoHyphens w:val="0"/>
        <w:jc w:val="both"/>
        <w:rPr>
          <w:sz w:val="28"/>
          <w:szCs w:val="28"/>
          <w:lang w:val="uk-UA"/>
        </w:rPr>
      </w:pPr>
    </w:p>
    <w:p w:rsidR="007912FF" w:rsidRPr="00F819BA" w:rsidRDefault="007912FF" w:rsidP="00F819BA">
      <w:pPr>
        <w:rPr>
          <w:lang w:val="uk-UA"/>
        </w:rPr>
        <w:sectPr w:rsidR="007912FF" w:rsidRPr="00F819BA" w:rsidSect="005460AD">
          <w:head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912FF" w:rsidRPr="008963E6" w:rsidRDefault="007912FF" w:rsidP="00601738">
      <w:pPr>
        <w:pStyle w:val="Heading7"/>
        <w:spacing w:before="0"/>
        <w:ind w:left="11340" w:right="-185" w:firstLine="7"/>
        <w:rPr>
          <w:lang w:val="uk-UA"/>
        </w:rPr>
      </w:pPr>
      <w:r w:rsidRPr="008963E6">
        <w:rPr>
          <w:lang w:val="uk-UA"/>
        </w:rPr>
        <w:t>та моніторингу</w:t>
      </w:r>
    </w:p>
    <w:p w:rsidR="007912FF" w:rsidRPr="008963E6" w:rsidRDefault="007912FF" w:rsidP="00601738">
      <w:pPr>
        <w:pStyle w:val="Heading7"/>
        <w:spacing w:before="0"/>
        <w:ind w:left="11340" w:right="-31" w:firstLine="7"/>
        <w:jc w:val="both"/>
        <w:rPr>
          <w:lang w:val="uk-UA"/>
        </w:rPr>
      </w:pPr>
      <w:r w:rsidRPr="008963E6">
        <w:rPr>
          <w:lang w:val="uk-UA"/>
        </w:rPr>
        <w:t>виконаннямісцевихцільовихпрогра</w:t>
      </w:r>
    </w:p>
    <w:sectPr w:rsidR="007912FF" w:rsidRPr="008963E6" w:rsidSect="0089481E">
      <w:head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2FF" w:rsidRDefault="007912FF" w:rsidP="00A76DDA">
      <w:r>
        <w:separator/>
      </w:r>
    </w:p>
  </w:endnote>
  <w:endnote w:type="continuationSeparator" w:id="0">
    <w:p w:rsidR="007912FF" w:rsidRDefault="007912FF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2FF" w:rsidRPr="00292B1D" w:rsidRDefault="007912FF" w:rsidP="0018172E">
    <w:pPr>
      <w:pStyle w:val="Footer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7912FF" w:rsidRDefault="007912FF" w:rsidP="00E03605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Про хід виконання за 2023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цільової Програми</w:t>
    </w:r>
    <w:r w:rsidRPr="00E03605">
      <w:rPr>
        <w:rFonts w:ascii="Times New Roman" w:hAnsi="Times New Roman" w:cs="Times New Roman"/>
        <w:sz w:val="18"/>
        <w:szCs w:val="18"/>
        <w:lang w:val="uk-UA"/>
      </w:rPr>
      <w:t xml:space="preserve"> Первомайської міської територіальної </w:t>
    </w:r>
  </w:p>
  <w:p w:rsidR="007912FF" w:rsidRDefault="007912FF" w:rsidP="00E03605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E03605">
      <w:rPr>
        <w:rFonts w:ascii="Times New Roman" w:hAnsi="Times New Roman" w:cs="Times New Roman"/>
        <w:sz w:val="18"/>
        <w:szCs w:val="18"/>
        <w:lang w:val="uk-UA"/>
      </w:rPr>
      <w:t>громади «Імунопрофілактика та захист населення від інфекційних захворюван</w:t>
    </w:r>
    <w:r>
      <w:rPr>
        <w:rFonts w:ascii="Times New Roman" w:hAnsi="Times New Roman" w:cs="Times New Roman"/>
        <w:sz w:val="18"/>
        <w:szCs w:val="18"/>
        <w:lang w:val="uk-UA"/>
      </w:rPr>
      <w:t xml:space="preserve">ь» </w:t>
    </w:r>
  </w:p>
  <w:p w:rsidR="007912FF" w:rsidRPr="00E03605" w:rsidRDefault="007912FF" w:rsidP="00605E4A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>
      <w:rPr>
        <w:rFonts w:ascii="Times New Roman" w:hAnsi="Times New Roman" w:cs="Times New Roman"/>
        <w:sz w:val="18"/>
        <w:szCs w:val="18"/>
        <w:lang w:val="uk-UA"/>
      </w:rPr>
      <w:t>на 2021-2025 роки, затвердженої р</w:t>
    </w:r>
    <w:r w:rsidRPr="00E03605">
      <w:rPr>
        <w:rFonts w:ascii="Times New Roman" w:hAnsi="Times New Roman" w:cs="Times New Roman"/>
        <w:sz w:val="18"/>
        <w:szCs w:val="18"/>
        <w:lang w:val="uk-UA"/>
      </w:rPr>
      <w:t xml:space="preserve">ішенням міської ради </w:t>
    </w:r>
    <w:r>
      <w:rPr>
        <w:rFonts w:ascii="Times New Roman" w:hAnsi="Times New Roman" w:cs="Times New Roman"/>
        <w:sz w:val="18"/>
        <w:szCs w:val="18"/>
        <w:lang w:val="uk-UA"/>
      </w:rPr>
      <w:t xml:space="preserve"> від 28.01.2021 року </w:t>
    </w:r>
    <w:r w:rsidRPr="00A0500A">
      <w:rPr>
        <w:rFonts w:ascii="Times New Roman" w:hAnsi="Times New Roman" w:cs="Times New Roman"/>
        <w:sz w:val="18"/>
        <w:szCs w:val="18"/>
        <w:lang w:val="uk-UA"/>
      </w:rPr>
      <w:t>№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A0500A">
      <w:rPr>
        <w:rFonts w:ascii="Times New Roman" w:hAnsi="Times New Roman" w:cs="Times New Roman"/>
        <w:sz w:val="18"/>
        <w:szCs w:val="18"/>
        <w:lang w:val="uk-UA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2FF" w:rsidRDefault="007912FF" w:rsidP="00A76DDA">
      <w:r>
        <w:separator/>
      </w:r>
    </w:p>
  </w:footnote>
  <w:footnote w:type="continuationSeparator" w:id="0">
    <w:p w:rsidR="007912FF" w:rsidRDefault="007912FF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2FF" w:rsidRPr="008F6622" w:rsidRDefault="007912FF" w:rsidP="0064408F">
    <w:pPr>
      <w:pStyle w:val="Header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2FF" w:rsidRDefault="007912FF" w:rsidP="0064408F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  <w:p w:rsidR="007912FF" w:rsidRPr="008F6622" w:rsidRDefault="007912FF" w:rsidP="0045046B">
    <w:pPr>
      <w:pStyle w:val="Header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2FF" w:rsidRDefault="007912FF" w:rsidP="00EF2F29">
    <w:pPr>
      <w:pStyle w:val="Header"/>
    </w:pPr>
  </w:p>
  <w:p w:rsidR="007912FF" w:rsidRPr="00F951C1" w:rsidRDefault="007912FF" w:rsidP="003B70D5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7">
    <w:nsid w:val="5BAA5367"/>
    <w:multiLevelType w:val="multilevel"/>
    <w:tmpl w:val="DD2EE9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F4D2638"/>
    <w:multiLevelType w:val="hybridMultilevel"/>
    <w:tmpl w:val="DD2EE9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5"/>
  </w:num>
  <w:num w:numId="9">
    <w:abstractNumId w:val="2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6"/>
    <w:rsid w:val="00001210"/>
    <w:rsid w:val="0000378D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37598"/>
    <w:rsid w:val="0004305D"/>
    <w:rsid w:val="000438C1"/>
    <w:rsid w:val="00051A61"/>
    <w:rsid w:val="0005423E"/>
    <w:rsid w:val="00065B83"/>
    <w:rsid w:val="000672DC"/>
    <w:rsid w:val="00070BC3"/>
    <w:rsid w:val="000733F0"/>
    <w:rsid w:val="0007635E"/>
    <w:rsid w:val="0007652C"/>
    <w:rsid w:val="00083AB2"/>
    <w:rsid w:val="00083C48"/>
    <w:rsid w:val="00086209"/>
    <w:rsid w:val="00087733"/>
    <w:rsid w:val="00091208"/>
    <w:rsid w:val="00094FFB"/>
    <w:rsid w:val="000A1549"/>
    <w:rsid w:val="000A1BCE"/>
    <w:rsid w:val="000A31F4"/>
    <w:rsid w:val="000B4974"/>
    <w:rsid w:val="000B4DB1"/>
    <w:rsid w:val="000B65DC"/>
    <w:rsid w:val="000C1254"/>
    <w:rsid w:val="000D060E"/>
    <w:rsid w:val="000D6235"/>
    <w:rsid w:val="000D74E6"/>
    <w:rsid w:val="000E311B"/>
    <w:rsid w:val="000E541D"/>
    <w:rsid w:val="000F26AA"/>
    <w:rsid w:val="000F3348"/>
    <w:rsid w:val="000F3AA6"/>
    <w:rsid w:val="000F59BD"/>
    <w:rsid w:val="000F78DE"/>
    <w:rsid w:val="00110CEC"/>
    <w:rsid w:val="001124B7"/>
    <w:rsid w:val="00112AAD"/>
    <w:rsid w:val="001208DC"/>
    <w:rsid w:val="00120AF1"/>
    <w:rsid w:val="00121097"/>
    <w:rsid w:val="001224FE"/>
    <w:rsid w:val="00134E98"/>
    <w:rsid w:val="00135210"/>
    <w:rsid w:val="00136F14"/>
    <w:rsid w:val="00137FCF"/>
    <w:rsid w:val="001506E0"/>
    <w:rsid w:val="00152618"/>
    <w:rsid w:val="00154220"/>
    <w:rsid w:val="001652B5"/>
    <w:rsid w:val="00171619"/>
    <w:rsid w:val="00171F9C"/>
    <w:rsid w:val="00174D9E"/>
    <w:rsid w:val="0018172E"/>
    <w:rsid w:val="001834A6"/>
    <w:rsid w:val="00185DED"/>
    <w:rsid w:val="00190CCB"/>
    <w:rsid w:val="0019673C"/>
    <w:rsid w:val="001B22A8"/>
    <w:rsid w:val="001B4516"/>
    <w:rsid w:val="001B4E51"/>
    <w:rsid w:val="001B7821"/>
    <w:rsid w:val="001B7F49"/>
    <w:rsid w:val="001C2B95"/>
    <w:rsid w:val="001C6875"/>
    <w:rsid w:val="001D4725"/>
    <w:rsid w:val="001D5811"/>
    <w:rsid w:val="001D6F61"/>
    <w:rsid w:val="001E2B67"/>
    <w:rsid w:val="001E493F"/>
    <w:rsid w:val="001F1C6A"/>
    <w:rsid w:val="001F3E45"/>
    <w:rsid w:val="001F6800"/>
    <w:rsid w:val="001F7A62"/>
    <w:rsid w:val="00203D60"/>
    <w:rsid w:val="002156AD"/>
    <w:rsid w:val="00215AAB"/>
    <w:rsid w:val="0022580A"/>
    <w:rsid w:val="00255F35"/>
    <w:rsid w:val="002644F8"/>
    <w:rsid w:val="00264C04"/>
    <w:rsid w:val="00266C82"/>
    <w:rsid w:val="002715B8"/>
    <w:rsid w:val="00277335"/>
    <w:rsid w:val="00277A24"/>
    <w:rsid w:val="00283F3B"/>
    <w:rsid w:val="00290CE6"/>
    <w:rsid w:val="00292B1D"/>
    <w:rsid w:val="002A53E8"/>
    <w:rsid w:val="002A635D"/>
    <w:rsid w:val="002A63CF"/>
    <w:rsid w:val="002B26A9"/>
    <w:rsid w:val="002B590B"/>
    <w:rsid w:val="002B6E69"/>
    <w:rsid w:val="002C1175"/>
    <w:rsid w:val="002C69FD"/>
    <w:rsid w:val="002D5A0B"/>
    <w:rsid w:val="002E188E"/>
    <w:rsid w:val="002E1D56"/>
    <w:rsid w:val="002F021C"/>
    <w:rsid w:val="002F4320"/>
    <w:rsid w:val="002F6811"/>
    <w:rsid w:val="00310A80"/>
    <w:rsid w:val="0031161D"/>
    <w:rsid w:val="00325713"/>
    <w:rsid w:val="00330735"/>
    <w:rsid w:val="00340675"/>
    <w:rsid w:val="00344A15"/>
    <w:rsid w:val="00344E6E"/>
    <w:rsid w:val="00346C73"/>
    <w:rsid w:val="00360967"/>
    <w:rsid w:val="0036125E"/>
    <w:rsid w:val="00376862"/>
    <w:rsid w:val="00376959"/>
    <w:rsid w:val="00380064"/>
    <w:rsid w:val="0039568E"/>
    <w:rsid w:val="003A3080"/>
    <w:rsid w:val="003A3C9E"/>
    <w:rsid w:val="003A46EA"/>
    <w:rsid w:val="003B0E65"/>
    <w:rsid w:val="003B1719"/>
    <w:rsid w:val="003B70D5"/>
    <w:rsid w:val="003C03B0"/>
    <w:rsid w:val="003C2C2D"/>
    <w:rsid w:val="003C35B0"/>
    <w:rsid w:val="003C4151"/>
    <w:rsid w:val="003C58A2"/>
    <w:rsid w:val="003C737C"/>
    <w:rsid w:val="003D0C15"/>
    <w:rsid w:val="003D3D09"/>
    <w:rsid w:val="003E0BC3"/>
    <w:rsid w:val="003E2EBA"/>
    <w:rsid w:val="003E5BBA"/>
    <w:rsid w:val="003E5CDB"/>
    <w:rsid w:val="003E75C4"/>
    <w:rsid w:val="003F5DB2"/>
    <w:rsid w:val="003F6DF2"/>
    <w:rsid w:val="003F7AC6"/>
    <w:rsid w:val="00402E1F"/>
    <w:rsid w:val="0040310A"/>
    <w:rsid w:val="00403CD7"/>
    <w:rsid w:val="00415383"/>
    <w:rsid w:val="00416A46"/>
    <w:rsid w:val="00426B30"/>
    <w:rsid w:val="0043280D"/>
    <w:rsid w:val="0043320B"/>
    <w:rsid w:val="00434E5C"/>
    <w:rsid w:val="00441E5E"/>
    <w:rsid w:val="004437C6"/>
    <w:rsid w:val="00445400"/>
    <w:rsid w:val="0045046B"/>
    <w:rsid w:val="00462F58"/>
    <w:rsid w:val="0046759E"/>
    <w:rsid w:val="00467FDB"/>
    <w:rsid w:val="00477553"/>
    <w:rsid w:val="004827B1"/>
    <w:rsid w:val="00490ADC"/>
    <w:rsid w:val="0049239F"/>
    <w:rsid w:val="004930CA"/>
    <w:rsid w:val="004A6195"/>
    <w:rsid w:val="004A7DE4"/>
    <w:rsid w:val="004B4D9A"/>
    <w:rsid w:val="004B55B7"/>
    <w:rsid w:val="004B560F"/>
    <w:rsid w:val="004C6EA2"/>
    <w:rsid w:val="004C7236"/>
    <w:rsid w:val="004D4014"/>
    <w:rsid w:val="004D5E58"/>
    <w:rsid w:val="004D631F"/>
    <w:rsid w:val="004E39EF"/>
    <w:rsid w:val="004E5900"/>
    <w:rsid w:val="004E7576"/>
    <w:rsid w:val="004F7498"/>
    <w:rsid w:val="0050758A"/>
    <w:rsid w:val="00513AB0"/>
    <w:rsid w:val="00515FBF"/>
    <w:rsid w:val="00533624"/>
    <w:rsid w:val="005355F9"/>
    <w:rsid w:val="0054145E"/>
    <w:rsid w:val="005460AD"/>
    <w:rsid w:val="005519D7"/>
    <w:rsid w:val="0055523C"/>
    <w:rsid w:val="00566D3E"/>
    <w:rsid w:val="00571F08"/>
    <w:rsid w:val="005808E3"/>
    <w:rsid w:val="00582881"/>
    <w:rsid w:val="00584692"/>
    <w:rsid w:val="00586F4A"/>
    <w:rsid w:val="00590399"/>
    <w:rsid w:val="00592698"/>
    <w:rsid w:val="005944ED"/>
    <w:rsid w:val="00594695"/>
    <w:rsid w:val="0059590C"/>
    <w:rsid w:val="005A4046"/>
    <w:rsid w:val="005B02CA"/>
    <w:rsid w:val="005B1B36"/>
    <w:rsid w:val="005B5A9D"/>
    <w:rsid w:val="005C62A3"/>
    <w:rsid w:val="005F64BC"/>
    <w:rsid w:val="005F65D1"/>
    <w:rsid w:val="005F75D1"/>
    <w:rsid w:val="00601738"/>
    <w:rsid w:val="00604B5B"/>
    <w:rsid w:val="00604F75"/>
    <w:rsid w:val="00605C9F"/>
    <w:rsid w:val="00605E4A"/>
    <w:rsid w:val="00607AA4"/>
    <w:rsid w:val="00607C50"/>
    <w:rsid w:val="00611926"/>
    <w:rsid w:val="00612D9B"/>
    <w:rsid w:val="00617BF9"/>
    <w:rsid w:val="00622170"/>
    <w:rsid w:val="00623F1D"/>
    <w:rsid w:val="0063106E"/>
    <w:rsid w:val="00633781"/>
    <w:rsid w:val="00634CF1"/>
    <w:rsid w:val="006402EE"/>
    <w:rsid w:val="00643A21"/>
    <w:rsid w:val="0064408F"/>
    <w:rsid w:val="006448C4"/>
    <w:rsid w:val="00645BC2"/>
    <w:rsid w:val="006506FD"/>
    <w:rsid w:val="00650BCD"/>
    <w:rsid w:val="00653E69"/>
    <w:rsid w:val="00653EF8"/>
    <w:rsid w:val="00655273"/>
    <w:rsid w:val="00656695"/>
    <w:rsid w:val="0066500C"/>
    <w:rsid w:val="0068025A"/>
    <w:rsid w:val="006835FB"/>
    <w:rsid w:val="00687DB2"/>
    <w:rsid w:val="006A49D5"/>
    <w:rsid w:val="006A70BC"/>
    <w:rsid w:val="006B0C95"/>
    <w:rsid w:val="006C2D71"/>
    <w:rsid w:val="006C5A1E"/>
    <w:rsid w:val="006C60C5"/>
    <w:rsid w:val="006D02B1"/>
    <w:rsid w:val="006D2BE8"/>
    <w:rsid w:val="006E01BC"/>
    <w:rsid w:val="006E162D"/>
    <w:rsid w:val="006E179C"/>
    <w:rsid w:val="006E1F2A"/>
    <w:rsid w:val="006E57D9"/>
    <w:rsid w:val="007062F0"/>
    <w:rsid w:val="00712443"/>
    <w:rsid w:val="007149F4"/>
    <w:rsid w:val="007274BD"/>
    <w:rsid w:val="00733EB4"/>
    <w:rsid w:val="0073544E"/>
    <w:rsid w:val="007367D1"/>
    <w:rsid w:val="00737108"/>
    <w:rsid w:val="007526F7"/>
    <w:rsid w:val="00756136"/>
    <w:rsid w:val="00764156"/>
    <w:rsid w:val="007657AF"/>
    <w:rsid w:val="007679C8"/>
    <w:rsid w:val="00776DEC"/>
    <w:rsid w:val="00782AB1"/>
    <w:rsid w:val="00784167"/>
    <w:rsid w:val="00785A19"/>
    <w:rsid w:val="007912FF"/>
    <w:rsid w:val="00793887"/>
    <w:rsid w:val="00796F6F"/>
    <w:rsid w:val="007A0564"/>
    <w:rsid w:val="007B010A"/>
    <w:rsid w:val="007B3A50"/>
    <w:rsid w:val="007B785F"/>
    <w:rsid w:val="007C3C9C"/>
    <w:rsid w:val="007D547A"/>
    <w:rsid w:val="007D6C90"/>
    <w:rsid w:val="007D6EA9"/>
    <w:rsid w:val="007E3192"/>
    <w:rsid w:val="007E61F3"/>
    <w:rsid w:val="007F1CB8"/>
    <w:rsid w:val="008026D6"/>
    <w:rsid w:val="008032C9"/>
    <w:rsid w:val="00807565"/>
    <w:rsid w:val="00813829"/>
    <w:rsid w:val="008146EC"/>
    <w:rsid w:val="00816ECD"/>
    <w:rsid w:val="00821DAD"/>
    <w:rsid w:val="0082464E"/>
    <w:rsid w:val="00840186"/>
    <w:rsid w:val="00841F60"/>
    <w:rsid w:val="00842318"/>
    <w:rsid w:val="00845A50"/>
    <w:rsid w:val="00846056"/>
    <w:rsid w:val="00851E5E"/>
    <w:rsid w:val="00854E9C"/>
    <w:rsid w:val="00867EA2"/>
    <w:rsid w:val="00874034"/>
    <w:rsid w:val="00880756"/>
    <w:rsid w:val="00885203"/>
    <w:rsid w:val="00887258"/>
    <w:rsid w:val="0088760D"/>
    <w:rsid w:val="00893AC6"/>
    <w:rsid w:val="0089481E"/>
    <w:rsid w:val="008963E6"/>
    <w:rsid w:val="008A4105"/>
    <w:rsid w:val="008B2EAF"/>
    <w:rsid w:val="008B3838"/>
    <w:rsid w:val="008C21DB"/>
    <w:rsid w:val="008C39FD"/>
    <w:rsid w:val="008C6913"/>
    <w:rsid w:val="008D118D"/>
    <w:rsid w:val="008D1A24"/>
    <w:rsid w:val="008D23CE"/>
    <w:rsid w:val="008D4A02"/>
    <w:rsid w:val="008D735E"/>
    <w:rsid w:val="008E31AD"/>
    <w:rsid w:val="008E6C3D"/>
    <w:rsid w:val="008F0328"/>
    <w:rsid w:val="008F3C69"/>
    <w:rsid w:val="008F6622"/>
    <w:rsid w:val="008F6B53"/>
    <w:rsid w:val="008F79BF"/>
    <w:rsid w:val="00901D73"/>
    <w:rsid w:val="00902463"/>
    <w:rsid w:val="0090544D"/>
    <w:rsid w:val="009058BF"/>
    <w:rsid w:val="0090722C"/>
    <w:rsid w:val="00907DC8"/>
    <w:rsid w:val="00913330"/>
    <w:rsid w:val="00914BDA"/>
    <w:rsid w:val="00921892"/>
    <w:rsid w:val="0093196D"/>
    <w:rsid w:val="00932B39"/>
    <w:rsid w:val="00932D19"/>
    <w:rsid w:val="00933C7F"/>
    <w:rsid w:val="0093456F"/>
    <w:rsid w:val="009345D1"/>
    <w:rsid w:val="00934C03"/>
    <w:rsid w:val="00935ADA"/>
    <w:rsid w:val="00940B96"/>
    <w:rsid w:val="00945299"/>
    <w:rsid w:val="00951A33"/>
    <w:rsid w:val="00952445"/>
    <w:rsid w:val="00953EB7"/>
    <w:rsid w:val="009616E1"/>
    <w:rsid w:val="00962117"/>
    <w:rsid w:val="009660BB"/>
    <w:rsid w:val="00972C3D"/>
    <w:rsid w:val="00975409"/>
    <w:rsid w:val="009761CA"/>
    <w:rsid w:val="009767F8"/>
    <w:rsid w:val="0098094B"/>
    <w:rsid w:val="00981589"/>
    <w:rsid w:val="00983A94"/>
    <w:rsid w:val="00997C6F"/>
    <w:rsid w:val="009A0461"/>
    <w:rsid w:val="009A386E"/>
    <w:rsid w:val="009B00D5"/>
    <w:rsid w:val="009B3133"/>
    <w:rsid w:val="009B5927"/>
    <w:rsid w:val="009D2376"/>
    <w:rsid w:val="009D39D5"/>
    <w:rsid w:val="009D5866"/>
    <w:rsid w:val="009D7F11"/>
    <w:rsid w:val="009E2587"/>
    <w:rsid w:val="009E40D8"/>
    <w:rsid w:val="009E4F7D"/>
    <w:rsid w:val="009E5E90"/>
    <w:rsid w:val="009F7C0A"/>
    <w:rsid w:val="00A0500A"/>
    <w:rsid w:val="00A0553F"/>
    <w:rsid w:val="00A06D5E"/>
    <w:rsid w:val="00A13DC1"/>
    <w:rsid w:val="00A15109"/>
    <w:rsid w:val="00A23262"/>
    <w:rsid w:val="00A243B6"/>
    <w:rsid w:val="00A25661"/>
    <w:rsid w:val="00A25DAB"/>
    <w:rsid w:val="00A30464"/>
    <w:rsid w:val="00A30C60"/>
    <w:rsid w:val="00A34640"/>
    <w:rsid w:val="00A36BDB"/>
    <w:rsid w:val="00A37925"/>
    <w:rsid w:val="00A41C14"/>
    <w:rsid w:val="00A42854"/>
    <w:rsid w:val="00A54173"/>
    <w:rsid w:val="00A54259"/>
    <w:rsid w:val="00A551DC"/>
    <w:rsid w:val="00A605C0"/>
    <w:rsid w:val="00A61D44"/>
    <w:rsid w:val="00A62FCF"/>
    <w:rsid w:val="00A6496D"/>
    <w:rsid w:val="00A6684A"/>
    <w:rsid w:val="00A722CD"/>
    <w:rsid w:val="00A729FE"/>
    <w:rsid w:val="00A731ED"/>
    <w:rsid w:val="00A76BC0"/>
    <w:rsid w:val="00A76DDA"/>
    <w:rsid w:val="00A808E9"/>
    <w:rsid w:val="00A81D7C"/>
    <w:rsid w:val="00A84918"/>
    <w:rsid w:val="00A85DD6"/>
    <w:rsid w:val="00A8788B"/>
    <w:rsid w:val="00A9056F"/>
    <w:rsid w:val="00AB5A9F"/>
    <w:rsid w:val="00AC1B97"/>
    <w:rsid w:val="00AC2F41"/>
    <w:rsid w:val="00AC406F"/>
    <w:rsid w:val="00AC5486"/>
    <w:rsid w:val="00AD1647"/>
    <w:rsid w:val="00AD1C2A"/>
    <w:rsid w:val="00AD1FCA"/>
    <w:rsid w:val="00AD3206"/>
    <w:rsid w:val="00AD5E72"/>
    <w:rsid w:val="00AF2576"/>
    <w:rsid w:val="00AF2721"/>
    <w:rsid w:val="00AF50A1"/>
    <w:rsid w:val="00AF6B7B"/>
    <w:rsid w:val="00B00611"/>
    <w:rsid w:val="00B019F4"/>
    <w:rsid w:val="00B132E3"/>
    <w:rsid w:val="00B213D3"/>
    <w:rsid w:val="00B2185A"/>
    <w:rsid w:val="00B23EDD"/>
    <w:rsid w:val="00B25991"/>
    <w:rsid w:val="00B266C0"/>
    <w:rsid w:val="00B32494"/>
    <w:rsid w:val="00B42251"/>
    <w:rsid w:val="00B53015"/>
    <w:rsid w:val="00B57565"/>
    <w:rsid w:val="00B61A33"/>
    <w:rsid w:val="00B67BF8"/>
    <w:rsid w:val="00B703D4"/>
    <w:rsid w:val="00B71C41"/>
    <w:rsid w:val="00B72969"/>
    <w:rsid w:val="00B7477B"/>
    <w:rsid w:val="00B75FA8"/>
    <w:rsid w:val="00B84758"/>
    <w:rsid w:val="00B86D49"/>
    <w:rsid w:val="00B87565"/>
    <w:rsid w:val="00B87EBC"/>
    <w:rsid w:val="00B91284"/>
    <w:rsid w:val="00B94357"/>
    <w:rsid w:val="00B95363"/>
    <w:rsid w:val="00B97B18"/>
    <w:rsid w:val="00BA1C14"/>
    <w:rsid w:val="00BA2701"/>
    <w:rsid w:val="00BA2D7D"/>
    <w:rsid w:val="00BA7FDB"/>
    <w:rsid w:val="00BC1E8E"/>
    <w:rsid w:val="00BC2B26"/>
    <w:rsid w:val="00BC500A"/>
    <w:rsid w:val="00BD2BE2"/>
    <w:rsid w:val="00BD4823"/>
    <w:rsid w:val="00BD5E70"/>
    <w:rsid w:val="00BD7CF7"/>
    <w:rsid w:val="00BE0237"/>
    <w:rsid w:val="00BE0F8B"/>
    <w:rsid w:val="00BE6E52"/>
    <w:rsid w:val="00BF1F05"/>
    <w:rsid w:val="00BF6811"/>
    <w:rsid w:val="00C036F6"/>
    <w:rsid w:val="00C07C0F"/>
    <w:rsid w:val="00C20CCC"/>
    <w:rsid w:val="00C24F03"/>
    <w:rsid w:val="00C275C0"/>
    <w:rsid w:val="00C30D42"/>
    <w:rsid w:val="00C477E3"/>
    <w:rsid w:val="00C52B49"/>
    <w:rsid w:val="00C546D0"/>
    <w:rsid w:val="00C56EEB"/>
    <w:rsid w:val="00C64563"/>
    <w:rsid w:val="00C645C7"/>
    <w:rsid w:val="00C67925"/>
    <w:rsid w:val="00C71CAA"/>
    <w:rsid w:val="00C72A41"/>
    <w:rsid w:val="00C747BC"/>
    <w:rsid w:val="00C84F80"/>
    <w:rsid w:val="00C90669"/>
    <w:rsid w:val="00CA0A91"/>
    <w:rsid w:val="00CA249E"/>
    <w:rsid w:val="00CB3CA8"/>
    <w:rsid w:val="00CB58F3"/>
    <w:rsid w:val="00CC10BE"/>
    <w:rsid w:val="00CC449D"/>
    <w:rsid w:val="00CC5956"/>
    <w:rsid w:val="00CD3B6E"/>
    <w:rsid w:val="00CD6DF2"/>
    <w:rsid w:val="00CF1362"/>
    <w:rsid w:val="00CF451E"/>
    <w:rsid w:val="00CF516D"/>
    <w:rsid w:val="00CF7F72"/>
    <w:rsid w:val="00D01E50"/>
    <w:rsid w:val="00D04A81"/>
    <w:rsid w:val="00D05304"/>
    <w:rsid w:val="00D05E33"/>
    <w:rsid w:val="00D132CD"/>
    <w:rsid w:val="00D2199E"/>
    <w:rsid w:val="00D219F5"/>
    <w:rsid w:val="00D331CE"/>
    <w:rsid w:val="00D356D1"/>
    <w:rsid w:val="00D41349"/>
    <w:rsid w:val="00D41985"/>
    <w:rsid w:val="00D43AF0"/>
    <w:rsid w:val="00D44CC9"/>
    <w:rsid w:val="00D5467E"/>
    <w:rsid w:val="00D612FB"/>
    <w:rsid w:val="00D70E02"/>
    <w:rsid w:val="00D74C2A"/>
    <w:rsid w:val="00D80D68"/>
    <w:rsid w:val="00D8334C"/>
    <w:rsid w:val="00D921EE"/>
    <w:rsid w:val="00DA0962"/>
    <w:rsid w:val="00DA3F4A"/>
    <w:rsid w:val="00DB10AC"/>
    <w:rsid w:val="00DB1E32"/>
    <w:rsid w:val="00DB2C21"/>
    <w:rsid w:val="00DB48D8"/>
    <w:rsid w:val="00DB581C"/>
    <w:rsid w:val="00DB7BEF"/>
    <w:rsid w:val="00DC08AB"/>
    <w:rsid w:val="00DC151A"/>
    <w:rsid w:val="00DC1E13"/>
    <w:rsid w:val="00DC1E94"/>
    <w:rsid w:val="00DC784A"/>
    <w:rsid w:val="00DC7A94"/>
    <w:rsid w:val="00DD2290"/>
    <w:rsid w:val="00DE2BA8"/>
    <w:rsid w:val="00DF15C8"/>
    <w:rsid w:val="00DF26C9"/>
    <w:rsid w:val="00DF2E31"/>
    <w:rsid w:val="00DF4FE0"/>
    <w:rsid w:val="00DF642B"/>
    <w:rsid w:val="00DF6879"/>
    <w:rsid w:val="00DF70EB"/>
    <w:rsid w:val="00DF7431"/>
    <w:rsid w:val="00DF755A"/>
    <w:rsid w:val="00E03605"/>
    <w:rsid w:val="00E03739"/>
    <w:rsid w:val="00E06422"/>
    <w:rsid w:val="00E07B1D"/>
    <w:rsid w:val="00E07FC9"/>
    <w:rsid w:val="00E14141"/>
    <w:rsid w:val="00E17A85"/>
    <w:rsid w:val="00E33F64"/>
    <w:rsid w:val="00E3428C"/>
    <w:rsid w:val="00E3567B"/>
    <w:rsid w:val="00E36357"/>
    <w:rsid w:val="00E413BD"/>
    <w:rsid w:val="00E473B5"/>
    <w:rsid w:val="00E47445"/>
    <w:rsid w:val="00E50E55"/>
    <w:rsid w:val="00E65777"/>
    <w:rsid w:val="00E70ABF"/>
    <w:rsid w:val="00E7125E"/>
    <w:rsid w:val="00E71847"/>
    <w:rsid w:val="00E82957"/>
    <w:rsid w:val="00E97060"/>
    <w:rsid w:val="00EA415C"/>
    <w:rsid w:val="00EA6475"/>
    <w:rsid w:val="00EB1600"/>
    <w:rsid w:val="00EB35D3"/>
    <w:rsid w:val="00EC10CF"/>
    <w:rsid w:val="00EF1EF8"/>
    <w:rsid w:val="00EF2E2B"/>
    <w:rsid w:val="00EF2F29"/>
    <w:rsid w:val="00EF3EDA"/>
    <w:rsid w:val="00EF3F57"/>
    <w:rsid w:val="00EF426C"/>
    <w:rsid w:val="00F0407F"/>
    <w:rsid w:val="00F07F05"/>
    <w:rsid w:val="00F07FA0"/>
    <w:rsid w:val="00F11CF5"/>
    <w:rsid w:val="00F12657"/>
    <w:rsid w:val="00F2067A"/>
    <w:rsid w:val="00F26D9E"/>
    <w:rsid w:val="00F3257F"/>
    <w:rsid w:val="00F35D1A"/>
    <w:rsid w:val="00F41EF7"/>
    <w:rsid w:val="00F448B6"/>
    <w:rsid w:val="00F44F37"/>
    <w:rsid w:val="00F46160"/>
    <w:rsid w:val="00F47E91"/>
    <w:rsid w:val="00F500DC"/>
    <w:rsid w:val="00F52123"/>
    <w:rsid w:val="00F62481"/>
    <w:rsid w:val="00F638AC"/>
    <w:rsid w:val="00F65B6F"/>
    <w:rsid w:val="00F67F5C"/>
    <w:rsid w:val="00F721E6"/>
    <w:rsid w:val="00F7628F"/>
    <w:rsid w:val="00F819BA"/>
    <w:rsid w:val="00F84DC7"/>
    <w:rsid w:val="00F87CA5"/>
    <w:rsid w:val="00F9293E"/>
    <w:rsid w:val="00F9448F"/>
    <w:rsid w:val="00F95167"/>
    <w:rsid w:val="00F951C1"/>
    <w:rsid w:val="00FA581A"/>
    <w:rsid w:val="00FB2159"/>
    <w:rsid w:val="00FC02B6"/>
    <w:rsid w:val="00FC4DF7"/>
    <w:rsid w:val="00FD07AF"/>
    <w:rsid w:val="00FD21A8"/>
    <w:rsid w:val="00FD2468"/>
    <w:rsid w:val="00FE2907"/>
    <w:rsid w:val="00FE4005"/>
    <w:rsid w:val="00FE5186"/>
    <w:rsid w:val="00FF5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DE4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788B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6DDA"/>
    <w:rPr>
      <w:rFonts w:ascii="Calibri" w:hAnsi="Calibri" w:cs="Times New Roman"/>
      <w:kern w:val="0"/>
    </w:rPr>
  </w:style>
  <w:style w:type="paragraph" w:styleId="BodyTextIndent">
    <w:name w:val="Body Text Indent"/>
    <w:basedOn w:val="Normal"/>
    <w:link w:val="BodyTextIndentChar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DDA"/>
    <w:rPr>
      <w:rFonts w:ascii="Calibri" w:hAnsi="Calibri" w:cs="Times New Roman"/>
      <w:kern w:val="0"/>
    </w:rPr>
  </w:style>
  <w:style w:type="character" w:customStyle="1" w:styleId="spelle">
    <w:name w:val="spelle"/>
    <w:basedOn w:val="DefaultParagraphFont"/>
    <w:uiPriority w:val="99"/>
    <w:rsid w:val="00A76DDA"/>
    <w:rPr>
      <w:rFonts w:cs="Times New Roman"/>
    </w:rPr>
  </w:style>
  <w:style w:type="character" w:customStyle="1" w:styleId="grame">
    <w:name w:val="grame"/>
    <w:basedOn w:val="DefaultParagraphFont"/>
    <w:uiPriority w:val="99"/>
    <w:rsid w:val="00A76D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DDA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4134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645BC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251"/>
    <w:rPr>
      <w:rFonts w:ascii="Tahoma" w:hAnsi="Tahoma" w:cs="Tahoma"/>
      <w:kern w:val="1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49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439</TotalTime>
  <Pages>8</Pages>
  <Words>1395</Words>
  <Characters>7958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344</cp:revision>
  <cp:lastPrinted>2024-01-26T11:26:00Z</cp:lastPrinted>
  <dcterms:created xsi:type="dcterms:W3CDTF">2024-02-08T10:00:00Z</dcterms:created>
  <dcterms:modified xsi:type="dcterms:W3CDTF">2024-03-07T06:53:00Z</dcterms:modified>
</cp:coreProperties>
</file>