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18" w:rsidRPr="00CC1611" w:rsidRDefault="00466118" w:rsidP="00BC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BC20C3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537" w:rsidRPr="00BC20C3" w:rsidRDefault="00466118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BC20C3" w:rsidRPr="00DD7537" w:rsidRDefault="00BC20C3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Первомайської міської ради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66118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Адреса: 55213, м. Первомайськ, вулиця Михайла Грушевського, 3, Миколаївської області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код за ЄДРПОУ –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22436347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категорія замовника – орган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самоврядування, розпорядник бюджетних коштів нижчого рівня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20C3" w:rsidRPr="00CC1611" w:rsidRDefault="00BC20C3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466118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BC20C3" w:rsidRPr="00DD7537" w:rsidRDefault="00BC20C3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2C8" w:rsidRDefault="008A1D64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="00BC20C3"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proofErr w:type="spellStart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</w:t>
      </w:r>
      <w:r w:rsidR="00EF59E3">
        <w:rPr>
          <w:rFonts w:ascii="Times New Roman" w:hAnsi="Times New Roman" w:cs="Times New Roman"/>
          <w:sz w:val="24"/>
          <w:szCs w:val="24"/>
          <w:lang w:val="uk-UA"/>
        </w:rPr>
        <w:t>. В тому числі за лотами:</w:t>
      </w:r>
    </w:p>
    <w:p w:rsidR="00EF59E3" w:rsidRDefault="00EF59E3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1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вулиць);</w:t>
      </w:r>
    </w:p>
    <w:p w:rsidR="00EF59E3" w:rsidRDefault="00EF59E3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2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вулиць);</w:t>
      </w:r>
    </w:p>
    <w:p w:rsidR="00EF59E3" w:rsidRDefault="00EF59E3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З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вулиць);</w:t>
      </w:r>
    </w:p>
    <w:p w:rsidR="00EF59E3" w:rsidRPr="00BF07B3" w:rsidRDefault="00EF59E3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4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вулиць);</w:t>
      </w:r>
    </w:p>
    <w:p w:rsidR="00DD7537" w:rsidRDefault="00DD7537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7363" w:rsidRPr="002652C8" w:rsidRDefault="006D7363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Ідентифікатор закупівлі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03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01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000481</w:t>
      </w:r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</w:p>
    <w:p w:rsidR="00DA2666" w:rsidRDefault="00466118" w:rsidP="00BC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4285" w:rsidRDefault="00EF59E3" w:rsidP="0008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ЛОТ 1. </w:t>
      </w:r>
      <w:r w:rsidR="00BF07B3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Технічні та якісні характеристики предмета закупівлі визначені відповідно до наявної потреби </w:t>
      </w:r>
      <w:r w:rsidR="00FA158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Первомайської міської ради щодо утримання в належному технічному стані об</w:t>
      </w:r>
      <w:r w:rsidR="00FA1582" w:rsidRPr="00FA556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'</w:t>
      </w:r>
      <w:r w:rsidR="001C7C36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єктів благоустрою, що знаходяться в її юрисдикції та входять до складу Первомайської міської територіальної громади</w:t>
      </w:r>
      <w:r w:rsidR="000801C3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  <w:r w:rsidR="001C7C36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(</w:t>
      </w:r>
      <w:r w:rsidR="008A1D64"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="001C7C36">
        <w:rPr>
          <w:rFonts w:ascii="Times New Roman" w:hAnsi="Times New Roman" w:cs="Times New Roman"/>
          <w:sz w:val="24"/>
          <w:szCs w:val="24"/>
          <w:lang w:val="uk-UA"/>
        </w:rPr>
        <w:t>) з урахуванням вимог діючих санітарних</w:t>
      </w:r>
      <w:r w:rsidR="008A1D64">
        <w:rPr>
          <w:rFonts w:ascii="Times New Roman" w:hAnsi="Times New Roman" w:cs="Times New Roman"/>
          <w:sz w:val="24"/>
          <w:szCs w:val="24"/>
          <w:lang w:val="uk-UA"/>
        </w:rPr>
        <w:t xml:space="preserve"> та санітарно-гігієнічних норм:</w:t>
      </w:r>
    </w:p>
    <w:p w:rsidR="00FA5562" w:rsidRDefault="00FA5562" w:rsidP="00A73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EF59E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єми послуги:</w:t>
      </w:r>
    </w:p>
    <w:p w:rsidR="00CB5450" w:rsidRPr="00BF7639" w:rsidRDefault="00CB5450" w:rsidP="00CB5450">
      <w:pPr>
        <w:pStyle w:val="a4"/>
        <w:numPr>
          <w:ilvl w:val="1"/>
          <w:numId w:val="23"/>
        </w:numPr>
        <w:tabs>
          <w:tab w:val="left" w:pos="284"/>
        </w:tabs>
        <w:spacing w:after="0" w:line="276" w:lineRule="auto"/>
        <w:ind w:hanging="7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Тверде покриття проїзної частини</w:t>
      </w:r>
      <w:r w:rsidRPr="00BF7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513" w:type="dxa"/>
        <w:tblInd w:w="93" w:type="dxa"/>
        <w:tblLayout w:type="fixed"/>
        <w:tblLook w:val="04A0"/>
      </w:tblPr>
      <w:tblGrid>
        <w:gridCol w:w="6111"/>
        <w:gridCol w:w="992"/>
        <w:gridCol w:w="1276"/>
        <w:gridCol w:w="1134"/>
      </w:tblGrid>
      <w:tr w:rsidR="00EF59E3" w:rsidRPr="00BF7639" w:rsidTr="00ED59D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Назва вулиці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9E3" w:rsidRPr="000A17ED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Площа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кратність </w:t>
            </w: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приб</w:t>
            </w:r>
            <w:proofErr w:type="spellEnd"/>
            <w:r w:rsidRPr="00BF7639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9E3" w:rsidRPr="00797AFE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об</w:t>
            </w:r>
            <w:r>
              <w:rPr>
                <w:rFonts w:ascii="Calibri" w:hAnsi="Calibri" w:cs="Calibri"/>
                <w:color w:val="000000"/>
                <w:lang w:val="en-US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єкту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) </w:t>
            </w:r>
          </w:p>
        </w:tc>
      </w:tr>
      <w:tr w:rsidR="00EF59E3" w:rsidRPr="00BF7639" w:rsidTr="00EF59E3">
        <w:trPr>
          <w:trHeight w:val="33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F59E3" w:rsidRPr="00BF7639" w:rsidTr="00ED59D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Автодорівська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7218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Сидора Білого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15840</w:t>
            </w:r>
          </w:p>
        </w:tc>
      </w:tr>
      <w:tr w:rsidR="00EF59E3" w:rsidRPr="00BF7639" w:rsidTr="00EF59E3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Вознесенська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9000</w:t>
            </w:r>
          </w:p>
        </w:tc>
      </w:tr>
      <w:tr w:rsidR="00EF59E3" w:rsidRPr="00BF7639" w:rsidTr="00EF59E3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F59E3" w:rsidRPr="00BF7639" w:rsidTr="00EF59E3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Леоніда Федорова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23400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Одеська (до знаку кінець міста)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102060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Богопільська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6480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Миколи Вінграновського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23400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Лейтинанта</w:t>
            </w:r>
            <w:proofErr w:type="spellEnd"/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 Шмідта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Вокзальна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3580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32220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Льва Толстого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14634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Івана Виговського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30024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Михайла Грушевського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45612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Театральна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12186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вул. Відродження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5850</w:t>
            </w:r>
          </w:p>
        </w:tc>
      </w:tr>
      <w:tr w:rsidR="00EF59E3" w:rsidRPr="00BF7639" w:rsidTr="00ED59D5">
        <w:trPr>
          <w:trHeight w:val="411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Дорожня розв'язка через річки Південний Буг та Синюха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5250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47250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 Корабельна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14310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 Гетьмана Мазепи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11520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Героя України  Дмитра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Васпильєва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(</w:t>
            </w: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Кам'яномостівська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57240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66960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Олени Пчілки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21600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Проспект Праці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22400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Маршала Рибалко-Проспект Праці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16200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Андрія Чернецького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32940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площа Визволення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14400</w:t>
            </w:r>
          </w:p>
        </w:tc>
      </w:tr>
      <w:tr w:rsidR="00EF59E3" w:rsidRPr="00BF7639" w:rsidTr="00ED59D5">
        <w:trPr>
          <w:trHeight w:val="33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1C2840" w:rsidRDefault="00EF59E3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1C2840" w:rsidRDefault="00EF59E3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645354</w:t>
            </w:r>
          </w:p>
        </w:tc>
      </w:tr>
    </w:tbl>
    <w:p w:rsidR="008A1D64" w:rsidRDefault="008A1D64" w:rsidP="00E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9E3" w:rsidRPr="00EF59E3" w:rsidRDefault="00EF59E3" w:rsidP="00E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59E3">
        <w:rPr>
          <w:rFonts w:ascii="Times New Roman" w:hAnsi="Times New Roman" w:cs="Times New Roman"/>
          <w:sz w:val="24"/>
          <w:szCs w:val="24"/>
          <w:lang w:val="uk-UA"/>
        </w:rPr>
        <w:t>Таблиця 2 Прибирання твердого покриття та прибирання ущільненого сміття (ручне прибирання)</w:t>
      </w:r>
    </w:p>
    <w:p w:rsidR="00EF59E3" w:rsidRDefault="00EF59E3" w:rsidP="00E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6111"/>
        <w:gridCol w:w="992"/>
        <w:gridCol w:w="1276"/>
        <w:gridCol w:w="1134"/>
      </w:tblGrid>
      <w:tr w:rsidR="00EF59E3" w:rsidRPr="00BF7639" w:rsidTr="00ED59D5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Назва вулиці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9E3" w:rsidRPr="000A17ED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Площа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кратність </w:t>
            </w: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приб</w:t>
            </w:r>
            <w:proofErr w:type="spellEnd"/>
            <w:r w:rsidRPr="00BF7639"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9E3" w:rsidRPr="00797AFE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об</w:t>
            </w:r>
            <w:r>
              <w:rPr>
                <w:rFonts w:ascii="Calibri" w:hAnsi="Calibri" w:cs="Calibri"/>
                <w:color w:val="000000"/>
                <w:lang w:val="en-US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єкту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) </w:t>
            </w:r>
          </w:p>
        </w:tc>
      </w:tr>
      <w:tr w:rsidR="00EF59E3" w:rsidRPr="00BF7639" w:rsidTr="00ED59D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F59E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F59E3" w:rsidRPr="00BF7639" w:rsidTr="00ED59D5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F59E3">
            <w:pPr>
              <w:spacing w:after="0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Автодорівська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1604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Сидора Білого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3520</w:t>
            </w:r>
          </w:p>
        </w:tc>
      </w:tr>
      <w:tr w:rsidR="00EF59E3" w:rsidRPr="00BF7639" w:rsidTr="00EF59E3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Вознесенська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2000</w:t>
            </w:r>
          </w:p>
        </w:tc>
      </w:tr>
      <w:tr w:rsidR="00EF59E3" w:rsidRPr="00BF7639" w:rsidTr="00EF59E3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F59E3" w:rsidRPr="00BF7639" w:rsidTr="00EF59E3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Леоніда Федорова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5200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Одеська (до знаку кінець міста)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22680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Богопільська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1440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Миколи Вінграновського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5200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Лейтинанта</w:t>
            </w:r>
            <w:proofErr w:type="spellEnd"/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 Шмідта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2800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Вокзальна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3580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71600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Льва Толстого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81</w:t>
            </w: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1624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Івана Виговського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1668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Михайла Грушевського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2534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Театральна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2708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вул. Відродження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1300</w:t>
            </w:r>
          </w:p>
        </w:tc>
      </w:tr>
      <w:tr w:rsidR="00EF59E3" w:rsidRPr="00BF7639" w:rsidTr="00ED59D5">
        <w:trPr>
          <w:trHeight w:val="41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Дорожня розв'язка через річки Південний Буг та Синюха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10500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 Корабельна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31800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 xml:space="preserve"> Гетьмана Мазепи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25600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Героя України  Дмитра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Васпильєва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(</w:t>
            </w:r>
            <w:proofErr w:type="spellStart"/>
            <w:r w:rsidRPr="00BF7639">
              <w:rPr>
                <w:rFonts w:ascii="Calibri" w:hAnsi="Calibri" w:cs="Calibri"/>
                <w:color w:val="000000"/>
                <w:lang w:val="uk-UA"/>
              </w:rPr>
              <w:t>Кам'яномостівська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12720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14880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Олени Пчілки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4800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Проспект Праці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4980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Маршала Рибалко-Проспект Праці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Андрія Чернецького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73200</w:t>
            </w:r>
          </w:p>
        </w:tc>
      </w:tr>
      <w:tr w:rsidR="00EF59E3" w:rsidRPr="00BF7639" w:rsidTr="00ED59D5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площа Визволення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color w:val="000000"/>
                <w:lang w:val="uk-U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BF7639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Default="00EF59E3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1600</w:t>
            </w:r>
          </w:p>
        </w:tc>
      </w:tr>
      <w:tr w:rsidR="00EF59E3" w:rsidRPr="00BF7639" w:rsidTr="00ED59D5">
        <w:trPr>
          <w:trHeight w:val="33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59E3" w:rsidRPr="001C2840" w:rsidRDefault="00EF59E3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9E3" w:rsidRPr="001C2840" w:rsidRDefault="00EF59E3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127580</w:t>
            </w:r>
          </w:p>
        </w:tc>
      </w:tr>
    </w:tbl>
    <w:p w:rsidR="00EF59E3" w:rsidRDefault="00EF59E3" w:rsidP="00EF5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450" w:rsidRPr="00CB5450" w:rsidRDefault="00CB5450" w:rsidP="00CB545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1.2 Тверде покриття: тротуари та пішохідні зони</w:t>
      </w:r>
    </w:p>
    <w:tbl>
      <w:tblPr>
        <w:tblW w:w="9655" w:type="dxa"/>
        <w:tblInd w:w="93" w:type="dxa"/>
        <w:tblLook w:val="04A0"/>
      </w:tblPr>
      <w:tblGrid>
        <w:gridCol w:w="6111"/>
        <w:gridCol w:w="992"/>
        <w:gridCol w:w="1276"/>
        <w:gridCol w:w="1276"/>
      </w:tblGrid>
      <w:tr w:rsidR="00ED59D5" w:rsidRPr="0006621F" w:rsidTr="00ED59D5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621F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621F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621F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об</w:t>
            </w:r>
            <w:r>
              <w:rPr>
                <w:rFonts w:ascii="Calibri" w:hAnsi="Calibri" w:cs="Calibri"/>
                <w:color w:val="000000"/>
                <w:lang w:val="en-US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єкту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ED59D5" w:rsidRPr="0006621F" w:rsidTr="00ED59D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D59D5" w:rsidRPr="0006621F" w:rsidTr="00ED59D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Михайла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Грушевського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4475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80550</w:t>
            </w:r>
          </w:p>
        </w:tc>
      </w:tr>
      <w:tr w:rsidR="00ED59D5" w:rsidRPr="0006621F" w:rsidTr="00ED59D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621F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Відродження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3735</w:t>
            </w:r>
          </w:p>
        </w:tc>
      </w:tr>
      <w:tr w:rsidR="00ED59D5" w:rsidRPr="0006621F" w:rsidTr="00ED59D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621F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>. Театральна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3367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30303</w:t>
            </w:r>
          </w:p>
        </w:tc>
      </w:tr>
      <w:tr w:rsidR="00ED59D5" w:rsidRPr="0006621F" w:rsidTr="00ED59D5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621F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Автодорівська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8802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 w:rsidRPr="00BF7639">
              <w:rPr>
                <w:rFonts w:ascii="Calibri" w:hAnsi="Calibri" w:cs="Calibri"/>
                <w:b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BF7639" w:rsidRDefault="00ED59D5" w:rsidP="00ED59D5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Д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орожна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розвязка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 через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річки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06621F">
              <w:rPr>
                <w:rFonts w:ascii="Calibri" w:hAnsi="Calibri" w:cs="Calibri"/>
                <w:color w:val="000000"/>
              </w:rPr>
              <w:t>південний</w:t>
            </w:r>
            <w:proofErr w:type="spellEnd"/>
            <w:r w:rsidRPr="0006621F">
              <w:rPr>
                <w:rFonts w:ascii="Calibri" w:hAnsi="Calibri" w:cs="Calibri"/>
                <w:color w:val="000000"/>
              </w:rPr>
              <w:t xml:space="preserve"> Буг та Синюха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3442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30978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вул. Одеська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90486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сквер Слави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22950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вул. Івана Виговського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43848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вул. Льва Толстого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21348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вул. Вокзальна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7707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138726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06621F">
              <w:rPr>
                <w:rFonts w:ascii="Calibri" w:hAnsi="Calibri" w:cs="Calibri"/>
                <w:color w:val="000000"/>
                <w:lang w:val="uk-UA"/>
              </w:rPr>
              <w:t>Кам'яномостівська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18846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Проспект Праці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2207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A81CFB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19863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вул. Маршала Рибалка-Проспект Праці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A81CFB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10971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Площа Визволення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115CE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115CE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3240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Сквер Афганців (вул. Одеська)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A81CFB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6840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 w:rsidRPr="0006621F">
              <w:rPr>
                <w:rFonts w:ascii="Calibri" w:hAnsi="Calibri" w:cs="Calibri"/>
                <w:color w:val="000000"/>
                <w:lang w:val="uk-UA"/>
              </w:rPr>
              <w:t>Сквер "Визволення"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06621F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06621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A81CFB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5400</w:t>
            </w:r>
          </w:p>
        </w:tc>
      </w:tr>
      <w:tr w:rsidR="00ED59D5" w:rsidRPr="0006621F" w:rsidTr="00ED59D5">
        <w:trPr>
          <w:trHeight w:val="1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06621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Андрія Чернецького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F31BD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A81CFB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27450</w:t>
            </w:r>
          </w:p>
        </w:tc>
      </w:tr>
      <w:tr w:rsidR="00ED59D5" w:rsidRPr="0006621F" w:rsidTr="00ED59D5">
        <w:trPr>
          <w:trHeight w:val="136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564336</w:t>
            </w:r>
          </w:p>
        </w:tc>
      </w:tr>
    </w:tbl>
    <w:p w:rsidR="00ED59D5" w:rsidRDefault="00ED59D5" w:rsidP="00ED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450" w:rsidRDefault="00CB5450" w:rsidP="00ED59D5">
      <w:pPr>
        <w:tabs>
          <w:tab w:val="left" w:pos="284"/>
        </w:tabs>
        <w:spacing w:after="0"/>
        <w:ind w:firstLine="426"/>
        <w:jc w:val="both"/>
        <w:rPr>
          <w:b/>
          <w:lang w:val="uk-UA"/>
        </w:rPr>
      </w:pPr>
      <w:r w:rsidRPr="001312BA">
        <w:rPr>
          <w:b/>
          <w:lang w:val="uk-UA"/>
        </w:rPr>
        <w:t>Таблиця обслуговування елементів архітектурного облаштування (зупинки громадського транспорту)</w:t>
      </w:r>
    </w:p>
    <w:p w:rsidR="00ED59D5" w:rsidRDefault="00ED59D5" w:rsidP="00ED59D5">
      <w:pPr>
        <w:tabs>
          <w:tab w:val="left" w:pos="284"/>
        </w:tabs>
        <w:spacing w:after="0"/>
        <w:ind w:firstLine="426"/>
        <w:jc w:val="both"/>
        <w:rPr>
          <w:lang w:val="uk-UA"/>
        </w:rPr>
      </w:pPr>
    </w:p>
    <w:tbl>
      <w:tblPr>
        <w:tblW w:w="9761" w:type="dxa"/>
        <w:tblInd w:w="93" w:type="dxa"/>
        <w:tblLook w:val="04A0"/>
      </w:tblPr>
      <w:tblGrid>
        <w:gridCol w:w="2743"/>
        <w:gridCol w:w="3509"/>
        <w:gridCol w:w="1276"/>
        <w:gridCol w:w="1134"/>
        <w:gridCol w:w="1099"/>
      </w:tblGrid>
      <w:tr w:rsidR="00ED59D5" w:rsidRPr="00A520E7" w:rsidTr="00ED59D5">
        <w:trPr>
          <w:trHeight w:val="645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9D5" w:rsidRPr="00A520E7" w:rsidRDefault="00ED59D5" w:rsidP="00ED59D5">
            <w:pPr>
              <w:spacing w:after="0"/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Назва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вулиці</w:t>
            </w:r>
            <w:proofErr w:type="spellEnd"/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Назва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автобусної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зупинки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59D5" w:rsidRPr="00A81CFB" w:rsidRDefault="00ED59D5" w:rsidP="00ED59D5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520E7">
              <w:rPr>
                <w:color w:val="000000"/>
              </w:rPr>
              <w:t>Кіль-кість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21788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A520E7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520E7">
              <w:rPr>
                <w:rFonts w:ascii="Calibri" w:hAnsi="Calibri" w:cs="Calibri"/>
                <w:color w:val="000000"/>
              </w:rPr>
              <w:t>кратніть</w:t>
            </w:r>
            <w:proofErr w:type="spellEnd"/>
          </w:p>
        </w:tc>
      </w:tr>
      <w:tr w:rsidR="00ED59D5" w:rsidRPr="00A520E7" w:rsidTr="00ED59D5">
        <w:trPr>
          <w:trHeight w:val="31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59D5" w:rsidRPr="001312BA" w:rsidRDefault="00ED59D5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5</w:t>
            </w:r>
          </w:p>
        </w:tc>
      </w:tr>
      <w:tr w:rsidR="00ED59D5" w:rsidRPr="00A520E7" w:rsidTr="00ED59D5">
        <w:trPr>
          <w:trHeight w:val="42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Михайла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Грушевського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>Сквер «Перемоги»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83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Михайла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Грушевського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>КП «</w:t>
            </w:r>
            <w:proofErr w:type="spellStart"/>
            <w:r w:rsidRPr="00A520E7">
              <w:rPr>
                <w:color w:val="000000"/>
              </w:rPr>
              <w:t>Міський</w:t>
            </w:r>
            <w:proofErr w:type="spellEnd"/>
            <w:r w:rsidRPr="00A520E7">
              <w:rPr>
                <w:color w:val="000000"/>
              </w:rPr>
              <w:t xml:space="preserve"> парк </w:t>
            </w:r>
            <w:proofErr w:type="spellStart"/>
            <w:r w:rsidRPr="00A520E7">
              <w:rPr>
                <w:color w:val="000000"/>
              </w:rPr>
              <w:t>культури</w:t>
            </w:r>
            <w:proofErr w:type="spellEnd"/>
            <w:r w:rsidRPr="00A520E7">
              <w:rPr>
                <w:color w:val="000000"/>
              </w:rPr>
              <w:t xml:space="preserve"> та </w:t>
            </w:r>
            <w:proofErr w:type="spellStart"/>
            <w:r w:rsidRPr="00A520E7">
              <w:rPr>
                <w:color w:val="000000"/>
              </w:rPr>
              <w:t>відпочинку</w:t>
            </w:r>
            <w:proofErr w:type="spellEnd"/>
            <w:r w:rsidRPr="00A520E7">
              <w:rPr>
                <w:color w:val="000000"/>
              </w:rPr>
              <w:t xml:space="preserve"> «Дружба </w:t>
            </w:r>
            <w:proofErr w:type="spellStart"/>
            <w:r w:rsidRPr="00A520E7">
              <w:rPr>
                <w:color w:val="000000"/>
              </w:rPr>
              <w:t>народі</w:t>
            </w:r>
            <w:proofErr w:type="gramStart"/>
            <w:r w:rsidRPr="00A520E7">
              <w:rPr>
                <w:color w:val="000000"/>
              </w:rPr>
              <w:t>в</w:t>
            </w:r>
            <w:proofErr w:type="spellEnd"/>
            <w:proofErr w:type="gramEnd"/>
            <w:r w:rsidRPr="00A520E7">
              <w:rPr>
                <w:color w:val="000000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39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Михайла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Грушевського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Default="00ED59D5" w:rsidP="00ED59D5">
            <w:pPr>
              <w:rPr>
                <w:color w:val="000000"/>
                <w:lang w:val="uk-UA"/>
              </w:rPr>
            </w:pPr>
            <w:r w:rsidRPr="00A520E7">
              <w:rPr>
                <w:color w:val="000000"/>
              </w:rPr>
              <w:t>Сквер «</w:t>
            </w:r>
            <w:proofErr w:type="spellStart"/>
            <w:r w:rsidRPr="00A520E7">
              <w:rPr>
                <w:color w:val="000000"/>
              </w:rPr>
              <w:t>Визволення</w:t>
            </w:r>
            <w:proofErr w:type="spellEnd"/>
            <w:r w:rsidRPr="00A520E7">
              <w:rPr>
                <w:color w:val="000000"/>
              </w:rPr>
              <w:t>»</w:t>
            </w:r>
          </w:p>
          <w:p w:rsidR="00ED59D5" w:rsidRPr="005E02A1" w:rsidRDefault="00ED59D5" w:rsidP="00ED59D5">
            <w:pPr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70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Михайла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Грушевського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Первомайський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відділ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поліції</w:t>
            </w:r>
            <w:proofErr w:type="spellEnd"/>
            <w:r w:rsidRPr="00A520E7">
              <w:rPr>
                <w:color w:val="000000"/>
              </w:rPr>
              <w:t xml:space="preserve"> ГУ НП в </w:t>
            </w:r>
            <w:proofErr w:type="spellStart"/>
            <w:r w:rsidRPr="00A520E7">
              <w:rPr>
                <w:color w:val="000000"/>
              </w:rPr>
              <w:t>Миколаївській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375"/>
        </w:trPr>
        <w:tc>
          <w:tcPr>
            <w:tcW w:w="2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Одеська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вулиця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Івана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proofErr w:type="gramStart"/>
            <w:r w:rsidRPr="00A520E7">
              <w:rPr>
                <w:color w:val="000000"/>
              </w:rPr>
              <w:t>М</w:t>
            </w:r>
            <w:proofErr w:type="gramEnd"/>
            <w:r w:rsidRPr="00A520E7">
              <w:rPr>
                <w:color w:val="000000"/>
              </w:rPr>
              <w:t>ічуріна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61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Одеська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вулиця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Лізи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Чайкіної</w:t>
            </w:r>
            <w:proofErr w:type="spellEnd"/>
            <w:r w:rsidRPr="00A520E7">
              <w:rPr>
                <w:color w:val="000000"/>
              </w:rPr>
              <w:t xml:space="preserve"> (на </w:t>
            </w:r>
            <w:proofErr w:type="spellStart"/>
            <w:r w:rsidRPr="00A520E7">
              <w:rPr>
                <w:color w:val="000000"/>
              </w:rPr>
              <w:t>вимогу</w:t>
            </w:r>
            <w:proofErr w:type="spellEnd"/>
            <w:r w:rsidRPr="00A520E7">
              <w:rPr>
                <w:color w:val="00000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5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Одеська</w:t>
            </w:r>
            <w:proofErr w:type="spellEnd"/>
            <w:r w:rsidRPr="00A520E7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вулиця</w:t>
            </w:r>
            <w:proofErr w:type="spellEnd"/>
            <w:r w:rsidRPr="00A520E7">
              <w:rPr>
                <w:color w:val="000000"/>
              </w:rPr>
              <w:t xml:space="preserve"> Василя Молокова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37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Одеська</w:t>
            </w:r>
            <w:proofErr w:type="spellEnd"/>
            <w:r w:rsidRPr="00A520E7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72 </w:t>
            </w:r>
            <w:proofErr w:type="spellStart"/>
            <w:r w:rsidRPr="00A520E7">
              <w:rPr>
                <w:color w:val="000000"/>
              </w:rPr>
              <w:t>містечко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74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59D5" w:rsidRPr="001312BA" w:rsidRDefault="00ED59D5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5</w:t>
            </w:r>
          </w:p>
        </w:tc>
      </w:tr>
      <w:tr w:rsidR="00ED59D5" w:rsidRPr="00A520E7" w:rsidTr="00ED59D5">
        <w:trPr>
          <w:trHeight w:val="407"/>
        </w:trPr>
        <w:tc>
          <w:tcPr>
            <w:tcW w:w="2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Одеська</w:t>
            </w:r>
            <w:proofErr w:type="spellEnd"/>
            <w:r w:rsidRPr="00A520E7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вулиця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Олександра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Коротченка</w:t>
            </w:r>
            <w:proofErr w:type="spellEnd"/>
            <w:r w:rsidRPr="00A520E7">
              <w:rPr>
                <w:color w:val="000000"/>
              </w:rPr>
              <w:t xml:space="preserve">/ «Все для </w:t>
            </w:r>
            <w:proofErr w:type="spellStart"/>
            <w:r w:rsidRPr="00A520E7">
              <w:rPr>
                <w:color w:val="000000"/>
              </w:rPr>
              <w:t>даху</w:t>
            </w:r>
            <w:proofErr w:type="spellEnd"/>
            <w:r w:rsidRPr="00A520E7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315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Одеська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Магазин «АТБ» (на </w:t>
            </w:r>
            <w:proofErr w:type="spellStart"/>
            <w:r w:rsidRPr="00A520E7">
              <w:rPr>
                <w:color w:val="000000"/>
              </w:rPr>
              <w:t>вимогу</w:t>
            </w:r>
            <w:proofErr w:type="spellEnd"/>
            <w:r w:rsidRPr="00A520E7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64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Корабельна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вулиця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Корабельна</w:t>
            </w:r>
            <w:proofErr w:type="spellEnd"/>
            <w:r w:rsidRPr="00A520E7">
              <w:rPr>
                <w:color w:val="000000"/>
              </w:rPr>
              <w:t>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53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spellEnd"/>
            <w:r w:rsidRPr="00A520E7">
              <w:rPr>
                <w:color w:val="000000"/>
              </w:rPr>
              <w:t xml:space="preserve">. </w:t>
            </w:r>
            <w:proofErr w:type="spellStart"/>
            <w:r w:rsidRPr="00A520E7">
              <w:rPr>
                <w:color w:val="000000"/>
              </w:rPr>
              <w:t>Корабельна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Торгівельний</w:t>
            </w:r>
            <w:proofErr w:type="spellEnd"/>
            <w:r w:rsidRPr="00A520E7">
              <w:rPr>
                <w:color w:val="000000"/>
              </w:rPr>
              <w:t xml:space="preserve"> центр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44"/>
        </w:trPr>
        <w:tc>
          <w:tcPr>
            <w:tcW w:w="2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gramStart"/>
            <w:r w:rsidRPr="00A520E7">
              <w:rPr>
                <w:color w:val="000000"/>
              </w:rPr>
              <w:t>.К</w:t>
            </w:r>
            <w:proofErr w:type="gramEnd"/>
            <w:r w:rsidRPr="00A520E7">
              <w:rPr>
                <w:color w:val="000000"/>
              </w:rPr>
              <w:t>иївська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>ЗОШ №4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47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</w:t>
            </w:r>
            <w:proofErr w:type="gramStart"/>
            <w:r w:rsidRPr="00A520E7">
              <w:rPr>
                <w:color w:val="000000"/>
              </w:rPr>
              <w:t>.К</w:t>
            </w:r>
            <w:proofErr w:type="gramEnd"/>
            <w:r w:rsidRPr="00A520E7">
              <w:rPr>
                <w:color w:val="000000"/>
              </w:rPr>
              <w:t>иївська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вулиця</w:t>
            </w:r>
            <w:proofErr w:type="spellEnd"/>
            <w:r w:rsidRPr="00A520E7">
              <w:rPr>
                <w:color w:val="000000"/>
              </w:rPr>
              <w:t xml:space="preserve"> Романа Шухевича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36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Проспект </w:t>
            </w:r>
            <w:proofErr w:type="spellStart"/>
            <w:r w:rsidRPr="00A520E7">
              <w:rPr>
                <w:color w:val="000000"/>
              </w:rPr>
              <w:t>Праці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ПрАТ</w:t>
            </w:r>
            <w:proofErr w:type="spellEnd"/>
            <w:r w:rsidRPr="00A520E7">
              <w:rPr>
                <w:color w:val="000000"/>
              </w:rPr>
              <w:t xml:space="preserve"> «</w:t>
            </w:r>
            <w:proofErr w:type="spellStart"/>
            <w:r w:rsidRPr="00A520E7">
              <w:rPr>
                <w:color w:val="000000"/>
              </w:rPr>
              <w:t>Первомайський</w:t>
            </w:r>
            <w:proofErr w:type="spellEnd"/>
            <w:r w:rsidRPr="00A520E7">
              <w:rPr>
                <w:color w:val="000000"/>
              </w:rPr>
              <w:t xml:space="preserve"> МКК»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88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Проспект </w:t>
            </w:r>
            <w:proofErr w:type="spellStart"/>
            <w:r w:rsidRPr="00A520E7">
              <w:rPr>
                <w:color w:val="000000"/>
              </w:rPr>
              <w:t>Праці</w:t>
            </w:r>
            <w:proofErr w:type="spellEnd"/>
            <w:r w:rsidRPr="00A520E7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«</w:t>
            </w:r>
            <w:proofErr w:type="spellStart"/>
            <w:r w:rsidRPr="00A520E7">
              <w:rPr>
                <w:color w:val="000000"/>
              </w:rPr>
              <w:t>Ринок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4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Проспект </w:t>
            </w:r>
            <w:proofErr w:type="spellStart"/>
            <w:r w:rsidRPr="00A520E7">
              <w:rPr>
                <w:color w:val="000000"/>
              </w:rPr>
              <w:t>Праці</w:t>
            </w:r>
            <w:proofErr w:type="spellEnd"/>
            <w:r w:rsidRPr="00A520E7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>ЗОШ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54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Проспект </w:t>
            </w:r>
            <w:proofErr w:type="spellStart"/>
            <w:r w:rsidRPr="00A520E7">
              <w:rPr>
                <w:color w:val="000000"/>
              </w:rPr>
              <w:t>Праці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 xml:space="preserve">Знак </w:t>
            </w:r>
            <w:proofErr w:type="spellStart"/>
            <w:r w:rsidRPr="00A520E7">
              <w:rPr>
                <w:color w:val="000000"/>
              </w:rPr>
              <w:t>в’їзду</w:t>
            </w:r>
            <w:proofErr w:type="spellEnd"/>
            <w:r w:rsidRPr="00A520E7">
              <w:rPr>
                <w:color w:val="000000"/>
              </w:rPr>
              <w:t xml:space="preserve"> в </w:t>
            </w:r>
            <w:proofErr w:type="spellStart"/>
            <w:proofErr w:type="gramStart"/>
            <w:r w:rsidRPr="00A520E7">
              <w:rPr>
                <w:color w:val="000000"/>
              </w:rPr>
              <w:t>м</w:t>
            </w:r>
            <w:proofErr w:type="gramEnd"/>
            <w:r w:rsidRPr="00A520E7">
              <w:rPr>
                <w:color w:val="000000"/>
              </w:rPr>
              <w:t>істо</w:t>
            </w:r>
            <w:proofErr w:type="spellEnd"/>
            <w:r w:rsidRPr="00A520E7">
              <w:rPr>
                <w:color w:val="000000"/>
              </w:rPr>
              <w:t xml:space="preserve"> (</w:t>
            </w:r>
            <w:proofErr w:type="spellStart"/>
            <w:r w:rsidRPr="00A520E7">
              <w:rPr>
                <w:color w:val="000000"/>
              </w:rPr>
              <w:t>кінцева</w:t>
            </w:r>
            <w:proofErr w:type="spellEnd"/>
            <w:r w:rsidRPr="00A520E7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A520E7" w:rsidTr="00ED59D5">
        <w:trPr>
          <w:trHeight w:val="257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proofErr w:type="spellStart"/>
            <w:r w:rsidRPr="00A520E7">
              <w:rPr>
                <w:color w:val="000000"/>
              </w:rPr>
              <w:t>Дорожни</w:t>
            </w:r>
            <w:proofErr w:type="spellEnd"/>
            <w:r w:rsidRPr="00A520E7">
              <w:rPr>
                <w:color w:val="000000"/>
              </w:rPr>
              <w:t xml:space="preserve"> </w:t>
            </w:r>
            <w:proofErr w:type="spellStart"/>
            <w:r w:rsidRPr="00A520E7">
              <w:rPr>
                <w:color w:val="000000"/>
              </w:rPr>
              <w:t>розв'язка</w:t>
            </w:r>
            <w:proofErr w:type="spellEnd"/>
            <w:r w:rsidRPr="00A520E7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rPr>
                <w:color w:val="000000"/>
              </w:rPr>
            </w:pPr>
            <w:r w:rsidRPr="00A520E7">
              <w:rPr>
                <w:color w:val="000000"/>
              </w:rPr>
              <w:t>а</w:t>
            </w:r>
            <w:r>
              <w:rPr>
                <w:color w:val="000000"/>
                <w:lang w:val="uk-UA"/>
              </w:rPr>
              <w:t>в</w:t>
            </w:r>
            <w:proofErr w:type="spellStart"/>
            <w:r w:rsidRPr="00A520E7">
              <w:rPr>
                <w:color w:val="000000"/>
              </w:rPr>
              <w:t>тостанція</w:t>
            </w:r>
            <w:proofErr w:type="spellEnd"/>
            <w:r w:rsidRPr="00A520E7">
              <w:rPr>
                <w:color w:val="000000"/>
              </w:rPr>
              <w:t xml:space="preserve"> "</w:t>
            </w:r>
            <w:proofErr w:type="spellStart"/>
            <w:r w:rsidRPr="00A520E7">
              <w:rPr>
                <w:color w:val="000000"/>
              </w:rPr>
              <w:t>Голта</w:t>
            </w:r>
            <w:proofErr w:type="spellEnd"/>
            <w:r w:rsidRPr="00A520E7"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A520E7" w:rsidRDefault="00ED59D5" w:rsidP="00ED59D5">
            <w:pPr>
              <w:jc w:val="center"/>
              <w:rPr>
                <w:color w:val="000000"/>
              </w:rPr>
            </w:pPr>
            <w:r w:rsidRPr="00A520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1312BA" w:rsidTr="00ED59D5">
        <w:trPr>
          <w:trHeight w:val="234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вул</w:t>
            </w:r>
            <w:proofErr w:type="spellEnd"/>
            <w:r w:rsidRPr="001312BA">
              <w:rPr>
                <w:color w:val="000000"/>
              </w:rPr>
              <w:t xml:space="preserve">. </w:t>
            </w:r>
            <w:proofErr w:type="spellStart"/>
            <w:r w:rsidRPr="001312BA">
              <w:rPr>
                <w:color w:val="000000"/>
              </w:rPr>
              <w:t>Миколи</w:t>
            </w:r>
            <w:proofErr w:type="spellEnd"/>
            <w:proofErr w:type="gramStart"/>
            <w:r w:rsidRPr="001312BA">
              <w:rPr>
                <w:color w:val="000000"/>
              </w:rPr>
              <w:t xml:space="preserve"> </w:t>
            </w:r>
            <w:proofErr w:type="spellStart"/>
            <w:r w:rsidRPr="001312BA">
              <w:rPr>
                <w:color w:val="000000"/>
              </w:rPr>
              <w:t>В</w:t>
            </w:r>
            <w:proofErr w:type="gramEnd"/>
            <w:r w:rsidRPr="001312BA">
              <w:rPr>
                <w:color w:val="000000"/>
              </w:rPr>
              <w:t>інграновського</w:t>
            </w:r>
            <w:proofErr w:type="spellEnd"/>
            <w:r w:rsidRPr="001312BA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r w:rsidRPr="001312BA">
              <w:rPr>
                <w:color w:val="000000"/>
              </w:rPr>
              <w:t>магазин "</w:t>
            </w:r>
            <w:proofErr w:type="spellStart"/>
            <w:r w:rsidRPr="001312BA">
              <w:rPr>
                <w:color w:val="000000"/>
              </w:rPr>
              <w:t>Технолікс</w:t>
            </w:r>
            <w:proofErr w:type="spellEnd"/>
            <w:r w:rsidRPr="001312BA">
              <w:rPr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color w:val="000000"/>
              </w:rPr>
            </w:pPr>
            <w:r w:rsidRPr="001312B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1312BA" w:rsidTr="00ED59D5">
        <w:trPr>
          <w:trHeight w:val="521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вул</w:t>
            </w:r>
            <w:proofErr w:type="spellEnd"/>
            <w:r w:rsidRPr="001312BA">
              <w:rPr>
                <w:color w:val="000000"/>
              </w:rPr>
              <w:t xml:space="preserve">. Лейтенанта </w:t>
            </w:r>
            <w:proofErr w:type="spellStart"/>
            <w:r w:rsidRPr="001312BA">
              <w:rPr>
                <w:color w:val="000000"/>
              </w:rPr>
              <w:t>Шмідта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gramStart"/>
            <w:r w:rsidRPr="001312BA">
              <w:rPr>
                <w:color w:val="000000"/>
              </w:rPr>
              <w:t>ТОВ</w:t>
            </w:r>
            <w:proofErr w:type="gramEnd"/>
            <w:r w:rsidRPr="001312BA">
              <w:rPr>
                <w:color w:val="000000"/>
              </w:rPr>
              <w:t xml:space="preserve"> "</w:t>
            </w:r>
            <w:proofErr w:type="spellStart"/>
            <w:r w:rsidRPr="001312BA">
              <w:rPr>
                <w:color w:val="000000"/>
              </w:rPr>
              <w:t>Флога</w:t>
            </w:r>
            <w:proofErr w:type="spellEnd"/>
            <w:r w:rsidRPr="001312BA">
              <w:rPr>
                <w:color w:val="000000"/>
              </w:rPr>
              <w:t xml:space="preserve">"/ </w:t>
            </w:r>
            <w:proofErr w:type="spellStart"/>
            <w:r w:rsidRPr="001312BA">
              <w:rPr>
                <w:color w:val="000000"/>
              </w:rPr>
              <w:t>центральний</w:t>
            </w:r>
            <w:proofErr w:type="spellEnd"/>
            <w:r w:rsidRPr="001312BA">
              <w:rPr>
                <w:color w:val="000000"/>
              </w:rPr>
              <w:t xml:space="preserve"> </w:t>
            </w:r>
            <w:proofErr w:type="spellStart"/>
            <w:r w:rsidRPr="001312BA">
              <w:rPr>
                <w:color w:val="000000"/>
              </w:rPr>
              <w:t>ринок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color w:val="000000"/>
              </w:rPr>
            </w:pPr>
            <w:r w:rsidRPr="001312B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1312BA" w:rsidTr="00ED59D5">
        <w:trPr>
          <w:trHeight w:val="259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вул</w:t>
            </w:r>
            <w:proofErr w:type="spellEnd"/>
            <w:r w:rsidRPr="001312BA">
              <w:rPr>
                <w:color w:val="000000"/>
              </w:rPr>
              <w:t xml:space="preserve">. </w:t>
            </w:r>
            <w:proofErr w:type="spellStart"/>
            <w:r w:rsidRPr="001312BA">
              <w:rPr>
                <w:color w:val="000000"/>
              </w:rPr>
              <w:t>Леоніда</w:t>
            </w:r>
            <w:proofErr w:type="spellEnd"/>
            <w:r w:rsidRPr="001312BA">
              <w:rPr>
                <w:color w:val="000000"/>
              </w:rPr>
              <w:t xml:space="preserve"> Федорова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вул</w:t>
            </w:r>
            <w:proofErr w:type="spellEnd"/>
            <w:r w:rsidRPr="001312BA">
              <w:rPr>
                <w:color w:val="000000"/>
              </w:rPr>
              <w:t xml:space="preserve">. </w:t>
            </w:r>
            <w:proofErr w:type="spellStart"/>
            <w:r w:rsidRPr="001312BA">
              <w:rPr>
                <w:color w:val="000000"/>
              </w:rPr>
              <w:t>Гетьмана</w:t>
            </w:r>
            <w:proofErr w:type="spellEnd"/>
            <w:r w:rsidRPr="001312BA">
              <w:rPr>
                <w:color w:val="000000"/>
              </w:rPr>
              <w:t xml:space="preserve"> </w:t>
            </w:r>
            <w:proofErr w:type="spellStart"/>
            <w:r w:rsidRPr="001312BA">
              <w:rPr>
                <w:color w:val="000000"/>
              </w:rPr>
              <w:t>Мазепи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color w:val="000000"/>
              </w:rPr>
            </w:pPr>
            <w:r w:rsidRPr="001312B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1312BA" w:rsidTr="00ED59D5">
        <w:trPr>
          <w:trHeight w:val="406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вул</w:t>
            </w:r>
            <w:proofErr w:type="spellEnd"/>
            <w:r w:rsidRPr="001312BA">
              <w:rPr>
                <w:color w:val="000000"/>
              </w:rPr>
              <w:t xml:space="preserve">. </w:t>
            </w:r>
            <w:proofErr w:type="spellStart"/>
            <w:r w:rsidRPr="001312BA">
              <w:rPr>
                <w:color w:val="000000"/>
              </w:rPr>
              <w:t>Автодорівська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Первомайська</w:t>
            </w:r>
            <w:proofErr w:type="spellEnd"/>
            <w:r w:rsidRPr="001312BA">
              <w:rPr>
                <w:color w:val="000000"/>
              </w:rPr>
              <w:t xml:space="preserve"> </w:t>
            </w:r>
            <w:proofErr w:type="spellStart"/>
            <w:r w:rsidRPr="001312BA">
              <w:rPr>
                <w:color w:val="000000"/>
              </w:rPr>
              <w:t>райдержадміністрація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color w:val="000000"/>
              </w:rPr>
            </w:pPr>
            <w:r w:rsidRPr="001312B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ED59D5" w:rsidRPr="001312BA" w:rsidTr="00ED59D5">
        <w:trPr>
          <w:trHeight w:val="300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вул</w:t>
            </w:r>
            <w:proofErr w:type="spellEnd"/>
            <w:r w:rsidRPr="001312BA">
              <w:rPr>
                <w:color w:val="000000"/>
              </w:rPr>
              <w:t>. Сидора</w:t>
            </w:r>
            <w:proofErr w:type="gramStart"/>
            <w:r w:rsidRPr="001312BA">
              <w:rPr>
                <w:color w:val="000000"/>
              </w:rPr>
              <w:t xml:space="preserve"> </w:t>
            </w:r>
            <w:proofErr w:type="spellStart"/>
            <w:r w:rsidRPr="001312BA">
              <w:rPr>
                <w:color w:val="000000"/>
              </w:rPr>
              <w:t>Б</w:t>
            </w:r>
            <w:proofErr w:type="gramEnd"/>
            <w:r w:rsidRPr="001312BA">
              <w:rPr>
                <w:color w:val="000000"/>
              </w:rPr>
              <w:t>ілого</w:t>
            </w:r>
            <w:proofErr w:type="spellEnd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rPr>
                <w:color w:val="000000"/>
              </w:rPr>
            </w:pPr>
            <w:proofErr w:type="spellStart"/>
            <w:r w:rsidRPr="001312BA">
              <w:rPr>
                <w:color w:val="000000"/>
              </w:rPr>
              <w:t>сул</w:t>
            </w:r>
            <w:proofErr w:type="spellEnd"/>
            <w:r w:rsidRPr="001312BA">
              <w:rPr>
                <w:color w:val="000000"/>
              </w:rPr>
              <w:t>. Сидора</w:t>
            </w:r>
            <w:proofErr w:type="gramStart"/>
            <w:r w:rsidRPr="001312BA">
              <w:rPr>
                <w:color w:val="000000"/>
              </w:rPr>
              <w:t xml:space="preserve"> </w:t>
            </w:r>
            <w:proofErr w:type="spellStart"/>
            <w:r w:rsidRPr="001312BA">
              <w:rPr>
                <w:color w:val="000000"/>
              </w:rPr>
              <w:t>Б</w:t>
            </w:r>
            <w:proofErr w:type="gramEnd"/>
            <w:r w:rsidRPr="001312BA">
              <w:rPr>
                <w:color w:val="000000"/>
              </w:rPr>
              <w:t>ілого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color w:val="000000"/>
              </w:rPr>
            </w:pPr>
            <w:r w:rsidRPr="001312B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59D5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7A04B7" w:rsidRDefault="00ED59D5" w:rsidP="00ED59D5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</w:tbl>
    <w:p w:rsidR="00CB5450" w:rsidRDefault="00CB5450" w:rsidP="00ED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450" w:rsidRPr="00CB5450" w:rsidRDefault="00CB5450" w:rsidP="00CB5450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1.3. Додаткові послуги що застосовуються для обслуговування дорожньої  інфраструктури:</w:t>
      </w:r>
    </w:p>
    <w:p w:rsidR="008A1D64" w:rsidRDefault="008A1D64" w:rsidP="00A73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00" w:type="dxa"/>
        <w:tblInd w:w="93" w:type="dxa"/>
        <w:tblLook w:val="04A0"/>
      </w:tblPr>
      <w:tblGrid>
        <w:gridCol w:w="7528"/>
        <w:gridCol w:w="1092"/>
        <w:gridCol w:w="980"/>
      </w:tblGrid>
      <w:tr w:rsidR="00ED59D5" w:rsidRPr="00BC2000" w:rsidTr="00ED59D5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назва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послуг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кількість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D59D5" w:rsidRPr="00BC2000" w:rsidTr="00ED59D5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Очищення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урн (шт.)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21788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144</w:t>
            </w:r>
          </w:p>
        </w:tc>
      </w:tr>
    </w:tbl>
    <w:p w:rsidR="00ED59D5" w:rsidRDefault="00ED59D5" w:rsidP="00ED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450" w:rsidRPr="00CB5450" w:rsidRDefault="00CB5450" w:rsidP="00CB5450">
      <w:pPr>
        <w:pStyle w:val="a4"/>
        <w:numPr>
          <w:ilvl w:val="0"/>
          <w:numId w:val="25"/>
        </w:num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Утримання зелених зон:</w:t>
      </w:r>
    </w:p>
    <w:p w:rsidR="00CB5450" w:rsidRPr="00CB5450" w:rsidRDefault="00CB5450" w:rsidP="00CB5450">
      <w:pPr>
        <w:pStyle w:val="a4"/>
        <w:tabs>
          <w:tab w:val="left" w:pos="284"/>
        </w:tabs>
        <w:ind w:left="1065"/>
        <w:jc w:val="both"/>
        <w:rPr>
          <w:b/>
          <w:lang w:val="uk-UA"/>
        </w:rPr>
      </w:pPr>
      <w:r w:rsidRPr="00CB5450">
        <w:rPr>
          <w:b/>
          <w:lang w:val="uk-UA"/>
        </w:rPr>
        <w:t>Таблиця викошування травостою</w:t>
      </w:r>
    </w:p>
    <w:p w:rsidR="008A1D64" w:rsidRDefault="008A1D64" w:rsidP="00A73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85" w:type="dxa"/>
        <w:tblInd w:w="93" w:type="dxa"/>
        <w:tblLook w:val="04A0"/>
      </w:tblPr>
      <w:tblGrid>
        <w:gridCol w:w="6236"/>
        <w:gridCol w:w="909"/>
        <w:gridCol w:w="1118"/>
        <w:gridCol w:w="1122"/>
      </w:tblGrid>
      <w:tr w:rsidR="00ED59D5" w:rsidRPr="00BC2000" w:rsidTr="00ED59D5">
        <w:trPr>
          <w:trHeight w:val="473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21788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Площа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(м</w:t>
            </w:r>
            <w:proofErr w:type="gramStart"/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proofErr w:type="gram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21788F" w:rsidRDefault="00ED59D5" w:rsidP="00ED59D5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312BA" w:rsidRDefault="00ED59D5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Вокзальна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6800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34000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Льва Толстого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1312BA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312BA" w:rsidRDefault="00ED59D5" w:rsidP="00ED59D5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Івана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Виговського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3225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Михайла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Грушевського</w:t>
            </w:r>
            <w:proofErr w:type="spellEnd"/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4150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 Театральна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5150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Відродження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1450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Визволення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13800</w:t>
            </w:r>
          </w:p>
        </w:tc>
      </w:tr>
      <w:tr w:rsidR="00ED59D5" w:rsidRPr="00BC2000" w:rsidTr="00ED59D5">
        <w:trPr>
          <w:trHeight w:val="1114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Дорожна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розвязка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через  </w:t>
            </w:r>
            <w:proofErr w:type="spellStart"/>
            <w:proofErr w:type="gramStart"/>
            <w:r w:rsidRPr="00BC2000">
              <w:rPr>
                <w:rFonts w:ascii="Calibri" w:hAnsi="Calibri" w:cs="Calibri"/>
                <w:color w:val="000000"/>
              </w:rPr>
              <w:t>р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>ічки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Південний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Буг та Синюха (без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врахування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кільця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Голта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" та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роздільних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смуг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виїздів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на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BC2000">
              <w:rPr>
                <w:rFonts w:ascii="Calibri" w:hAnsi="Calibri" w:cs="Calibri"/>
                <w:color w:val="000000"/>
              </w:rPr>
              <w:t>Михайла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Грушевського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та Театральна,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кільця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Богопільського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" 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кільця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Ольвіопіль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") 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12240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61200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(</w:t>
            </w:r>
            <w:proofErr w:type="gramStart"/>
            <w:r w:rsidRPr="00BC2000">
              <w:rPr>
                <w:rFonts w:ascii="Calibri" w:hAnsi="Calibri" w:cs="Calibri"/>
                <w:color w:val="000000"/>
              </w:rPr>
              <w:t>до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BC2000">
              <w:rPr>
                <w:rFonts w:ascii="Calibri" w:hAnsi="Calibri" w:cs="Calibri"/>
                <w:color w:val="000000"/>
              </w:rPr>
              <w:t>знаку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кінець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міста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13628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68140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BC2000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Афганців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BC2000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7400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Богопільська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proofErr w:type="gramStart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>інграновського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4000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Вознесенська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3200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Леоніда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Федорова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7950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Гетьмана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Мазепи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6400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21881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109405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 xml:space="preserve">Проспект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Праці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6854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34270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Київська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(до знака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кінець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міста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21360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106800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Маршала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Рибалко-Проспект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Праці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3887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3B5B86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19435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смт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BC2000">
              <w:rPr>
                <w:rFonts w:ascii="Calibri" w:hAnsi="Calibri" w:cs="Calibri"/>
                <w:color w:val="000000"/>
              </w:rPr>
              <w:t>П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>ідгородна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7800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. с.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Грушівка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7800</w:t>
            </w:r>
          </w:p>
        </w:tc>
      </w:tr>
      <w:tr w:rsidR="00ED59D5" w:rsidRPr="00BC2000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ділянка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вулиці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BC2000">
              <w:rPr>
                <w:rFonts w:ascii="Calibri" w:hAnsi="Calibri" w:cs="Calibri"/>
                <w:color w:val="000000"/>
              </w:rPr>
              <w:t>с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Кінецьпіль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 до с.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Кам'яна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Балка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12200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12200</w:t>
            </w:r>
          </w:p>
        </w:tc>
      </w:tr>
      <w:tr w:rsidR="00ED59D5" w:rsidRPr="00BC2000" w:rsidTr="00ED59D5">
        <w:trPr>
          <w:trHeight w:val="209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BC2000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ділянка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вулиці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містка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BC2000">
              <w:rPr>
                <w:rFonts w:ascii="Calibri" w:hAnsi="Calibri" w:cs="Calibri"/>
                <w:color w:val="000000"/>
              </w:rPr>
              <w:t>в</w:t>
            </w:r>
            <w:proofErr w:type="gramEnd"/>
            <w:r w:rsidRPr="00BC2000">
              <w:rPr>
                <w:rFonts w:ascii="Calibri" w:hAnsi="Calibri" w:cs="Calibri"/>
                <w:color w:val="000000"/>
              </w:rPr>
              <w:t xml:space="preserve"> с.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Кам'яна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Балка до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автобусної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зупинки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в с.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Чаусово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10600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BC2000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BC200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10600</w:t>
            </w:r>
          </w:p>
        </w:tc>
      </w:tr>
      <w:tr w:rsidR="00ED59D5" w:rsidRPr="00BC2000" w:rsidTr="00ED59D5">
        <w:trPr>
          <w:trHeight w:val="209"/>
        </w:trPr>
        <w:tc>
          <w:tcPr>
            <w:tcW w:w="82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534575</w:t>
            </w:r>
          </w:p>
        </w:tc>
      </w:tr>
    </w:tbl>
    <w:p w:rsidR="008A1D64" w:rsidRDefault="008A1D64" w:rsidP="00ED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450" w:rsidRPr="00F86CF5" w:rsidRDefault="00CB5450" w:rsidP="00CB5450">
      <w:pPr>
        <w:tabs>
          <w:tab w:val="left" w:pos="142"/>
          <w:tab w:val="left" w:pos="284"/>
        </w:tabs>
        <w:rPr>
          <w:b/>
          <w:lang w:val="uk-UA"/>
        </w:rPr>
      </w:pPr>
      <w:r w:rsidRPr="00F86CF5">
        <w:rPr>
          <w:b/>
          <w:lang w:val="uk-UA"/>
        </w:rPr>
        <w:t xml:space="preserve">Таблиця прибирання територій від опалого листя </w:t>
      </w:r>
    </w:p>
    <w:tbl>
      <w:tblPr>
        <w:tblW w:w="9641" w:type="dxa"/>
        <w:tblInd w:w="93" w:type="dxa"/>
        <w:tblLook w:val="04A0"/>
      </w:tblPr>
      <w:tblGrid>
        <w:gridCol w:w="6236"/>
        <w:gridCol w:w="885"/>
        <w:gridCol w:w="1260"/>
        <w:gridCol w:w="1260"/>
      </w:tblGrid>
      <w:tr w:rsidR="00ED59D5" w:rsidRPr="00F86CF5" w:rsidTr="00ED59D5">
        <w:trPr>
          <w:trHeight w:val="341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Вокзальна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6800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9D5" w:rsidRPr="00F86CF5" w:rsidRDefault="00ED59D5" w:rsidP="00ED59D5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Льва Толстого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Івана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Виговського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645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Михайла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Грушевського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1170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1170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>. Театральна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1030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Відродження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290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Визволення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2760</w:t>
            </w:r>
          </w:p>
        </w:tc>
      </w:tr>
      <w:tr w:rsidR="00ED59D5" w:rsidRPr="00F86CF5" w:rsidTr="00ED59D5">
        <w:trPr>
          <w:trHeight w:val="847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Дорожна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розвязка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через  </w:t>
            </w:r>
            <w:proofErr w:type="spellStart"/>
            <w:proofErr w:type="gramStart"/>
            <w:r w:rsidRPr="00F86CF5">
              <w:rPr>
                <w:rFonts w:ascii="Calibri" w:hAnsi="Calibri" w:cs="Calibri"/>
                <w:color w:val="000000"/>
              </w:rPr>
              <w:t>р</w:t>
            </w:r>
            <w:proofErr w:type="gramEnd"/>
            <w:r w:rsidRPr="00F86CF5">
              <w:rPr>
                <w:rFonts w:ascii="Calibri" w:hAnsi="Calibri" w:cs="Calibri"/>
                <w:color w:val="000000"/>
              </w:rPr>
              <w:t>ічки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Південний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Буг та Синюха (без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врахування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кільця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Голта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" та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роздільних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смуг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виїздів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на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Михайла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Грушевського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та Театральна,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кільця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Богопільського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" 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кільця</w:t>
            </w:r>
            <w:proofErr w:type="spellEnd"/>
            <w:proofErr w:type="gramStart"/>
            <w:r w:rsidRPr="00F86CF5">
              <w:rPr>
                <w:rFonts w:ascii="Calibri" w:hAnsi="Calibri" w:cs="Calibri"/>
                <w:color w:val="000000"/>
              </w:rPr>
              <w:t xml:space="preserve"> )</w:t>
            </w:r>
            <w:proofErr w:type="gram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14280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14280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(</w:t>
            </w:r>
            <w:proofErr w:type="gramStart"/>
            <w:r w:rsidRPr="00F86CF5">
              <w:rPr>
                <w:rFonts w:ascii="Calibri" w:hAnsi="Calibri" w:cs="Calibri"/>
                <w:color w:val="000000"/>
              </w:rPr>
              <w:t>до</w:t>
            </w:r>
            <w:proofErr w:type="gram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F86CF5">
              <w:rPr>
                <w:rFonts w:ascii="Calibri" w:hAnsi="Calibri" w:cs="Calibri"/>
                <w:color w:val="000000"/>
              </w:rPr>
              <w:t>знаку</w:t>
            </w:r>
            <w:proofErr w:type="gram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кінець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міста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13628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13628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F86CF5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Афганців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F86CF5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1480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Слави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6360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Богопільська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600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proofErr w:type="gramStart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</w:t>
            </w:r>
            <w:proofErr w:type="gramEnd"/>
            <w:r w:rsidRPr="00F86CF5">
              <w:rPr>
                <w:rFonts w:ascii="Calibri" w:hAnsi="Calibri" w:cs="Calibri"/>
                <w:color w:val="000000"/>
              </w:rPr>
              <w:t>інграновського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800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Вознесенська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640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Леоніда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Федорова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Лейтенанта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Шмідта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350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342C8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1590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Гетьмана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Мазепи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342C8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1280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21881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342C8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21881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 xml:space="preserve">Проспект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Праці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6854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342C8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6854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Київська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(до знака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кінець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міста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21360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0342C8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21360</w:t>
            </w:r>
          </w:p>
        </w:tc>
      </w:tr>
      <w:tr w:rsidR="00ED59D5" w:rsidRPr="00F86CF5" w:rsidTr="00ED59D5">
        <w:trPr>
          <w:trHeight w:val="315"/>
        </w:trPr>
        <w:tc>
          <w:tcPr>
            <w:tcW w:w="6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F86CF5" w:rsidRDefault="00ED59D5" w:rsidP="00ED59D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86CF5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. Маршала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Рибалко-Проспект</w:t>
            </w:r>
            <w:proofErr w:type="spellEnd"/>
            <w:r w:rsidRPr="00F86CF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86CF5">
              <w:rPr>
                <w:rFonts w:ascii="Calibri" w:hAnsi="Calibri" w:cs="Calibri"/>
                <w:color w:val="000000"/>
              </w:rPr>
              <w:t>Праці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F86CF5" w:rsidRDefault="00ED59D5" w:rsidP="00ED59D5">
            <w:pPr>
              <w:jc w:val="right"/>
              <w:rPr>
                <w:rFonts w:ascii="Calibri" w:hAnsi="Calibri" w:cs="Calibri"/>
                <w:color w:val="000000"/>
              </w:rPr>
            </w:pPr>
            <w:r w:rsidRPr="00F86CF5">
              <w:rPr>
                <w:rFonts w:ascii="Calibri" w:hAnsi="Calibri" w:cs="Calibri"/>
                <w:color w:val="000000"/>
              </w:rPr>
              <w:t>3887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9D5" w:rsidRPr="000D3CCF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59D5" w:rsidRPr="000342C8" w:rsidRDefault="00ED59D5" w:rsidP="00ED59D5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3887</w:t>
            </w:r>
          </w:p>
        </w:tc>
      </w:tr>
      <w:tr w:rsidR="00ED59D5" w:rsidRPr="00F86CF5" w:rsidTr="00ED59D5">
        <w:trPr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59D5" w:rsidRPr="001C2840" w:rsidRDefault="00ED59D5" w:rsidP="00ED59D5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105945</w:t>
            </w:r>
          </w:p>
        </w:tc>
      </w:tr>
    </w:tbl>
    <w:p w:rsidR="00CB5450" w:rsidRDefault="00CB5450" w:rsidP="00CB5450">
      <w:pPr>
        <w:tabs>
          <w:tab w:val="left" w:pos="284"/>
        </w:tabs>
        <w:jc w:val="both"/>
        <w:rPr>
          <w:lang w:val="uk-UA"/>
        </w:rPr>
      </w:pPr>
    </w:p>
    <w:p w:rsidR="00ED59D5" w:rsidRDefault="00ED59D5" w:rsidP="00ED5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ЛОТ 2. Технічні та якісні характеристики предмета закупівлі визначені відповідно до наявної потреби Первомайської міської ради щодо утримання в належному технічному стані об</w:t>
      </w:r>
      <w:r w:rsidRPr="00FA556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'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єктів благоустрою, що знаходяться в її юрисдикції та входять до складу Первомайської міської територіальної громади (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доріг) з урахуванням вимог діючих санітарних та санітарно-гігієнічних норм:</w:t>
      </w:r>
    </w:p>
    <w:p w:rsidR="00181DCB" w:rsidRDefault="00181DCB" w:rsidP="00ED5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59D5" w:rsidRDefault="00ED59D5" w:rsidP="00ED5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Pr="00EF59E3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єми послуги:</w:t>
      </w:r>
    </w:p>
    <w:p w:rsidR="008A1D64" w:rsidRDefault="00ED59D5" w:rsidP="00ED5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1.1.Тверде покриття проїзної частини</w:t>
      </w: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61" w:type="dxa"/>
        <w:tblInd w:w="93" w:type="dxa"/>
        <w:tblLook w:val="04A0"/>
      </w:tblPr>
      <w:tblGrid>
        <w:gridCol w:w="6330"/>
        <w:gridCol w:w="1125"/>
        <w:gridCol w:w="1184"/>
        <w:gridCol w:w="1122"/>
      </w:tblGrid>
      <w:tr w:rsidR="00181DCB" w:rsidRPr="00D872F8" w:rsidTr="00406FF6">
        <w:trPr>
          <w:trHeight w:val="600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CB" w:rsidRPr="00D872F8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lastRenderedPageBreak/>
              <w:t>Назва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вулиці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D872F8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D872F8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кратність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D872F8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181DCB" w:rsidRPr="00D872F8" w:rsidTr="00406FF6">
        <w:trPr>
          <w:trHeight w:val="279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Гвардійська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D872F8">
              <w:rPr>
                <w:rFonts w:ascii="Calibri" w:hAnsi="Calibri" w:cs="Calibri"/>
                <w:color w:val="000000"/>
              </w:rPr>
              <w:t xml:space="preserve">Василя Молокова до Федора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3400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30600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Рожева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котеджів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3520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31680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Федора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котеджів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15120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244B0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Коротченка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міжбудинковий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проїзд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9720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Коротченка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Гвардійської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102260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Андрія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Юмашева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Гвардійська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gramStart"/>
            <w:r w:rsidRPr="00D872F8">
              <w:rPr>
                <w:rFonts w:ascii="Calibri" w:hAnsi="Calibri" w:cs="Calibri"/>
                <w:color w:val="000000"/>
              </w:rPr>
              <w:t>Василя Молокова)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3240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Василя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Жуковського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 Василя Молокова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16200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Космонавтів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Гвардійської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буд. №16,19 по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Космонавті</w:t>
            </w:r>
            <w:proofErr w:type="gramStart"/>
            <w:r w:rsidRPr="00D872F8">
              <w:rPr>
                <w:rFonts w:ascii="Calibri" w:hAnsi="Calibri" w:cs="Calibri"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1800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 8 ПДД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1380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12420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Амосова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12600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П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>івденна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Амосова до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8640</w:t>
            </w:r>
          </w:p>
        </w:tc>
      </w:tr>
      <w:tr w:rsidR="00181DCB" w:rsidRPr="00D872F8" w:rsidTr="00406FF6">
        <w:trPr>
          <w:trHeight w:val="3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Гагаріна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D872F8">
              <w:rPr>
                <w:rFonts w:ascii="Calibri" w:hAnsi="Calibri" w:cs="Calibri"/>
                <w:color w:val="000000"/>
              </w:rPr>
              <w:t xml:space="preserve">Лейтенанта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Шмідта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моста)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14400</w:t>
            </w:r>
          </w:p>
        </w:tc>
      </w:tr>
      <w:tr w:rsidR="00181DCB" w:rsidRPr="00D872F8" w:rsidTr="00406FF6">
        <w:trPr>
          <w:trHeight w:val="600"/>
        </w:trPr>
        <w:tc>
          <w:tcPr>
            <w:tcW w:w="6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D872F8" w:rsidRDefault="00181DCB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Машинобудівна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D872F8">
              <w:rPr>
                <w:rFonts w:ascii="Calibri" w:hAnsi="Calibri" w:cs="Calibri"/>
                <w:color w:val="000000"/>
              </w:rPr>
              <w:t xml:space="preserve"> Василя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Жуковського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D872F8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D872F8">
              <w:rPr>
                <w:rFonts w:ascii="Calibri" w:hAnsi="Calibri" w:cs="Calibri"/>
                <w:color w:val="000000"/>
              </w:rPr>
              <w:t>Андрія</w:t>
            </w:r>
            <w:proofErr w:type="spellEnd"/>
            <w:r w:rsidRPr="00D872F8">
              <w:rPr>
                <w:rFonts w:ascii="Calibri" w:hAnsi="Calibri" w:cs="Calibri"/>
                <w:color w:val="000000"/>
              </w:rPr>
              <w:t xml:space="preserve"> Юмашева)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DCB" w:rsidRPr="00D872F8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D872F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CB" w:rsidRPr="005E02A1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7200</w:t>
            </w:r>
          </w:p>
        </w:tc>
      </w:tr>
      <w:tr w:rsidR="00181DCB" w:rsidRPr="00D872F8" w:rsidTr="00406FF6">
        <w:trPr>
          <w:trHeight w:val="242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CB" w:rsidRPr="001C2840" w:rsidRDefault="00181DCB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1C2840" w:rsidRDefault="00181DCB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186480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CB" w:rsidRPr="00181DCB" w:rsidRDefault="00181DCB" w:rsidP="00181DCB">
      <w:pPr>
        <w:pStyle w:val="a4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DCB">
        <w:rPr>
          <w:rFonts w:ascii="Times New Roman" w:hAnsi="Times New Roman" w:cs="Times New Roman"/>
          <w:sz w:val="24"/>
          <w:szCs w:val="24"/>
          <w:lang w:val="uk-UA"/>
        </w:rPr>
        <w:t>Тверде покриття: тротуари та пішохідні зони</w:t>
      </w:r>
    </w:p>
    <w:p w:rsidR="00181DCB" w:rsidRPr="00181DCB" w:rsidRDefault="00181DCB" w:rsidP="00181DCB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61" w:type="dxa"/>
        <w:tblInd w:w="93" w:type="dxa"/>
        <w:tblLook w:val="04A0"/>
      </w:tblPr>
      <w:tblGrid>
        <w:gridCol w:w="6234"/>
        <w:gridCol w:w="1132"/>
        <w:gridCol w:w="1273"/>
        <w:gridCol w:w="1122"/>
      </w:tblGrid>
      <w:tr w:rsidR="00181DCB" w:rsidRPr="00F1477A" w:rsidTr="00406FF6">
        <w:trPr>
          <w:trHeight w:val="300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1477A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F1477A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uk-UA"/>
              </w:rPr>
              <w:t xml:space="preserve">Кратність </w:t>
            </w:r>
            <w:proofErr w:type="spellStart"/>
            <w:r>
              <w:rPr>
                <w:rFonts w:ascii="Calibri" w:hAnsi="Calibri" w:cs="Calibri"/>
                <w:lang w:val="uk-UA"/>
              </w:rPr>
              <w:t>приб</w:t>
            </w:r>
            <w:proofErr w:type="spellEnd"/>
            <w:r w:rsidRPr="00F1477A">
              <w:rPr>
                <w:rFonts w:ascii="Calibri" w:hAnsi="Calibri" w:cs="Calibri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181DCB" w:rsidRPr="00F1477A" w:rsidTr="00406FF6">
        <w:trPr>
          <w:trHeight w:val="330"/>
        </w:trPr>
        <w:tc>
          <w:tcPr>
            <w:tcW w:w="6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181DCB" w:rsidRPr="00F1477A" w:rsidTr="00406FF6">
        <w:trPr>
          <w:trHeight w:val="330"/>
        </w:trPr>
        <w:tc>
          <w:tcPr>
            <w:tcW w:w="6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1DCB" w:rsidRPr="00F1477A" w:rsidRDefault="00181DCB" w:rsidP="00406FF6">
            <w:pPr>
              <w:rPr>
                <w:color w:val="000000"/>
              </w:rPr>
            </w:pPr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>. Василя Молокова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1DCB" w:rsidRPr="00F1477A" w:rsidRDefault="00181DCB" w:rsidP="00406FF6">
            <w:pPr>
              <w:jc w:val="right"/>
              <w:rPr>
                <w:color w:val="000000"/>
              </w:rPr>
            </w:pPr>
            <w:r w:rsidRPr="00F1477A">
              <w:rPr>
                <w:color w:val="000000"/>
              </w:rPr>
              <w:t>2000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18000</w:t>
            </w:r>
          </w:p>
        </w:tc>
      </w:tr>
      <w:tr w:rsidR="00181DCB" w:rsidRPr="00F1477A" w:rsidTr="00406FF6">
        <w:trPr>
          <w:trHeight w:val="300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Сквер "Перемоги"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219600</w:t>
            </w:r>
          </w:p>
        </w:tc>
      </w:tr>
      <w:tr w:rsidR="00181DCB" w:rsidRPr="00F1477A" w:rsidTr="00406FF6">
        <w:trPr>
          <w:trHeight w:val="300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F1477A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 Амосова (до 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F1477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F1477A">
              <w:rPr>
                <w:rFonts w:ascii="Calibri" w:hAnsi="Calibri" w:cs="Calibri"/>
                <w:color w:val="000000"/>
              </w:rPr>
              <w:t>Тихої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12600</w:t>
            </w:r>
          </w:p>
        </w:tc>
      </w:tr>
      <w:tr w:rsidR="00181DCB" w:rsidRPr="00F1477A" w:rsidTr="00181DCB">
        <w:trPr>
          <w:trHeight w:val="300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1477A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>. 8 ПДД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7740</w:t>
            </w:r>
          </w:p>
        </w:tc>
      </w:tr>
      <w:tr w:rsidR="00181DCB" w:rsidRPr="00F1477A" w:rsidTr="00181DCB">
        <w:trPr>
          <w:trHeight w:val="399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F86CF5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181DCB" w:rsidRPr="00F1477A" w:rsidTr="00181DCB">
        <w:trPr>
          <w:trHeight w:val="399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F1477A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Гвардійська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F1477A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F1477A">
              <w:rPr>
                <w:rFonts w:ascii="Calibri" w:hAnsi="Calibri" w:cs="Calibri"/>
                <w:color w:val="000000"/>
              </w:rPr>
              <w:t xml:space="preserve">Василя Молокова до Федора 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2230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20070</w:t>
            </w:r>
          </w:p>
        </w:tc>
      </w:tr>
      <w:tr w:rsidR="00181DCB" w:rsidRPr="00F1477A" w:rsidTr="00406FF6">
        <w:trPr>
          <w:trHeight w:val="300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Сквер в честь 30-річчя Перемоги у ВВО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9900</w:t>
            </w:r>
          </w:p>
        </w:tc>
      </w:tr>
      <w:tr w:rsidR="00181DCB" w:rsidRPr="00F1477A" w:rsidTr="00406FF6">
        <w:trPr>
          <w:trHeight w:val="300"/>
        </w:trPr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F1477A" w:rsidRDefault="00181DCB" w:rsidP="00406FF6">
            <w:pPr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Сквер (</w:t>
            </w:r>
            <w:proofErr w:type="spellStart"/>
            <w:r w:rsidRPr="00F1477A">
              <w:rPr>
                <w:rFonts w:ascii="Calibri" w:hAnsi="Calibri" w:cs="Calibri"/>
                <w:color w:val="000000"/>
              </w:rPr>
              <w:t>Гвардійська</w:t>
            </w:r>
            <w:proofErr w:type="spellEnd"/>
            <w:r w:rsidRPr="00F1477A">
              <w:rPr>
                <w:rFonts w:ascii="Calibri" w:hAnsi="Calibri" w:cs="Calibri"/>
                <w:color w:val="000000"/>
              </w:rPr>
              <w:t xml:space="preserve"> 1)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F1477A" w:rsidRDefault="00181DCB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5D4006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10800</w:t>
            </w:r>
          </w:p>
        </w:tc>
      </w:tr>
      <w:tr w:rsidR="00181DCB" w:rsidRPr="00F1477A" w:rsidTr="00406FF6">
        <w:trPr>
          <w:trHeight w:val="300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1C2840" w:rsidRDefault="00181DCB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CB" w:rsidRPr="001C2840" w:rsidRDefault="00181DCB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298710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CB" w:rsidRDefault="00181DCB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2BA">
        <w:rPr>
          <w:b/>
          <w:lang w:val="uk-UA"/>
        </w:rPr>
        <w:t>Таблиця обслуговування елементів архітектурного облаштування (зупинки громадського транспорту)</w:t>
      </w:r>
    </w:p>
    <w:p w:rsidR="00181DCB" w:rsidRDefault="00181DCB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13" w:type="dxa"/>
        <w:tblInd w:w="93" w:type="dxa"/>
        <w:tblLook w:val="04A0"/>
      </w:tblPr>
      <w:tblGrid>
        <w:gridCol w:w="3312"/>
        <w:gridCol w:w="3094"/>
        <w:gridCol w:w="1205"/>
        <w:gridCol w:w="1051"/>
        <w:gridCol w:w="1051"/>
      </w:tblGrid>
      <w:tr w:rsidR="00181DCB" w:rsidRPr="00F1477A" w:rsidTr="00406FF6">
        <w:trPr>
          <w:trHeight w:val="46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Назва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вулиці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Назва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автобусної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зупинки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Кіль-кість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DCB" w:rsidRPr="005D4006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Заг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F1477A">
              <w:rPr>
                <w:rFonts w:ascii="Calibri" w:hAnsi="Calibri" w:cs="Calibri"/>
                <w:color w:val="000000"/>
              </w:rPr>
              <w:t>кратніть</w:t>
            </w:r>
            <w:proofErr w:type="spellEnd"/>
          </w:p>
        </w:tc>
      </w:tr>
      <w:tr w:rsidR="00181DCB" w:rsidRPr="00F1477A" w:rsidTr="00406FF6">
        <w:trPr>
          <w:trHeight w:val="315"/>
        </w:trPr>
        <w:tc>
          <w:tcPr>
            <w:tcW w:w="3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81DCB" w:rsidRPr="001312BA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1DCB" w:rsidRPr="001312BA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81DCB" w:rsidRPr="001312BA" w:rsidRDefault="00181DCB" w:rsidP="00406FF6">
            <w:pPr>
              <w:jc w:val="center"/>
              <w:rPr>
                <w:b/>
                <w:color w:val="000000"/>
                <w:lang w:val="uk-UA"/>
              </w:rPr>
            </w:pPr>
            <w:r w:rsidRPr="001312BA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DCB" w:rsidRPr="001312BA" w:rsidRDefault="00181DCB" w:rsidP="00406FF6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4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DCB" w:rsidRPr="001312BA" w:rsidRDefault="00181DCB" w:rsidP="00406FF6">
            <w:pPr>
              <w:jc w:val="center"/>
              <w:rPr>
                <w:rFonts w:ascii="Calibri" w:hAnsi="Calibri" w:cs="Calibri"/>
                <w:b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color w:val="000000"/>
                <w:lang w:val="uk-UA"/>
              </w:rPr>
              <w:t>5</w:t>
            </w:r>
          </w:p>
        </w:tc>
      </w:tr>
      <w:tr w:rsidR="00181DCB" w:rsidRPr="00F1477A" w:rsidTr="00406FF6">
        <w:trPr>
          <w:trHeight w:val="315"/>
        </w:trPr>
        <w:tc>
          <w:tcPr>
            <w:tcW w:w="3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 xml:space="preserve">. Федора </w:t>
            </w:r>
            <w:proofErr w:type="spellStart"/>
            <w:r w:rsidRPr="00F1477A">
              <w:rPr>
                <w:color w:val="000000"/>
              </w:rPr>
              <w:t>Достоєвського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Мікрорайон</w:t>
            </w:r>
            <w:proofErr w:type="spellEnd"/>
            <w:r w:rsidRPr="00F1477A">
              <w:rPr>
                <w:color w:val="000000"/>
              </w:rPr>
              <w:t xml:space="preserve"> «</w:t>
            </w:r>
            <w:proofErr w:type="spellStart"/>
            <w:r w:rsidRPr="00F1477A">
              <w:rPr>
                <w:color w:val="000000"/>
              </w:rPr>
              <w:t>Котеджі</w:t>
            </w:r>
            <w:proofErr w:type="spellEnd"/>
            <w:r w:rsidRPr="00F1477A">
              <w:rPr>
                <w:color w:val="000000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r w:rsidRPr="00F1477A"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DCB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E2063F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181DCB" w:rsidRPr="00F1477A" w:rsidTr="00406FF6">
        <w:trPr>
          <w:trHeight w:val="31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 xml:space="preserve">. </w:t>
            </w:r>
            <w:proofErr w:type="spellStart"/>
            <w:r w:rsidRPr="00F1477A">
              <w:rPr>
                <w:color w:val="000000"/>
              </w:rPr>
              <w:t>Гвардійська</w:t>
            </w:r>
            <w:proofErr w:type="spellEnd"/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вулиця</w:t>
            </w:r>
            <w:proofErr w:type="spellEnd"/>
            <w:r w:rsidRPr="00F1477A">
              <w:rPr>
                <w:color w:val="000000"/>
              </w:rPr>
              <w:t xml:space="preserve"> Гвардійська,1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r w:rsidRPr="00F1477A">
              <w:rPr>
                <w:color w:val="000000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DCB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E2063F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181DCB" w:rsidRPr="00F1477A" w:rsidTr="00406FF6">
        <w:trPr>
          <w:trHeight w:val="61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 xml:space="preserve">. </w:t>
            </w:r>
            <w:proofErr w:type="spellStart"/>
            <w:r w:rsidRPr="00F1477A">
              <w:rPr>
                <w:color w:val="000000"/>
              </w:rPr>
              <w:t>Олександра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Коротченка</w:t>
            </w:r>
            <w:proofErr w:type="spellEnd"/>
            <w:r w:rsidRPr="00F1477A">
              <w:rPr>
                <w:color w:val="000000"/>
              </w:rPr>
              <w:t xml:space="preserve"> (</w:t>
            </w:r>
            <w:proofErr w:type="spellStart"/>
            <w:r w:rsidRPr="00F1477A">
              <w:rPr>
                <w:color w:val="000000"/>
              </w:rPr>
              <w:t>від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>.</w:t>
            </w:r>
            <w:proofErr w:type="gramEnd"/>
            <w:r w:rsidRPr="00F1477A">
              <w:rPr>
                <w:color w:val="000000"/>
              </w:rPr>
              <w:t xml:space="preserve"> </w:t>
            </w:r>
            <w:proofErr w:type="spellStart"/>
            <w:proofErr w:type="gramStart"/>
            <w:r w:rsidRPr="00F1477A">
              <w:rPr>
                <w:color w:val="000000"/>
              </w:rPr>
              <w:t>Одеська</w:t>
            </w:r>
            <w:proofErr w:type="spellEnd"/>
            <w:r w:rsidRPr="00F1477A">
              <w:rPr>
                <w:color w:val="000000"/>
              </w:rPr>
              <w:t xml:space="preserve"> до </w:t>
            </w:r>
            <w:proofErr w:type="spellStart"/>
            <w:r w:rsidRPr="00F1477A">
              <w:rPr>
                <w:color w:val="000000"/>
              </w:rPr>
              <w:t>Гвардійської</w:t>
            </w:r>
            <w:proofErr w:type="spellEnd"/>
            <w:r w:rsidRPr="00F1477A">
              <w:rPr>
                <w:color w:val="000000"/>
              </w:rPr>
              <w:t>)</w:t>
            </w:r>
            <w:proofErr w:type="gramEnd"/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Амбулаторія</w:t>
            </w:r>
            <w:proofErr w:type="spellEnd"/>
            <w:r w:rsidRPr="00F1477A">
              <w:rPr>
                <w:color w:val="000000"/>
              </w:rPr>
              <w:t xml:space="preserve"> ЗПСМ «Коротченко»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r w:rsidRPr="00F1477A">
              <w:rPr>
                <w:color w:val="000000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DCB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E2063F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181DCB" w:rsidRPr="00F1477A" w:rsidTr="00406FF6">
        <w:trPr>
          <w:trHeight w:val="479"/>
        </w:trPr>
        <w:tc>
          <w:tcPr>
            <w:tcW w:w="3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 xml:space="preserve">. </w:t>
            </w:r>
            <w:proofErr w:type="spellStart"/>
            <w:r w:rsidRPr="00F1477A">
              <w:rPr>
                <w:color w:val="000000"/>
              </w:rPr>
              <w:t>Академіка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Миколи</w:t>
            </w:r>
            <w:proofErr w:type="spellEnd"/>
            <w:r w:rsidRPr="00F1477A">
              <w:rPr>
                <w:color w:val="000000"/>
              </w:rPr>
              <w:t xml:space="preserve"> Амосова (до </w:t>
            </w:r>
            <w:proofErr w:type="spell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>.</w:t>
            </w:r>
            <w:proofErr w:type="gram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Тихої</w:t>
            </w:r>
            <w:proofErr w:type="spellEnd"/>
            <w:proofErr w:type="gramStart"/>
            <w:r w:rsidRPr="00F1477A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Первомайська</w:t>
            </w:r>
            <w:proofErr w:type="spellEnd"/>
            <w:r w:rsidRPr="00F1477A">
              <w:rPr>
                <w:color w:val="000000"/>
              </w:rPr>
              <w:t xml:space="preserve"> центральна </w:t>
            </w:r>
            <w:proofErr w:type="spellStart"/>
            <w:r w:rsidRPr="00F1477A">
              <w:rPr>
                <w:color w:val="000000"/>
              </w:rPr>
              <w:t>районна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лікарня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F1477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DCB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E2063F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  <w:tr w:rsidR="00181DCB" w:rsidRPr="00F1477A" w:rsidTr="00406FF6">
        <w:trPr>
          <w:trHeight w:val="245"/>
        </w:trPr>
        <w:tc>
          <w:tcPr>
            <w:tcW w:w="3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proofErr w:type="spellStart"/>
            <w:r w:rsidRPr="00F1477A">
              <w:rPr>
                <w:color w:val="000000"/>
              </w:rPr>
              <w:t>вул</w:t>
            </w:r>
            <w:proofErr w:type="spellEnd"/>
            <w:r w:rsidRPr="00F1477A">
              <w:rPr>
                <w:color w:val="000000"/>
              </w:rPr>
              <w:t xml:space="preserve">. </w:t>
            </w:r>
            <w:proofErr w:type="spellStart"/>
            <w:r w:rsidRPr="00F1477A">
              <w:rPr>
                <w:color w:val="000000"/>
              </w:rPr>
              <w:t>Юрія</w:t>
            </w:r>
            <w:proofErr w:type="spellEnd"/>
            <w:r w:rsidRPr="00F1477A">
              <w:rPr>
                <w:color w:val="000000"/>
              </w:rPr>
              <w:t xml:space="preserve"> </w:t>
            </w:r>
            <w:proofErr w:type="spellStart"/>
            <w:r w:rsidRPr="00F1477A">
              <w:rPr>
                <w:color w:val="000000"/>
              </w:rPr>
              <w:t>Гагарі</w:t>
            </w:r>
            <w:proofErr w:type="gramStart"/>
            <w:r w:rsidRPr="00F1477A">
              <w:rPr>
                <w:color w:val="000000"/>
              </w:rPr>
              <w:t>на</w:t>
            </w:r>
            <w:proofErr w:type="spellEnd"/>
            <w:proofErr w:type="gramEnd"/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both"/>
              <w:rPr>
                <w:color w:val="000000"/>
              </w:rPr>
            </w:pPr>
            <w:r w:rsidRPr="00F1477A">
              <w:rPr>
                <w:color w:val="000000"/>
              </w:rPr>
              <w:t>ТДВ «</w:t>
            </w:r>
            <w:proofErr w:type="spellStart"/>
            <w:r w:rsidRPr="00F1477A">
              <w:rPr>
                <w:color w:val="000000"/>
              </w:rPr>
              <w:t>Первомайськдизельмаш</w:t>
            </w:r>
            <w:proofErr w:type="spellEnd"/>
            <w:r w:rsidRPr="00F1477A">
              <w:rPr>
                <w:color w:val="000000"/>
              </w:rPr>
              <w:t>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1DCB" w:rsidRPr="00F1477A" w:rsidRDefault="00181DCB" w:rsidP="00406FF6">
            <w:pPr>
              <w:jc w:val="center"/>
              <w:rPr>
                <w:color w:val="000000"/>
              </w:rPr>
            </w:pPr>
            <w:r w:rsidRPr="00F1477A">
              <w:rPr>
                <w:color w:val="000000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DCB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DCB" w:rsidRPr="00E2063F" w:rsidRDefault="00181DCB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</w:tr>
    </w:tbl>
    <w:p w:rsidR="00181DCB" w:rsidRDefault="00181DCB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DCB" w:rsidRPr="00CB5450" w:rsidRDefault="00181DCB" w:rsidP="00181DCB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1.3. Додаткові послуги що застосовуються для обслуговування дорожньої  інфраструктури:</w:t>
      </w:r>
    </w:p>
    <w:tbl>
      <w:tblPr>
        <w:tblW w:w="9600" w:type="dxa"/>
        <w:tblInd w:w="93" w:type="dxa"/>
        <w:tblLook w:val="04A0"/>
      </w:tblPr>
      <w:tblGrid>
        <w:gridCol w:w="7528"/>
        <w:gridCol w:w="1092"/>
        <w:gridCol w:w="980"/>
      </w:tblGrid>
      <w:tr w:rsidR="00181DCB" w:rsidRPr="00BC2000" w:rsidTr="00406FF6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DCB" w:rsidRPr="00BC2000" w:rsidRDefault="00181DCB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назва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послуг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BC2000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кількість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BC2000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181DCB" w:rsidRPr="00BC2000" w:rsidTr="00406FF6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DCB" w:rsidRPr="00BC2000" w:rsidRDefault="00181DCB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Очищення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урн (шт.)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BC2000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DCB" w:rsidRPr="000A51F8" w:rsidRDefault="00181DCB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195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Pr="00CB5450" w:rsidRDefault="002C036C" w:rsidP="002C036C">
      <w:pPr>
        <w:pStyle w:val="a4"/>
        <w:numPr>
          <w:ilvl w:val="0"/>
          <w:numId w:val="27"/>
        </w:num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Утримання зелених зон:</w:t>
      </w:r>
    </w:p>
    <w:p w:rsidR="002C036C" w:rsidRPr="00CB5450" w:rsidRDefault="002C036C" w:rsidP="002C036C">
      <w:pPr>
        <w:pStyle w:val="a4"/>
        <w:tabs>
          <w:tab w:val="left" w:pos="284"/>
        </w:tabs>
        <w:ind w:left="1065"/>
        <w:jc w:val="both"/>
        <w:rPr>
          <w:b/>
          <w:lang w:val="uk-UA"/>
        </w:rPr>
      </w:pPr>
      <w:r w:rsidRPr="00CB5450">
        <w:rPr>
          <w:b/>
          <w:lang w:val="uk-UA"/>
        </w:rPr>
        <w:t>Таблиця викошування травостою</w:t>
      </w: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61" w:type="dxa"/>
        <w:tblInd w:w="93" w:type="dxa"/>
        <w:tblLook w:val="04A0"/>
      </w:tblPr>
      <w:tblGrid>
        <w:gridCol w:w="5860"/>
        <w:gridCol w:w="1417"/>
        <w:gridCol w:w="1276"/>
        <w:gridCol w:w="1208"/>
      </w:tblGrid>
      <w:tr w:rsidR="002C036C" w:rsidRPr="00E7689D" w:rsidTr="00406FF6">
        <w:trPr>
          <w:trHeight w:val="61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Pr="00E7689D" w:rsidRDefault="002C036C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E7689D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E7689D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кратність</w:t>
            </w:r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п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риб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E7689D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2C036C" w:rsidRPr="00E7689D" w:rsidTr="00406FF6">
        <w:trPr>
          <w:trHeight w:val="347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2C036C" w:rsidRPr="00E7689D" w:rsidTr="00406FF6">
        <w:trPr>
          <w:trHeight w:val="347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2C036C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Гвардійська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Василя Молокова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Федора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386500</w:t>
            </w:r>
          </w:p>
        </w:tc>
      </w:tr>
      <w:tr w:rsidR="002C036C" w:rsidRPr="00E7689D" w:rsidTr="002C036C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Рожева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котеджів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20000</w:t>
            </w:r>
          </w:p>
        </w:tc>
      </w:tr>
      <w:tr w:rsidR="002C036C" w:rsidRPr="00E7689D" w:rsidTr="002C036C">
        <w:trPr>
          <w:trHeight w:val="43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2C036C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Федора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котеджів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22500</w:t>
            </w:r>
          </w:p>
        </w:tc>
      </w:tr>
      <w:tr w:rsidR="002C036C" w:rsidRPr="00E7689D" w:rsidTr="002C036C">
        <w:trPr>
          <w:trHeight w:val="371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Коротченка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міжбудинковий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проїзд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2500</w:t>
            </w:r>
          </w:p>
        </w:tc>
      </w:tr>
      <w:tr w:rsidR="002C036C" w:rsidRPr="00E7689D" w:rsidTr="00406FF6">
        <w:trPr>
          <w:trHeight w:val="264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2C036C" w:rsidRPr="00E7689D" w:rsidTr="002C036C">
        <w:trPr>
          <w:trHeight w:val="537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2C036C">
            <w:pPr>
              <w:spacing w:after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Коротченка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Гвардійської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28000</w:t>
            </w:r>
          </w:p>
        </w:tc>
      </w:tr>
      <w:tr w:rsidR="002C036C" w:rsidRPr="00E7689D" w:rsidTr="00406FF6">
        <w:trPr>
          <w:trHeight w:val="253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Андрія</w:t>
            </w:r>
            <w:proofErr w:type="spellEnd"/>
            <w:r w:rsidRPr="00E7689D">
              <w:rPr>
                <w:rFonts w:ascii="Calibri" w:hAnsi="Calibri" w:cs="Calibri"/>
              </w:rPr>
              <w:t xml:space="preserve"> Юмашева (</w:t>
            </w:r>
            <w:proofErr w:type="spellStart"/>
            <w:r w:rsidRPr="00E7689D">
              <w:rPr>
                <w:rFonts w:ascii="Calibri" w:hAnsi="Calibri" w:cs="Calibri"/>
              </w:rPr>
              <w:t>від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  <w:proofErr w:type="gram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Гвардійська</w:t>
            </w:r>
            <w:proofErr w:type="spellEnd"/>
            <w:r w:rsidRPr="00E7689D">
              <w:rPr>
                <w:rFonts w:ascii="Calibri" w:hAnsi="Calibri" w:cs="Calibri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gramStart"/>
            <w:r w:rsidRPr="00E7689D">
              <w:rPr>
                <w:rFonts w:ascii="Calibri" w:hAnsi="Calibri" w:cs="Calibri"/>
              </w:rPr>
              <w:t>Василя Молокова)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Василя </w:t>
            </w:r>
            <w:proofErr w:type="spellStart"/>
            <w:r w:rsidRPr="00E7689D">
              <w:rPr>
                <w:rFonts w:ascii="Calibri" w:hAnsi="Calibri" w:cs="Calibri"/>
              </w:rPr>
              <w:t>Жуковського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7500</w:t>
            </w:r>
          </w:p>
        </w:tc>
      </w:tr>
      <w:tr w:rsidR="002C036C" w:rsidRPr="00E7689D" w:rsidTr="00406FF6">
        <w:trPr>
          <w:trHeight w:val="451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 Василя Молокова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4500</w:t>
            </w:r>
          </w:p>
        </w:tc>
      </w:tr>
      <w:tr w:rsidR="002C036C" w:rsidRPr="00E7689D" w:rsidTr="00406FF6">
        <w:trPr>
          <w:trHeight w:val="299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Космонавтів</w:t>
            </w:r>
            <w:proofErr w:type="spellEnd"/>
            <w:r w:rsidRPr="00E7689D">
              <w:rPr>
                <w:rFonts w:ascii="Calibri" w:hAnsi="Calibri" w:cs="Calibri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</w:rPr>
              <w:t>від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  <w:proofErr w:type="gram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Гвардійської</w:t>
            </w:r>
            <w:proofErr w:type="spellEnd"/>
            <w:r w:rsidRPr="00E7689D">
              <w:rPr>
                <w:rFonts w:ascii="Calibri" w:hAnsi="Calibri" w:cs="Calibri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</w:rPr>
              <w:t>буд</w:t>
            </w:r>
            <w:proofErr w:type="spellEnd"/>
            <w:r w:rsidRPr="00E7689D">
              <w:rPr>
                <w:rFonts w:ascii="Calibri" w:hAnsi="Calibri" w:cs="Calibri"/>
              </w:rPr>
              <w:t xml:space="preserve"> № 16,19 по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Космонавтів</w:t>
            </w:r>
            <w:proofErr w:type="spellEnd"/>
            <w:r w:rsidRPr="00E7689D">
              <w:rPr>
                <w:rFonts w:ascii="Calibri" w:hAnsi="Calibri" w:cs="Calibri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 8 ВДВ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10000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Амосова (до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Тихої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2400</w:t>
            </w:r>
          </w:p>
        </w:tc>
      </w:tr>
      <w:tr w:rsidR="002C036C" w:rsidRPr="00E7689D" w:rsidTr="00406FF6">
        <w:trPr>
          <w:trHeight w:val="299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П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>івденна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амосова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Гагаріна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Лейтенанта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Шмідта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моста)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7500</w:t>
            </w:r>
          </w:p>
        </w:tc>
      </w:tr>
      <w:tr w:rsidR="002C036C" w:rsidRPr="00E7689D" w:rsidTr="00406FF6">
        <w:trPr>
          <w:trHeight w:val="351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Машинобудівна</w:t>
            </w:r>
            <w:proofErr w:type="spellEnd"/>
            <w:r w:rsidRPr="00E7689D">
              <w:rPr>
                <w:rFonts w:ascii="Calibri" w:hAnsi="Calibri" w:cs="Calibri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</w:rPr>
              <w:t>від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  <w:proofErr w:type="gramEnd"/>
            <w:r w:rsidRPr="00E7689D">
              <w:rPr>
                <w:rFonts w:ascii="Calibri" w:hAnsi="Calibri" w:cs="Calibri"/>
              </w:rPr>
              <w:t xml:space="preserve"> Василя </w:t>
            </w:r>
            <w:proofErr w:type="spellStart"/>
            <w:r w:rsidRPr="00E7689D">
              <w:rPr>
                <w:rFonts w:ascii="Calibri" w:hAnsi="Calibri" w:cs="Calibri"/>
              </w:rPr>
              <w:t>Жуковського</w:t>
            </w:r>
            <w:proofErr w:type="spellEnd"/>
            <w:r w:rsidRPr="00E7689D">
              <w:rPr>
                <w:rFonts w:ascii="Calibri" w:hAnsi="Calibri" w:cs="Calibri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Андрія</w:t>
            </w:r>
            <w:proofErr w:type="spellEnd"/>
            <w:r w:rsidRPr="00E7689D">
              <w:rPr>
                <w:rFonts w:ascii="Calibri" w:hAnsi="Calibri" w:cs="Calibri"/>
              </w:rPr>
              <w:t xml:space="preserve"> Юмашева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Сквер Перемоги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0B0C4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21000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Сквер в честь 30-річчя Перемоги у ВВО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5670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283500</w:t>
            </w:r>
          </w:p>
        </w:tc>
      </w:tr>
      <w:tr w:rsidR="002C036C" w:rsidRPr="00E7689D" w:rsidTr="00406FF6">
        <w:trPr>
          <w:trHeight w:val="31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E7689D">
              <w:rPr>
                <w:rFonts w:ascii="Calibri" w:hAnsi="Calibri" w:cs="Calibri"/>
                <w:color w:val="000000"/>
              </w:rPr>
              <w:t>Сквер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Гвардійська,1)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1813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2063F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9065</w:t>
            </w:r>
          </w:p>
        </w:tc>
      </w:tr>
      <w:tr w:rsidR="002C036C" w:rsidRPr="00E7689D" w:rsidTr="00406FF6">
        <w:trPr>
          <w:trHeight w:val="315"/>
        </w:trPr>
        <w:tc>
          <w:tcPr>
            <w:tcW w:w="85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204965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Pr="00F86CF5" w:rsidRDefault="002C036C" w:rsidP="002C036C">
      <w:pPr>
        <w:tabs>
          <w:tab w:val="left" w:pos="142"/>
          <w:tab w:val="left" w:pos="284"/>
        </w:tabs>
        <w:rPr>
          <w:b/>
          <w:lang w:val="uk-UA"/>
        </w:rPr>
      </w:pPr>
      <w:r w:rsidRPr="00F86CF5">
        <w:rPr>
          <w:b/>
          <w:lang w:val="uk-UA"/>
        </w:rPr>
        <w:t xml:space="preserve">Таблиця прибирання територій від опалого листя </w:t>
      </w: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61" w:type="dxa"/>
        <w:tblInd w:w="93" w:type="dxa"/>
        <w:tblLook w:val="04A0"/>
      </w:tblPr>
      <w:tblGrid>
        <w:gridCol w:w="5827"/>
        <w:gridCol w:w="1418"/>
        <w:gridCol w:w="1275"/>
        <w:gridCol w:w="1241"/>
      </w:tblGrid>
      <w:tr w:rsidR="002C036C" w:rsidRPr="00E7689D" w:rsidTr="00406FF6">
        <w:trPr>
          <w:trHeight w:val="39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0B0C42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2C036C" w:rsidRPr="00E7689D" w:rsidTr="002C036C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36C" w:rsidRPr="00F86CF5" w:rsidRDefault="002C036C" w:rsidP="00406FF6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2C036C" w:rsidRPr="00E7689D" w:rsidTr="00406FF6">
        <w:trPr>
          <w:trHeight w:val="39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Гвардійська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Василя Молокова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Федора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15460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Рожева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котеджів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8000</w:t>
            </w:r>
          </w:p>
        </w:tc>
      </w:tr>
      <w:tr w:rsidR="002C036C" w:rsidRPr="00E7689D" w:rsidTr="00406FF6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 Федора</w:t>
            </w:r>
          </w:p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Достоєвського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Одеської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котеджів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9000</w:t>
            </w:r>
          </w:p>
        </w:tc>
      </w:tr>
      <w:tr w:rsidR="002C036C" w:rsidRPr="00E7689D" w:rsidTr="00406FF6">
        <w:trPr>
          <w:trHeight w:val="60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Коротченка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міжбудинковий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проїзд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1000</w:t>
            </w:r>
          </w:p>
        </w:tc>
      </w:tr>
      <w:tr w:rsidR="002C036C" w:rsidRPr="00E7689D" w:rsidTr="00406FF6">
        <w:trPr>
          <w:trHeight w:val="26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Олександра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Коротченка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Гвардійської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11200</w:t>
            </w:r>
          </w:p>
        </w:tc>
      </w:tr>
      <w:tr w:rsidR="002C036C" w:rsidRPr="00E7689D" w:rsidTr="00406FF6">
        <w:trPr>
          <w:trHeight w:val="27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Андрія</w:t>
            </w:r>
            <w:proofErr w:type="spellEnd"/>
            <w:r w:rsidRPr="00E7689D">
              <w:rPr>
                <w:rFonts w:ascii="Calibri" w:hAnsi="Calibri" w:cs="Calibri"/>
              </w:rPr>
              <w:t xml:space="preserve"> Юмашева (</w:t>
            </w:r>
            <w:proofErr w:type="spellStart"/>
            <w:r w:rsidRPr="00E7689D">
              <w:rPr>
                <w:rFonts w:ascii="Calibri" w:hAnsi="Calibri" w:cs="Calibri"/>
              </w:rPr>
              <w:t>від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  <w:proofErr w:type="gram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Гвардійська</w:t>
            </w:r>
            <w:proofErr w:type="spellEnd"/>
            <w:r w:rsidRPr="00E7689D">
              <w:rPr>
                <w:rFonts w:ascii="Calibri" w:hAnsi="Calibri" w:cs="Calibri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gramStart"/>
            <w:r w:rsidRPr="00E7689D">
              <w:rPr>
                <w:rFonts w:ascii="Calibri" w:hAnsi="Calibri" w:cs="Calibri"/>
              </w:rPr>
              <w:t>Василя Молокова)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200</w:t>
            </w:r>
          </w:p>
        </w:tc>
      </w:tr>
      <w:tr w:rsidR="002C036C" w:rsidRPr="00E7689D" w:rsidTr="002C036C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Василя </w:t>
            </w:r>
            <w:proofErr w:type="spellStart"/>
            <w:r w:rsidRPr="00E7689D">
              <w:rPr>
                <w:rFonts w:ascii="Calibri" w:hAnsi="Calibri" w:cs="Calibri"/>
              </w:rPr>
              <w:t>Жуковського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3000</w:t>
            </w:r>
          </w:p>
        </w:tc>
      </w:tr>
      <w:tr w:rsidR="002C036C" w:rsidRPr="00E7689D" w:rsidTr="002C036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 w:rsidRPr="00F86CF5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F86CF5" w:rsidRDefault="002C036C" w:rsidP="002C036C">
            <w:pPr>
              <w:spacing w:after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</w:t>
            </w:r>
          </w:p>
        </w:tc>
      </w:tr>
      <w:tr w:rsidR="002C036C" w:rsidRPr="00E7689D" w:rsidTr="002C036C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lang w:val="uk-UA"/>
              </w:rPr>
              <w:t>В</w:t>
            </w:r>
            <w:proofErr w:type="spellStart"/>
            <w:r w:rsidRPr="00E7689D">
              <w:rPr>
                <w:rFonts w:ascii="Calibri" w:hAnsi="Calibri" w:cs="Calibri"/>
              </w:rPr>
              <w:t>асиля</w:t>
            </w:r>
            <w:proofErr w:type="spellEnd"/>
            <w:r w:rsidRPr="00E7689D">
              <w:rPr>
                <w:rFonts w:ascii="Calibri" w:hAnsi="Calibri" w:cs="Calibri"/>
              </w:rPr>
              <w:t xml:space="preserve"> Молокова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1800</w:t>
            </w:r>
          </w:p>
        </w:tc>
      </w:tr>
      <w:tr w:rsidR="002C036C" w:rsidRPr="00E7689D" w:rsidTr="00406FF6">
        <w:trPr>
          <w:trHeight w:val="30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Космонавтів</w:t>
            </w:r>
            <w:proofErr w:type="spellEnd"/>
            <w:r w:rsidRPr="00E7689D">
              <w:rPr>
                <w:rFonts w:ascii="Calibri" w:hAnsi="Calibri" w:cs="Calibri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</w:rPr>
              <w:t>від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вулю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Гвардійської</w:t>
            </w:r>
            <w:proofErr w:type="spellEnd"/>
            <w:r w:rsidRPr="00E7689D">
              <w:rPr>
                <w:rFonts w:ascii="Calibri" w:hAnsi="Calibri" w:cs="Calibri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</w:rPr>
              <w:t>буд</w:t>
            </w:r>
            <w:proofErr w:type="spellEnd"/>
            <w:r w:rsidRPr="00E7689D">
              <w:rPr>
                <w:rFonts w:ascii="Calibri" w:hAnsi="Calibri" w:cs="Calibri"/>
              </w:rPr>
              <w:t xml:space="preserve"> № 16,19 по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  <w:proofErr w:type="gram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Космонавтів</w:t>
            </w:r>
            <w:proofErr w:type="spellEnd"/>
            <w:r w:rsidRPr="00E7689D"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200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 8 ВДВ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4000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Амосова (до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Тихої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2160</w:t>
            </w:r>
          </w:p>
        </w:tc>
      </w:tr>
      <w:tr w:rsidR="002C036C" w:rsidRPr="00E7689D" w:rsidTr="00406FF6">
        <w:trPr>
          <w:trHeight w:val="16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П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>івденна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Амосова до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E7689D"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400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Гагарі</w:t>
            </w:r>
            <w:proofErr w:type="gramStart"/>
            <w:r w:rsidRPr="00E7689D">
              <w:rPr>
                <w:rFonts w:ascii="Calibri" w:hAnsi="Calibri" w:cs="Calibri"/>
                <w:color w:val="000000"/>
              </w:rPr>
              <w:t>на</w:t>
            </w:r>
            <w:proofErr w:type="spellEnd"/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від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лейтинанта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Шмідта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 до моста)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3000</w:t>
            </w:r>
          </w:p>
        </w:tc>
      </w:tr>
      <w:tr w:rsidR="002C036C" w:rsidRPr="00E7689D" w:rsidTr="00406FF6">
        <w:trPr>
          <w:trHeight w:val="24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proofErr w:type="spellStart"/>
            <w:proofErr w:type="gram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Машинобудівна</w:t>
            </w:r>
            <w:proofErr w:type="spellEnd"/>
            <w:r w:rsidRPr="00E7689D">
              <w:rPr>
                <w:rFonts w:ascii="Calibri" w:hAnsi="Calibri" w:cs="Calibri"/>
              </w:rPr>
              <w:t xml:space="preserve"> (</w:t>
            </w:r>
            <w:proofErr w:type="spellStart"/>
            <w:r w:rsidRPr="00E7689D">
              <w:rPr>
                <w:rFonts w:ascii="Calibri" w:hAnsi="Calibri" w:cs="Calibri"/>
              </w:rPr>
              <w:t>від</w:t>
            </w:r>
            <w:proofErr w:type="spellEnd"/>
            <w:r w:rsidRPr="00E7689D">
              <w:rPr>
                <w:rFonts w:ascii="Calibri" w:hAnsi="Calibri" w:cs="Calibri"/>
              </w:rPr>
              <w:t xml:space="preserve">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  <w:proofErr w:type="gramEnd"/>
            <w:r w:rsidRPr="00E7689D">
              <w:rPr>
                <w:rFonts w:ascii="Calibri" w:hAnsi="Calibri" w:cs="Calibri"/>
              </w:rPr>
              <w:t xml:space="preserve"> Василя </w:t>
            </w:r>
            <w:proofErr w:type="spellStart"/>
            <w:r w:rsidRPr="00E7689D">
              <w:rPr>
                <w:rFonts w:ascii="Calibri" w:hAnsi="Calibri" w:cs="Calibri"/>
              </w:rPr>
              <w:t>Жуковського</w:t>
            </w:r>
            <w:proofErr w:type="spellEnd"/>
            <w:r w:rsidRPr="00E7689D">
              <w:rPr>
                <w:rFonts w:ascii="Calibri" w:hAnsi="Calibri" w:cs="Calibri"/>
              </w:rPr>
              <w:t xml:space="preserve"> до </w:t>
            </w:r>
            <w:proofErr w:type="spellStart"/>
            <w:r w:rsidRPr="00E7689D">
              <w:rPr>
                <w:rFonts w:ascii="Calibri" w:hAnsi="Calibri" w:cs="Calibri"/>
              </w:rPr>
              <w:t>вул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Андрія</w:t>
            </w:r>
            <w:proofErr w:type="spellEnd"/>
            <w:r w:rsidRPr="00E7689D">
              <w:rPr>
                <w:rFonts w:ascii="Calibri" w:hAnsi="Calibri" w:cs="Calibri"/>
              </w:rPr>
              <w:t xml:space="preserve"> Юмашева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400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Сквер Перемоги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 w:rsidRPr="00E7689D">
              <w:rPr>
                <w:rFonts w:ascii="Calibri" w:hAnsi="Calibri" w:cs="Calibri"/>
              </w:rPr>
              <w:t>3360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6720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Сквер в честь 30-річчя Перемоги у ВВО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5670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11340</w:t>
            </w:r>
          </w:p>
        </w:tc>
      </w:tr>
      <w:tr w:rsidR="002C036C" w:rsidRPr="00E7689D" w:rsidTr="00406FF6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E7689D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E7689D">
              <w:rPr>
                <w:rFonts w:ascii="Calibri" w:hAnsi="Calibri" w:cs="Calibri"/>
                <w:color w:val="000000"/>
              </w:rPr>
              <w:t>Сквер (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Pr="00E7689D">
              <w:rPr>
                <w:rFonts w:ascii="Calibri" w:hAnsi="Calibri" w:cs="Calibri"/>
                <w:color w:val="000000"/>
              </w:rPr>
              <w:t xml:space="preserve"> Гвардійська,1)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E7689D">
              <w:rPr>
                <w:rFonts w:ascii="Calibri" w:hAnsi="Calibri" w:cs="Calibri"/>
                <w:color w:val="000000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36C" w:rsidRPr="00244B82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3626</w:t>
            </w:r>
          </w:p>
        </w:tc>
      </w:tr>
      <w:tr w:rsidR="002C036C" w:rsidRPr="00E7689D" w:rsidTr="00406FF6">
        <w:trPr>
          <w:trHeight w:val="315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81506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Default="002C036C" w:rsidP="002C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ЛОТ 3. Технічні та якісні характеристики предмета закупівлі визначені відповідно до наявної потреби Первомайської міської ради щодо утримання в належному технічному стані об</w:t>
      </w:r>
      <w:r w:rsidRPr="00FA556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'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єктів благоустрою, що знаходяться в її юрисдикції та входять до складу Первомайської міської територіальної громади (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доріг) з урахуванням вимог діючих санітарних та санітарно-гігієнічних норм:</w:t>
      </w:r>
    </w:p>
    <w:p w:rsidR="002C036C" w:rsidRPr="002C036C" w:rsidRDefault="002C036C" w:rsidP="002C036C">
      <w:pPr>
        <w:pStyle w:val="a4"/>
        <w:numPr>
          <w:ilvl w:val="0"/>
          <w:numId w:val="28"/>
        </w:num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036C">
        <w:rPr>
          <w:rFonts w:ascii="Times New Roman" w:hAnsi="Times New Roman" w:cs="Times New Roman"/>
          <w:sz w:val="24"/>
          <w:szCs w:val="24"/>
          <w:lang w:val="uk-UA"/>
        </w:rPr>
        <w:t>Утримання зелених зон:</w:t>
      </w:r>
    </w:p>
    <w:p w:rsidR="002C036C" w:rsidRPr="00CB5450" w:rsidRDefault="002C036C" w:rsidP="002C036C">
      <w:pPr>
        <w:pStyle w:val="a4"/>
        <w:tabs>
          <w:tab w:val="left" w:pos="284"/>
        </w:tabs>
        <w:ind w:left="1065"/>
        <w:jc w:val="both"/>
        <w:rPr>
          <w:b/>
          <w:lang w:val="uk-UA"/>
        </w:rPr>
      </w:pPr>
      <w:r w:rsidRPr="00CB5450">
        <w:rPr>
          <w:b/>
          <w:lang w:val="uk-UA"/>
        </w:rPr>
        <w:t>Таблиця викошування травостою</w:t>
      </w: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71" w:type="dxa"/>
        <w:tblInd w:w="93" w:type="dxa"/>
        <w:tblLook w:val="04A0"/>
      </w:tblPr>
      <w:tblGrid>
        <w:gridCol w:w="6111"/>
        <w:gridCol w:w="992"/>
        <w:gridCol w:w="1134"/>
        <w:gridCol w:w="1134"/>
      </w:tblGrid>
      <w:tr w:rsidR="002C036C" w:rsidRPr="004026BE" w:rsidTr="00406FF6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26BE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026BE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Кратність 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приб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Default="002C036C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2C036C" w:rsidTr="00406FF6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C036C" w:rsidRDefault="002C036C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76А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16560</w:t>
            </w:r>
          </w:p>
        </w:tc>
      </w:tr>
      <w:tr w:rsidR="002C036C" w:rsidTr="00406FF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Default="002C036C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Героя України Дмитра Васильєва  (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при </w:t>
            </w:r>
            <w:proofErr w:type="spellStart"/>
            <w:r>
              <w:rPr>
                <w:rFonts w:ascii="Calibri" w:hAnsi="Calibri" w:cs="Calibri"/>
                <w:color w:val="000000"/>
              </w:rPr>
              <w:t>в'їзді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лівої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сторони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12600</w:t>
            </w:r>
          </w:p>
        </w:tc>
      </w:tr>
      <w:tr w:rsidR="002C036C" w:rsidTr="00406FF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Default="002C036C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 вул. Героя України Дмитра Васильєва  (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2400</w:t>
            </w:r>
          </w:p>
        </w:tc>
      </w:tr>
      <w:tr w:rsidR="002C036C" w:rsidTr="00406FF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Default="002C036C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Амосова, 35 до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будинку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23166</w:t>
            </w:r>
          </w:p>
        </w:tc>
      </w:tr>
      <w:tr w:rsidR="002C036C" w:rsidTr="00406FF6">
        <w:trPr>
          <w:trHeight w:val="29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Default="002C036C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Будівельна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боку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житлових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будинків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навпроти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8400</w:t>
            </w:r>
          </w:p>
        </w:tc>
      </w:tr>
      <w:tr w:rsidR="002C036C" w:rsidTr="00406FF6">
        <w:trPr>
          <w:trHeight w:val="25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Default="002C036C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 Івана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Черняховського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34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навпроти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будинку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до ЖБК "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Дизеліст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36C" w:rsidRDefault="002C036C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9E2FCC" w:rsidRDefault="002C036C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12600</w:t>
            </w:r>
          </w:p>
        </w:tc>
      </w:tr>
      <w:tr w:rsidR="002C036C" w:rsidTr="00406FF6">
        <w:trPr>
          <w:trHeight w:val="259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75840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Pr="00F86CF5" w:rsidRDefault="002C036C" w:rsidP="002C036C">
      <w:pPr>
        <w:tabs>
          <w:tab w:val="left" w:pos="142"/>
          <w:tab w:val="left" w:pos="284"/>
        </w:tabs>
        <w:rPr>
          <w:b/>
          <w:lang w:val="uk-UA"/>
        </w:rPr>
      </w:pPr>
      <w:r w:rsidRPr="00F86CF5">
        <w:rPr>
          <w:b/>
          <w:lang w:val="uk-UA"/>
        </w:rPr>
        <w:lastRenderedPageBreak/>
        <w:t xml:space="preserve">Таблиця прибирання територій від опалого листя </w:t>
      </w:r>
    </w:p>
    <w:tbl>
      <w:tblPr>
        <w:tblW w:w="9371" w:type="dxa"/>
        <w:tblInd w:w="93" w:type="dxa"/>
        <w:tblLook w:val="04A0"/>
      </w:tblPr>
      <w:tblGrid>
        <w:gridCol w:w="6111"/>
        <w:gridCol w:w="992"/>
        <w:gridCol w:w="1134"/>
        <w:gridCol w:w="1134"/>
      </w:tblGrid>
      <w:tr w:rsidR="002C036C" w:rsidRPr="00E7689D" w:rsidTr="00406FF6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Приб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E7689D" w:rsidRDefault="002C036C" w:rsidP="00406FF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2C036C" w:rsidRPr="004026BE" w:rsidTr="00406FF6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C036C" w:rsidRPr="004026BE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4026BE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Одеська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76А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26BE">
              <w:rPr>
                <w:rFonts w:ascii="Calibri" w:hAnsi="Calibri" w:cs="Calibri"/>
                <w:color w:val="000000"/>
              </w:rPr>
              <w:t>2760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9E2FC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209A1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5520</w:t>
            </w:r>
          </w:p>
        </w:tc>
      </w:tr>
      <w:tr w:rsidR="002C036C" w:rsidRPr="004026BE" w:rsidTr="00406FF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4026BE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Героя України Дмитра Васильєва  (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при </w:t>
            </w:r>
            <w:proofErr w:type="spellStart"/>
            <w:r>
              <w:rPr>
                <w:rFonts w:ascii="Calibri" w:hAnsi="Calibri" w:cs="Calibri"/>
                <w:color w:val="000000"/>
              </w:rPr>
              <w:t>в'їзді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лівої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сторони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26BE"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9E2FC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209A1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4200</w:t>
            </w:r>
          </w:p>
        </w:tc>
      </w:tr>
      <w:tr w:rsidR="002C036C" w:rsidRPr="004026BE" w:rsidTr="00406FF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4026BE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Героя України Дмитра Васильєва  (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Кам'яномостівська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26BE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9E2FC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209A1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800</w:t>
            </w:r>
          </w:p>
        </w:tc>
      </w:tr>
      <w:tr w:rsidR="002C036C" w:rsidRPr="004026BE" w:rsidTr="00406FF6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4026BE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вул..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Академіка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Миколи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Амосова, 35 до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будинку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№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26BE">
              <w:rPr>
                <w:rFonts w:ascii="Calibri" w:hAnsi="Calibri" w:cs="Calibri"/>
                <w:color w:val="000000"/>
              </w:rPr>
              <w:t>3860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9E2FC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36C" w:rsidRPr="002209A1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7720</w:t>
            </w:r>
          </w:p>
        </w:tc>
      </w:tr>
      <w:tr w:rsidR="002C036C" w:rsidRPr="004026BE" w:rsidTr="00406FF6">
        <w:trPr>
          <w:trHeight w:val="23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4026BE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Будівельна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з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боку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житлових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будинків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навпроти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26BE">
              <w:rPr>
                <w:rFonts w:ascii="Calibri" w:hAnsi="Calibri" w:cs="Calibri"/>
                <w:color w:val="00000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9E2FC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36C" w:rsidRPr="002209A1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2800</w:t>
            </w:r>
          </w:p>
        </w:tc>
      </w:tr>
      <w:tr w:rsidR="002C036C" w:rsidRPr="004026BE" w:rsidTr="00406FF6">
        <w:trPr>
          <w:trHeight w:val="36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036C" w:rsidRPr="004026BE" w:rsidRDefault="002C036C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Івана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Черняховського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, 34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навпроти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будинку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 xml:space="preserve"> до ЖБК "</w:t>
            </w:r>
            <w:proofErr w:type="spellStart"/>
            <w:r w:rsidRPr="004026BE">
              <w:rPr>
                <w:rFonts w:ascii="Calibri" w:hAnsi="Calibri" w:cs="Calibri"/>
                <w:color w:val="000000"/>
              </w:rPr>
              <w:t>Дизеліст</w:t>
            </w:r>
            <w:proofErr w:type="spellEnd"/>
            <w:r w:rsidRPr="004026BE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4026BE" w:rsidRDefault="002C036C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4026BE">
              <w:rPr>
                <w:rFonts w:ascii="Calibri" w:hAnsi="Calibri" w:cs="Calibri"/>
                <w:color w:val="000000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036C" w:rsidRPr="009E2FCC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36C" w:rsidRPr="002209A1" w:rsidRDefault="002C036C" w:rsidP="00406FF6">
            <w:pPr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4240</w:t>
            </w:r>
          </w:p>
        </w:tc>
      </w:tr>
      <w:tr w:rsidR="002C036C" w:rsidRPr="004026BE" w:rsidTr="00406FF6">
        <w:trPr>
          <w:trHeight w:val="367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36C" w:rsidRPr="001C2840" w:rsidRDefault="002C036C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25280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Default="002C036C" w:rsidP="002C0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ЛОТ 4. Технічні та якісні характеристики предмета закупівлі визначені відповідно до наявної потреби Первомайської міської ради щодо утримання в належному технічному стані об</w:t>
      </w:r>
      <w:r w:rsidRPr="00FA556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'</w:t>
      </w: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єктів благоустрою, що знаходяться в її юрисдикції та входять до складу Первомайської міської територіальної громади (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доріг) з урахуванням вимог діючих санітарних та санітарно-гігієнічних норм:</w:t>
      </w:r>
    </w:p>
    <w:p w:rsidR="002C036C" w:rsidRDefault="002C036C" w:rsidP="002C036C">
      <w:pPr>
        <w:pStyle w:val="a4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DCB">
        <w:rPr>
          <w:rFonts w:ascii="Times New Roman" w:hAnsi="Times New Roman" w:cs="Times New Roman"/>
          <w:sz w:val="24"/>
          <w:szCs w:val="24"/>
          <w:lang w:val="uk-UA"/>
        </w:rPr>
        <w:t>Тверде покриття: тротуари та пішохідні зони</w:t>
      </w:r>
    </w:p>
    <w:p w:rsidR="00406FF6" w:rsidRPr="00181DCB" w:rsidRDefault="00406FF6" w:rsidP="00406FF6">
      <w:pPr>
        <w:pStyle w:val="a4"/>
        <w:ind w:left="114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01" w:type="dxa"/>
        <w:tblInd w:w="93" w:type="dxa"/>
        <w:tblLook w:val="04A0"/>
      </w:tblPr>
      <w:tblGrid>
        <w:gridCol w:w="6252"/>
        <w:gridCol w:w="1134"/>
        <w:gridCol w:w="993"/>
        <w:gridCol w:w="1122"/>
      </w:tblGrid>
      <w:tr w:rsidR="00406FF6" w:rsidRPr="00E7689D" w:rsidTr="00406FF6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406FF6" w:rsidRPr="00A83DD1" w:rsidTr="00406FF6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 w:rsidRPr="00A83DD1">
              <w:rPr>
                <w:rFonts w:ascii="Calibri" w:hAnsi="Calibri" w:cs="Calibri"/>
                <w:color w:val="000000"/>
              </w:rPr>
              <w:t xml:space="preserve">Сквер </w:t>
            </w:r>
            <w:r>
              <w:rPr>
                <w:rFonts w:ascii="Calibri" w:hAnsi="Calibri" w:cs="Calibri"/>
                <w:color w:val="000000"/>
                <w:lang w:val="uk-UA"/>
              </w:rPr>
              <w:t>«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Білого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терору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4680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A83DD1" w:rsidRDefault="00406FF6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 xml:space="preserve">Сквер </w:t>
            </w:r>
            <w:r>
              <w:rPr>
                <w:rFonts w:ascii="Calibri" w:hAnsi="Calibri" w:cs="Calibri"/>
                <w:color w:val="000000"/>
                <w:lang w:val="uk-UA"/>
              </w:rPr>
              <w:t>«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Слави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воїнів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інтернаціоналі</w:t>
            </w:r>
            <w:proofErr w:type="gramStart"/>
            <w:r w:rsidRPr="00A83DD1">
              <w:rPr>
                <w:rFonts w:ascii="Calibri" w:hAnsi="Calibri" w:cs="Calibri"/>
                <w:color w:val="000000"/>
              </w:rPr>
              <w:t>ст</w:t>
            </w:r>
            <w:proofErr w:type="gramEnd"/>
            <w:r w:rsidRPr="00A83DD1">
              <w:rPr>
                <w:rFonts w:ascii="Calibri" w:hAnsi="Calibri" w:cs="Calibri"/>
                <w:color w:val="000000"/>
              </w:rPr>
              <w:t>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та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героїв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Чорнобиля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»</w:t>
            </w:r>
            <w:r w:rsidRPr="00A83DD1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A83DD1">
              <w:rPr>
                <w:rFonts w:ascii="Calibri" w:hAnsi="Calibri" w:cs="Calibri"/>
                <w:color w:val="000000"/>
              </w:rPr>
              <w:t>Корабелька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A83DD1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7704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Тараса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25740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Площа Тараса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200160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Пам</w:t>
            </w:r>
            <w:proofErr w:type="spellEnd"/>
            <w:r w:rsidRPr="006A7F88">
              <w:rPr>
                <w:rFonts w:ascii="Calibri" w:hAnsi="Calibri" w:cs="Calibri"/>
                <w:color w:val="000000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ятник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Т. Г. Шевченка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15444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A83DD1" w:rsidRDefault="00406FF6" w:rsidP="00406FF6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Тараса Шевченка (тротуари)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70200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Сквер «Небесної Сотні»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12096</w:t>
            </w:r>
          </w:p>
        </w:tc>
      </w:tr>
      <w:tr w:rsidR="00406FF6" w:rsidRPr="00A83DD1" w:rsidTr="00406FF6">
        <w:trPr>
          <w:trHeight w:val="44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FF6" w:rsidRPr="006A7F88" w:rsidRDefault="00406FF6" w:rsidP="00406FF6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Підземний перехід (вул. Михайла Грушевського)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6A7F88" w:rsidRDefault="00406FF6" w:rsidP="00406FF6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16920</w:t>
            </w:r>
          </w:p>
        </w:tc>
      </w:tr>
      <w:tr w:rsidR="00406FF6" w:rsidRPr="00A83DD1" w:rsidTr="00406FF6">
        <w:trPr>
          <w:trHeight w:val="26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352944</w:t>
            </w:r>
          </w:p>
        </w:tc>
      </w:tr>
    </w:tbl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6FF6" w:rsidRPr="00CB5450" w:rsidRDefault="00406FF6" w:rsidP="00406FF6">
      <w:pPr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450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B5450">
        <w:rPr>
          <w:rFonts w:ascii="Times New Roman" w:hAnsi="Times New Roman" w:cs="Times New Roman"/>
          <w:sz w:val="24"/>
          <w:szCs w:val="24"/>
          <w:lang w:val="uk-UA"/>
        </w:rPr>
        <w:t>. Додаткові послуги що застосовуються для обслуговування дорожньої  інфраструктури:</w:t>
      </w:r>
    </w:p>
    <w:tbl>
      <w:tblPr>
        <w:tblW w:w="9600" w:type="dxa"/>
        <w:tblInd w:w="93" w:type="dxa"/>
        <w:tblLook w:val="04A0"/>
      </w:tblPr>
      <w:tblGrid>
        <w:gridCol w:w="7528"/>
        <w:gridCol w:w="1092"/>
        <w:gridCol w:w="980"/>
      </w:tblGrid>
      <w:tr w:rsidR="00406FF6" w:rsidRPr="00BC2000" w:rsidTr="00406FF6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lastRenderedPageBreak/>
              <w:t>назва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C2000">
              <w:rPr>
                <w:rFonts w:ascii="Calibri" w:hAnsi="Calibri" w:cs="Calibri"/>
                <w:color w:val="000000"/>
              </w:rPr>
              <w:t>послуг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кількість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6FF6" w:rsidRPr="00BC2000" w:rsidTr="00406FF6">
        <w:trPr>
          <w:trHeight w:val="3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BC2000">
              <w:rPr>
                <w:rFonts w:ascii="Calibri" w:hAnsi="Calibri" w:cs="Calibri"/>
                <w:color w:val="000000"/>
              </w:rPr>
              <w:t>Очищення</w:t>
            </w:r>
            <w:proofErr w:type="spellEnd"/>
            <w:r w:rsidRPr="00BC2000">
              <w:rPr>
                <w:rFonts w:ascii="Calibri" w:hAnsi="Calibri" w:cs="Calibri"/>
                <w:color w:val="000000"/>
              </w:rPr>
              <w:t xml:space="preserve"> урн (шт.)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BC2000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51F8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195</w:t>
            </w:r>
          </w:p>
        </w:tc>
      </w:tr>
    </w:tbl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6FF6" w:rsidRPr="002C036C" w:rsidRDefault="00406FF6" w:rsidP="00406FF6">
      <w:pPr>
        <w:pStyle w:val="a4"/>
        <w:numPr>
          <w:ilvl w:val="0"/>
          <w:numId w:val="28"/>
        </w:num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036C">
        <w:rPr>
          <w:rFonts w:ascii="Times New Roman" w:hAnsi="Times New Roman" w:cs="Times New Roman"/>
          <w:sz w:val="24"/>
          <w:szCs w:val="24"/>
          <w:lang w:val="uk-UA"/>
        </w:rPr>
        <w:t>Утримання зелених зон:</w:t>
      </w:r>
    </w:p>
    <w:p w:rsidR="00406FF6" w:rsidRPr="00CB5450" w:rsidRDefault="00406FF6" w:rsidP="00406FF6">
      <w:pPr>
        <w:pStyle w:val="a4"/>
        <w:tabs>
          <w:tab w:val="left" w:pos="284"/>
        </w:tabs>
        <w:ind w:left="1065"/>
        <w:jc w:val="both"/>
        <w:rPr>
          <w:b/>
          <w:lang w:val="uk-UA"/>
        </w:rPr>
      </w:pPr>
      <w:r w:rsidRPr="00CB5450">
        <w:rPr>
          <w:b/>
          <w:lang w:val="uk-UA"/>
        </w:rPr>
        <w:t>Таблиця викошування травостою</w:t>
      </w:r>
    </w:p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01" w:type="dxa"/>
        <w:tblInd w:w="93" w:type="dxa"/>
        <w:tblLook w:val="04A0"/>
      </w:tblPr>
      <w:tblGrid>
        <w:gridCol w:w="6252"/>
        <w:gridCol w:w="851"/>
        <w:gridCol w:w="992"/>
        <w:gridCol w:w="1406"/>
      </w:tblGrid>
      <w:tr w:rsidR="00406FF6" w:rsidRPr="00E7689D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  <w:color w:val="000000"/>
              </w:rPr>
              <w:t>Приб</w:t>
            </w:r>
            <w:proofErr w:type="spellEnd"/>
            <w:r w:rsidRPr="00E7689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6" w:rsidRPr="00E7689D" w:rsidRDefault="00406FF6" w:rsidP="00406F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тереторія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9000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19500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9, 11 , 6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20500</w:t>
            </w:r>
          </w:p>
        </w:tc>
      </w:tr>
      <w:tr w:rsidR="00406FF6" w:rsidRPr="00A83DD1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Сквер "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Білого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терору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1260</w:t>
            </w:r>
          </w:p>
        </w:tc>
      </w:tr>
      <w:tr w:rsidR="00406FF6" w:rsidRPr="00A83DD1" w:rsidTr="00406FF6">
        <w:trPr>
          <w:trHeight w:val="21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A83DD1" w:rsidRDefault="00406FF6" w:rsidP="00406FF6">
            <w:pPr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Слави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воїнів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інтернаціоналі</w:t>
            </w:r>
            <w:proofErr w:type="gramStart"/>
            <w:r w:rsidRPr="00A83DD1">
              <w:rPr>
                <w:rFonts w:ascii="Calibri" w:hAnsi="Calibri" w:cs="Calibri"/>
                <w:color w:val="000000"/>
              </w:rPr>
              <w:t>ст</w:t>
            </w:r>
            <w:proofErr w:type="gramEnd"/>
            <w:r w:rsidRPr="00A83DD1">
              <w:rPr>
                <w:rFonts w:ascii="Calibri" w:hAnsi="Calibri" w:cs="Calibri"/>
                <w:color w:val="000000"/>
              </w:rPr>
              <w:t>ів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та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Героїв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Чорнобиля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A83DD1">
              <w:rPr>
                <w:rFonts w:ascii="Calibri" w:hAnsi="Calibri" w:cs="Calibri"/>
                <w:color w:val="000000"/>
              </w:rPr>
              <w:t>вул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 w:rsidRPr="00A83DD1"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 w:rsidRPr="00A83DD1"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A83DD1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 w:rsidRPr="00A83DD1">
              <w:rPr>
                <w:rFonts w:ascii="Calibri" w:hAnsi="Calibri" w:cs="Calibri"/>
                <w:color w:val="000000"/>
              </w:rPr>
              <w:t>1614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9684</w:t>
            </w:r>
          </w:p>
        </w:tc>
      </w:tr>
      <w:tr w:rsidR="00406FF6" w:rsidRPr="00A83DD1" w:rsidTr="00406FF6">
        <w:trPr>
          <w:trHeight w:val="21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0A4431" w:rsidRDefault="00406FF6" w:rsidP="00406FF6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Тараса Шевченка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3920</w:t>
            </w:r>
          </w:p>
        </w:tc>
      </w:tr>
      <w:tr w:rsidR="00406FF6" w:rsidRPr="00A83DD1" w:rsidTr="00406FF6">
        <w:trPr>
          <w:trHeight w:val="213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63864</w:t>
            </w:r>
          </w:p>
        </w:tc>
      </w:tr>
    </w:tbl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036C" w:rsidRDefault="00406FF6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6CF5">
        <w:rPr>
          <w:b/>
          <w:lang w:val="uk-UA"/>
        </w:rPr>
        <w:t>Таблиця прибирання територій від опалого листя</w:t>
      </w:r>
    </w:p>
    <w:p w:rsidR="002C036C" w:rsidRDefault="002C036C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13" w:type="dxa"/>
        <w:tblInd w:w="93" w:type="dxa"/>
        <w:tblLook w:val="04A0"/>
      </w:tblPr>
      <w:tblGrid>
        <w:gridCol w:w="6252"/>
        <w:gridCol w:w="851"/>
        <w:gridCol w:w="992"/>
        <w:gridCol w:w="1418"/>
      </w:tblGrid>
      <w:tr w:rsidR="00406FF6" w:rsidRPr="00E7689D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E7689D" w:rsidRDefault="00406FF6" w:rsidP="00406FF6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E7689D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E7689D">
              <w:rPr>
                <w:rFonts w:ascii="Calibri" w:hAnsi="Calibri" w:cs="Calibri"/>
                <w:color w:val="000000"/>
              </w:rPr>
              <w:t>площа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F6" w:rsidRPr="00E7689D" w:rsidRDefault="00406FF6" w:rsidP="00406FF6">
            <w:pPr>
              <w:jc w:val="right"/>
              <w:rPr>
                <w:rFonts w:ascii="Calibri" w:hAnsi="Calibri" w:cs="Calibri"/>
              </w:rPr>
            </w:pPr>
            <w:proofErr w:type="spellStart"/>
            <w:r w:rsidRPr="00E7689D">
              <w:rPr>
                <w:rFonts w:ascii="Calibri" w:hAnsi="Calibri" w:cs="Calibri"/>
              </w:rPr>
              <w:t>кратн</w:t>
            </w:r>
            <w:proofErr w:type="spellEnd"/>
            <w:r w:rsidRPr="00E7689D">
              <w:rPr>
                <w:rFonts w:ascii="Calibri" w:hAnsi="Calibri" w:cs="Calibri"/>
              </w:rPr>
              <w:t xml:space="preserve">. </w:t>
            </w:r>
            <w:proofErr w:type="spellStart"/>
            <w:r w:rsidRPr="00E7689D">
              <w:rPr>
                <w:rFonts w:ascii="Calibri" w:hAnsi="Calibri" w:cs="Calibri"/>
              </w:rPr>
              <w:t>Приб</w:t>
            </w:r>
            <w:proofErr w:type="spellEnd"/>
            <w:r w:rsidRPr="00E7689D">
              <w:rPr>
                <w:rFonts w:ascii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FF6" w:rsidRPr="00E7689D" w:rsidRDefault="00406FF6" w:rsidP="00406FF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Загальна площа (м</w:t>
            </w:r>
            <w:r>
              <w:rPr>
                <w:rFonts w:ascii="Calibri" w:hAnsi="Calibri" w:cs="Calibri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)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 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тереторія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3600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>, 22, 16, 21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7800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9, 11 , 6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рекреаційна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територія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8200</w:t>
            </w:r>
          </w:p>
        </w:tc>
      </w:tr>
      <w:tr w:rsidR="00406FF6" w:rsidTr="00406FF6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Сквер "</w:t>
            </w:r>
            <w:proofErr w:type="spellStart"/>
            <w:r>
              <w:rPr>
                <w:rFonts w:ascii="Calibri" w:hAnsi="Calibri" w:cs="Calibri"/>
                <w:color w:val="000000"/>
              </w:rPr>
              <w:t>Білого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терору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420</w:t>
            </w:r>
          </w:p>
        </w:tc>
      </w:tr>
      <w:tr w:rsidR="00406FF6" w:rsidTr="00406FF6">
        <w:trPr>
          <w:trHeight w:val="61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Default="00406FF6" w:rsidP="00406F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Сквер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Слави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воїнів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інтернаціоналі</w:t>
            </w:r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gramEnd"/>
            <w:r>
              <w:rPr>
                <w:rFonts w:ascii="Calibri" w:hAnsi="Calibri" w:cs="Calibri"/>
                <w:color w:val="000000"/>
              </w:rPr>
              <w:t>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Героїв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Чорнобиля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вул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Корабельна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3238</w:t>
            </w:r>
          </w:p>
        </w:tc>
      </w:tr>
      <w:tr w:rsidR="00406FF6" w:rsidTr="00406FF6">
        <w:trPr>
          <w:trHeight w:val="27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0A4431" w:rsidRDefault="00406FF6" w:rsidP="00406FF6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Вул. Тараса Шевченка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4560</w:t>
            </w:r>
          </w:p>
        </w:tc>
      </w:tr>
      <w:tr w:rsidR="00406FF6" w:rsidTr="00406FF6">
        <w:trPr>
          <w:trHeight w:val="12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0A4431" w:rsidRDefault="00406FF6" w:rsidP="00406FF6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Пам</w:t>
            </w:r>
            <w:proofErr w:type="spellEnd"/>
            <w:r w:rsidRPr="000A4431">
              <w:rPr>
                <w:rFonts w:ascii="Calibri" w:hAnsi="Calibri" w:cs="Calibri"/>
                <w:color w:val="000000"/>
              </w:rPr>
              <w:t>’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ятник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Т. Г. Шевченка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Pr="000A4431" w:rsidRDefault="00406FF6" w:rsidP="00406FF6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6FF6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5956A3" w:rsidRDefault="00406FF6" w:rsidP="00406FF6">
            <w:pPr>
              <w:jc w:val="right"/>
              <w:rPr>
                <w:rFonts w:ascii="Calibri" w:hAnsi="Calibri" w:cs="Calibri"/>
                <w:lang w:val="uk-UA"/>
              </w:rPr>
            </w:pPr>
            <w:r>
              <w:rPr>
                <w:rFonts w:ascii="Calibri" w:hAnsi="Calibri" w:cs="Calibri"/>
                <w:lang w:val="uk-UA"/>
              </w:rPr>
              <w:t>276</w:t>
            </w:r>
          </w:p>
        </w:tc>
      </w:tr>
      <w:tr w:rsidR="00406FF6" w:rsidTr="00406FF6">
        <w:trPr>
          <w:trHeight w:val="128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 w:rsidRPr="001C2840">
              <w:rPr>
                <w:rFonts w:ascii="Calibri" w:hAnsi="Calibri" w:cs="Calibri"/>
                <w:b/>
                <w:i/>
                <w:color w:val="000000"/>
                <w:lang w:val="uk-UA"/>
              </w:rPr>
              <w:t>Загальна площа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6FF6" w:rsidRPr="001C2840" w:rsidRDefault="00406FF6" w:rsidP="00406FF6">
            <w:pPr>
              <w:jc w:val="right"/>
              <w:rPr>
                <w:rFonts w:ascii="Calibri" w:hAnsi="Calibri" w:cs="Calibri"/>
                <w:b/>
                <w:i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val="uk-UA"/>
              </w:rPr>
              <w:t>28084</w:t>
            </w:r>
          </w:p>
        </w:tc>
      </w:tr>
    </w:tbl>
    <w:p w:rsidR="00ED59D5" w:rsidRDefault="00ED59D5" w:rsidP="00CB5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3FA" w:rsidRPr="00715C2F" w:rsidRDefault="00466118" w:rsidP="00715C2F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5C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</w:p>
    <w:p w:rsidR="005436BA" w:rsidRDefault="00D55D80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466118"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озмір бюджетного призначення визначено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наказом начальника управління житлово-комунального господарства Первомайської міської ради від 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 грудня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2023 року № 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-АГ «Про затвердження переліку об</w:t>
      </w:r>
      <w:r w:rsidR="00CB5450" w:rsidRP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єктів видатки на які у 202</w:t>
      </w:r>
      <w:r w:rsidR="00406F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B54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="00D90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планується проводити за рахунок коштів бюджету Первомайської міської територіальної громади» </w:t>
      </w:r>
      <w:r w:rsidR="00466118"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>рішення</w:t>
      </w:r>
      <w:r w:rsidR="005436BA">
        <w:rPr>
          <w:rFonts w:ascii="Times New Roman" w:hAnsi="Times New Roman"/>
          <w:sz w:val="24"/>
          <w:szCs w:val="24"/>
          <w:lang w:val="uk-UA"/>
        </w:rPr>
        <w:t>м Первомайської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406FF6">
        <w:rPr>
          <w:rFonts w:ascii="Times New Roman" w:hAnsi="Times New Roman"/>
          <w:sz w:val="24"/>
          <w:szCs w:val="24"/>
          <w:lang w:val="uk-UA"/>
        </w:rPr>
        <w:t>21 грудня</w:t>
      </w:r>
      <w:r w:rsidR="00D9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>202</w:t>
      </w:r>
      <w:r w:rsidR="00F52A41">
        <w:rPr>
          <w:rFonts w:ascii="Times New Roman" w:hAnsi="Times New Roman"/>
          <w:sz w:val="24"/>
          <w:szCs w:val="24"/>
          <w:lang w:val="uk-UA"/>
        </w:rPr>
        <w:t>3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06FF6">
        <w:rPr>
          <w:rFonts w:ascii="Times New Roman" w:hAnsi="Times New Roman"/>
          <w:sz w:val="24"/>
          <w:szCs w:val="24"/>
          <w:lang w:val="uk-UA"/>
        </w:rPr>
        <w:t>10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06FF6">
        <w:rPr>
          <w:rFonts w:ascii="Times New Roman" w:hAnsi="Times New Roman"/>
          <w:sz w:val="24"/>
          <w:szCs w:val="24"/>
          <w:lang w:val="uk-UA"/>
        </w:rPr>
        <w:t>Про бюджет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Первомайської міської територіальної громади на 202</w:t>
      </w:r>
      <w:r w:rsidR="00406FF6">
        <w:rPr>
          <w:rFonts w:ascii="Times New Roman" w:hAnsi="Times New Roman"/>
          <w:sz w:val="24"/>
          <w:szCs w:val="24"/>
          <w:lang w:val="uk-UA"/>
        </w:rPr>
        <w:t>4</w:t>
      </w:r>
      <w:r w:rsidR="005436BA" w:rsidRPr="005436BA">
        <w:rPr>
          <w:rFonts w:ascii="Times New Roman" w:hAnsi="Times New Roman"/>
          <w:sz w:val="24"/>
          <w:szCs w:val="24"/>
          <w:lang w:val="uk-UA"/>
        </w:rPr>
        <w:t xml:space="preserve"> рік»</w:t>
      </w:r>
      <w:r w:rsidR="005436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КПКВК 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121</w:t>
      </w:r>
      <w:r w:rsid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6030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F52A41" w:rsidRP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благоустрою населених пунктів</w:t>
      </w:r>
      <w:r w:rsid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90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06FF6" w:rsidRPr="00406FF6" w:rsidRDefault="00406FF6" w:rsidP="00406FF6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5D80" w:rsidRDefault="0046611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Очікувана вартість предмета закупівлі: </w:t>
      </w:r>
      <w:r w:rsidR="00D55D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66118" w:rsidRDefault="00406FF6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4142103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>чотири</w:t>
      </w:r>
      <w:r w:rsidR="00715C2F">
        <w:rPr>
          <w:rFonts w:ascii="Times New Roman" w:hAnsi="Times New Roman"/>
          <w:sz w:val="24"/>
          <w:szCs w:val="24"/>
          <w:lang w:val="uk-UA"/>
        </w:rPr>
        <w:t xml:space="preserve"> мільйон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F52A4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сто сорок дві</w:t>
      </w:r>
      <w:r w:rsidR="002F177C" w:rsidRPr="002233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 сто три</w:t>
      </w:r>
      <w:r w:rsidR="00010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гривні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466118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466118" w:rsidRPr="002233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55D80" w:rsidRPr="002233FA" w:rsidRDefault="00D55D80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118" w:rsidRPr="002233FA" w:rsidRDefault="00466118" w:rsidP="002233F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223BEF" w:rsidRPr="00223BEF" w:rsidRDefault="00334285" w:rsidP="00223BE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Розрахунок очікуваної вартості предмета закупівлі здійснено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 основі «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Порядку моніторингу цін при здійснені закупівель за бюджетні кошти управлінням житлово-комунального господарства Первомайської міської ради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» затвердженої Наказом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начальником управління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14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лютого 202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3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року №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11</w:t>
      </w:r>
      <w:r w:rsidR="00AE282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на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>підставі</w:t>
      </w:r>
      <w:r w:rsidRPr="00DE18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E282C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</w:t>
      </w:r>
      <w:r w:rsid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223BEF"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етод</w:t>
      </w:r>
      <w:r w:rsid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223BEF"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розрахунку очікуваної вартості товарів на основі закупівельних цін </w:t>
      </w:r>
      <w:r w:rsidR="00576B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попередніх закупівель</w:t>
      </w:r>
      <w:r w:rsidR="00857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основу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розрахунку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використовуються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договорах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ідентичного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аналогічного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товару так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договорах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минулих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переодів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При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періодів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додатково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враховуються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показники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індексу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інфляції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курсів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іноземних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валют (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якщо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наявності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валютна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складова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товару).</w:t>
      </w:r>
      <w:proofErr w:type="gram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Закупівельні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ціни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приводяться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поточного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рівня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шляхом</w:t>
      </w:r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застосування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коефіцієнта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індексації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розрахованого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за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допомогою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калькулятора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індексації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на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сайт</w:t>
      </w:r>
      <w:proofErr w:type="gram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</w:t>
      </w:r>
      <w:proofErr w:type="gramEnd"/>
      <w:r w:rsidRPr="00223BEF">
        <w:rPr>
          <w:rFonts w:ascii="Times New Roman" w:hAnsi="Times New Roman" w:cs="Times New Roman"/>
          <w:color w:val="323232"/>
          <w:sz w:val="24"/>
          <w:szCs w:val="24"/>
        </w:rPr>
        <w:t>ержавної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служби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статистики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України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> </w:t>
      </w:r>
      <w:hyperlink r:id="rId6" w:history="1">
        <w:r w:rsidRPr="00223BEF">
          <w:rPr>
            <w:rStyle w:val="ad"/>
            <w:rFonts w:ascii="Times New Roman" w:hAnsi="Times New Roman" w:cs="Times New Roman"/>
            <w:sz w:val="24"/>
            <w:szCs w:val="24"/>
          </w:rPr>
          <w:t>http://www.ukrstat.gov.ua</w:t>
        </w:r>
      </w:hyperlink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Базисним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інфляції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місяцем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угоди у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минулому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періоді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передує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місяцю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23BEF">
        <w:rPr>
          <w:rFonts w:ascii="Times New Roman" w:hAnsi="Times New Roman" w:cs="Times New Roman"/>
          <w:sz w:val="24"/>
          <w:szCs w:val="24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Коефіцієнти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по кожному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із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джерел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цінової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інформації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, для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розрахунку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очікуваної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вартості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в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подальших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розрахунках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використовуються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spellStart"/>
      <w:r w:rsidRPr="00223BEF">
        <w:rPr>
          <w:rFonts w:ascii="Times New Roman" w:hAnsi="Times New Roman" w:cs="Times New Roman"/>
          <w:color w:val="323232"/>
          <w:sz w:val="24"/>
          <w:szCs w:val="24"/>
        </w:rPr>
        <w:t>мінімальні</w:t>
      </w:r>
      <w:proofErr w:type="spellEnd"/>
      <w:r w:rsidRPr="00223BEF">
        <w:rPr>
          <w:rFonts w:ascii="Times New Roman" w:hAnsi="Times New Roman" w:cs="Times New Roman"/>
          <w:color w:val="323232"/>
          <w:sz w:val="24"/>
          <w:szCs w:val="24"/>
        </w:rPr>
        <w:t>.</w:t>
      </w:r>
    </w:p>
    <w:p w:rsidR="00223BEF" w:rsidRPr="00223BEF" w:rsidRDefault="00223BEF" w:rsidP="0022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Розрахункова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вартість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ідставі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цін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попередніх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22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23BEF" w:rsidRPr="00223BEF" w:rsidRDefault="00223BEF" w:rsidP="00223B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3BEF" w:rsidRPr="00223BEF" w:rsidRDefault="00223BEF" w:rsidP="00223BEF">
      <w:pPr>
        <w:pStyle w:val="a6"/>
        <w:spacing w:before="0" w:beforeAutospacing="0" w:after="200" w:afterAutospacing="0"/>
        <w:ind w:left="2124" w:firstLine="708"/>
        <w:rPr>
          <w:color w:val="323232"/>
        </w:rPr>
      </w:pPr>
      <w:proofErr w:type="spellStart"/>
      <w:r w:rsidRPr="00223BEF">
        <w:rPr>
          <w:color w:val="323232"/>
        </w:rPr>
        <w:t>ОВ</w:t>
      </w:r>
      <w:r w:rsidRPr="00223BEF">
        <w:rPr>
          <w:color w:val="323232"/>
          <w:vertAlign w:val="superscript"/>
        </w:rPr>
        <w:t>і</w:t>
      </w:r>
      <w:r w:rsidRPr="00223BEF">
        <w:rPr>
          <w:color w:val="323232"/>
        </w:rPr>
        <w:t>=V</w:t>
      </w:r>
      <w:proofErr w:type="spellEnd"/>
      <w:r w:rsidRPr="00223BEF">
        <w:rPr>
          <w:color w:val="323232"/>
        </w:rPr>
        <w:t xml:space="preserve"> х </w:t>
      </w:r>
      <w:proofErr w:type="spellStart"/>
      <w:r w:rsidRPr="00223BEF">
        <w:rPr>
          <w:color w:val="323232"/>
        </w:rPr>
        <w:t>Ц</w:t>
      </w:r>
      <w:r w:rsidRPr="00223BEF">
        <w:rPr>
          <w:color w:val="323232"/>
          <w:vertAlign w:val="subscript"/>
        </w:rPr>
        <w:t>м.п</w:t>
      </w:r>
      <w:proofErr w:type="spellEnd"/>
      <w:r w:rsidRPr="00223BEF">
        <w:rPr>
          <w:color w:val="323232"/>
          <w:vertAlign w:val="subscript"/>
        </w:rPr>
        <w:t>. </w:t>
      </w:r>
      <w:r w:rsidRPr="00223BEF">
        <w:rPr>
          <w:color w:val="323232"/>
        </w:rPr>
        <w:t xml:space="preserve">х </w:t>
      </w:r>
      <w:proofErr w:type="spellStart"/>
      <w:r w:rsidRPr="00223BEF">
        <w:rPr>
          <w:color w:val="323232"/>
        </w:rPr>
        <w:t>k</w:t>
      </w:r>
      <w:r w:rsidRPr="00223BEF">
        <w:rPr>
          <w:color w:val="323232"/>
          <w:vertAlign w:val="subscript"/>
        </w:rPr>
        <w:t>i</w:t>
      </w:r>
      <w:proofErr w:type="spellEnd"/>
      <w:r w:rsidRPr="00223BEF">
        <w:rPr>
          <w:color w:val="323232"/>
          <w:vertAlign w:val="subscript"/>
        </w:rPr>
        <w:t xml:space="preserve"> 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r w:rsidRPr="00223BEF">
        <w:rPr>
          <w:color w:val="323232"/>
        </w:rPr>
        <w:t>де: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ОВ</w:t>
      </w:r>
      <w:r w:rsidRPr="00223BEF">
        <w:rPr>
          <w:color w:val="323232"/>
          <w:vertAlign w:val="superscript"/>
        </w:rPr>
        <w:t>і</w:t>
      </w:r>
      <w:proofErr w:type="spellEnd"/>
      <w:r w:rsidRPr="00223BEF">
        <w:rPr>
          <w:color w:val="323232"/>
        </w:rPr>
        <w:t> — очікувана вартість на підставі закупівельних цін минулих періодів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r w:rsidRPr="00223BEF">
        <w:rPr>
          <w:color w:val="323232"/>
        </w:rPr>
        <w:t>V — обсяг товарів/послуг, що закуповується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Ц</w:t>
      </w:r>
      <w:r w:rsidRPr="00223BEF">
        <w:rPr>
          <w:color w:val="323232"/>
          <w:vertAlign w:val="subscript"/>
        </w:rPr>
        <w:t>м.п</w:t>
      </w:r>
      <w:proofErr w:type="spellEnd"/>
      <w:r w:rsidRPr="00223BEF">
        <w:rPr>
          <w:color w:val="323232"/>
          <w:vertAlign w:val="subscript"/>
        </w:rPr>
        <w:t>. </w:t>
      </w:r>
      <w:r w:rsidRPr="00223BEF">
        <w:rPr>
          <w:color w:val="323232"/>
        </w:rPr>
        <w:t>— ціна минулого періоду</w:t>
      </w:r>
    </w:p>
    <w:p w:rsidR="00223BEF" w:rsidRPr="00223BEF" w:rsidRDefault="00223BEF" w:rsidP="00223BEF">
      <w:pPr>
        <w:pStyle w:val="a6"/>
        <w:spacing w:before="0" w:beforeAutospacing="0" w:after="0" w:afterAutospacing="0"/>
        <w:rPr>
          <w:color w:val="323232"/>
        </w:rPr>
      </w:pPr>
      <w:proofErr w:type="spellStart"/>
      <w:r w:rsidRPr="00223BEF">
        <w:rPr>
          <w:color w:val="323232"/>
        </w:rPr>
        <w:t>K</w:t>
      </w:r>
      <w:r w:rsidRPr="00223BEF">
        <w:rPr>
          <w:color w:val="323232"/>
          <w:vertAlign w:val="subscript"/>
        </w:rPr>
        <w:t>i</w:t>
      </w:r>
      <w:proofErr w:type="spellEnd"/>
      <w:r w:rsidRPr="00223BEF">
        <w:rPr>
          <w:color w:val="323232"/>
          <w:vertAlign w:val="subscript"/>
        </w:rPr>
        <w:t> </w:t>
      </w:r>
      <w:r w:rsidRPr="00223BEF">
        <w:rPr>
          <w:color w:val="323232"/>
        </w:rPr>
        <w:t> — коефіцієнт індексації</w:t>
      </w:r>
    </w:p>
    <w:p w:rsidR="00223BEF" w:rsidRDefault="00223BEF" w:rsidP="003E0CA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</w:p>
    <w:p w:rsidR="005E4E08" w:rsidRPr="00F16E53" w:rsidRDefault="005E4E08" w:rsidP="003E0CAF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Точкою відліку слід враховувати розрахунки за аналогічними об</w:t>
      </w:r>
      <w:r w:rsidRPr="005E4E08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’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ємами закупівлі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-2023-03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16-011831-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D1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C23E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-2023-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07-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-01</w:t>
      </w:r>
      <w:r w:rsidR="00C23E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0003</w:t>
      </w:r>
      <w:r w:rsidR="00C23E01" w:rsidRPr="00223B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C23E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F16E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62CE3" w:rsidRPr="00562CE3" w:rsidRDefault="00F16E53" w:rsidP="00562CE3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Згідно даних Державної служби статистики України індекс споживчих цін на товари і послуги в 202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руці за січень становив 10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0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,</w:t>
      </w:r>
      <w:r w:rsidR="00C23E01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4</w:t>
      </w:r>
      <w:r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. 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Розрахунок вартості закупівлі здійснено з врахуванням об</w:t>
      </w:r>
      <w:r w:rsidR="00562CE3" w:rsidRP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>’</w:t>
      </w:r>
      <w:r w:rsidR="00562CE3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ємів закупівлі та показників тарифів попередньої закупівлі  з використання коефіцієнту споживчих цін. Відповідно вартісні показники для кожного лоту  становили: </w:t>
      </w:r>
    </w:p>
    <w:p w:rsidR="00562CE3" w:rsidRDefault="00562CE3" w:rsidP="00562CE3">
      <w:pPr>
        <w:pStyle w:val="a4"/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1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- 2585190,00грн. (два мільйони п</w:t>
      </w:r>
      <w:r w:rsidR="000E1B43" w:rsidRPr="000E1B4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ятсот</w:t>
      </w:r>
      <w:proofErr w:type="spellEnd"/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вісімдесят п</w:t>
      </w:r>
      <w:r w:rsidR="000E1B43" w:rsidRPr="000E1B43">
        <w:rPr>
          <w:rFonts w:ascii="Times New Roman" w:hAnsi="Times New Roman" w:cs="Times New Roman"/>
          <w:sz w:val="24"/>
          <w:szCs w:val="24"/>
        </w:rPr>
        <w:t>’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ять тисяч сто 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="000E1B43" w:rsidRPr="000E1B4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яносто</w:t>
      </w:r>
      <w:proofErr w:type="spellEnd"/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2CE3" w:rsidRDefault="00562CE3" w:rsidP="000E1B4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2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</w:t>
      </w:r>
      <w:r w:rsidR="000E1B43" w:rsidRPr="000E1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>- 1092760,00грн. (один мільйон дев</w:t>
      </w:r>
      <w:r w:rsidR="000E1B43" w:rsidRPr="000E1B4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яносто дві  тисячі сімсот 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шісдесят</w:t>
      </w:r>
      <w:proofErr w:type="spellEnd"/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62CE3" w:rsidRDefault="00562CE3" w:rsidP="000E1B43">
      <w:pPr>
        <w:pStyle w:val="a4"/>
        <w:shd w:val="clear" w:color="auto" w:fill="FFFFFF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З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</w:t>
      </w:r>
      <w:r w:rsidR="000E1B43" w:rsidRPr="000E1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>- 176203,00грн. (сто сімдесят шість тисяч двісті три гривні 00 копійок)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3832" w:rsidRPr="00543832" w:rsidRDefault="00562CE3" w:rsidP="00562CE3">
      <w:pPr>
        <w:spacing w:after="0" w:line="240" w:lineRule="auto"/>
        <w:ind w:firstLine="426"/>
        <w:jc w:val="both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ЛОТ 4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прибирання, підмітання вулиць та утримання зелених зон вздовж доріг</w:t>
      </w:r>
      <w:r w:rsidRPr="00BC20C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9061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та підмітання вулиць)</w:t>
      </w:r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- 287950,00грн. (двісті вісімдесят сім тисяч 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дев</w:t>
      </w:r>
      <w:proofErr w:type="spellEnd"/>
      <w:r w:rsidR="000E1B43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ятсот</w:t>
      </w:r>
      <w:proofErr w:type="spellEnd"/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0E1B43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0E1B43">
        <w:rPr>
          <w:rFonts w:ascii="Times New Roman" w:hAnsi="Times New Roman" w:cs="Times New Roman"/>
          <w:sz w:val="24"/>
          <w:szCs w:val="24"/>
          <w:lang w:val="uk-UA"/>
        </w:rPr>
        <w:t>ятдесят</w:t>
      </w:r>
      <w:proofErr w:type="spellEnd"/>
      <w:r w:rsidR="000E1B43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</w:t>
      </w:r>
    </w:p>
    <w:p w:rsidR="003C13F2" w:rsidRPr="00DE1883" w:rsidRDefault="003C13F2" w:rsidP="00715C2F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</w:pPr>
    </w:p>
    <w:p w:rsidR="00466118" w:rsidRPr="002233FA" w:rsidRDefault="00466118" w:rsidP="00223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3E0CAF">
        <w:rPr>
          <w:rFonts w:ascii="Times New Roman" w:hAnsi="Times New Roman"/>
          <w:sz w:val="24"/>
          <w:szCs w:val="24"/>
          <w:lang w:val="uk-UA"/>
        </w:rPr>
        <w:t>процедура: відкриті торги (з особливостями)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sectPr w:rsidR="00466118" w:rsidRPr="00CC1611" w:rsidSect="00ED59D5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F96AB4"/>
    <w:multiLevelType w:val="hybridMultilevel"/>
    <w:tmpl w:val="1310C4EA"/>
    <w:lvl w:ilvl="0" w:tplc="71344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5C26B1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581F14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14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D2464C"/>
    <w:multiLevelType w:val="multilevel"/>
    <w:tmpl w:val="35E8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nsid w:val="479B3674"/>
    <w:multiLevelType w:val="hybridMultilevel"/>
    <w:tmpl w:val="10109E64"/>
    <w:lvl w:ilvl="0" w:tplc="9522C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E0020B2"/>
    <w:multiLevelType w:val="multilevel"/>
    <w:tmpl w:val="A3A205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1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3" w:hanging="1800"/>
      </w:pPr>
      <w:rPr>
        <w:rFonts w:hint="default"/>
      </w:rPr>
    </w:lvl>
  </w:abstractNum>
  <w:abstractNum w:abstractNumId="21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18B01FA"/>
    <w:multiLevelType w:val="hybridMultilevel"/>
    <w:tmpl w:val="F958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AE809F5"/>
    <w:multiLevelType w:val="hybridMultilevel"/>
    <w:tmpl w:val="6CFC9554"/>
    <w:lvl w:ilvl="0" w:tplc="820A54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A35A9C"/>
    <w:multiLevelType w:val="hybridMultilevel"/>
    <w:tmpl w:val="977C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87011"/>
    <w:multiLevelType w:val="multilevel"/>
    <w:tmpl w:val="BCA202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</w:rPr>
    </w:lvl>
  </w:abstractNum>
  <w:abstractNum w:abstractNumId="28">
    <w:nsid w:val="761674C2"/>
    <w:multiLevelType w:val="hybridMultilevel"/>
    <w:tmpl w:val="B7E45022"/>
    <w:lvl w:ilvl="0" w:tplc="D6563C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96B6355"/>
    <w:multiLevelType w:val="hybridMultilevel"/>
    <w:tmpl w:val="20CA53CA"/>
    <w:lvl w:ilvl="0" w:tplc="08B6794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24"/>
  </w:num>
  <w:num w:numId="6">
    <w:abstractNumId w:val="21"/>
  </w:num>
  <w:num w:numId="7">
    <w:abstractNumId w:val="5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25"/>
  </w:num>
  <w:num w:numId="20">
    <w:abstractNumId w:val="29"/>
  </w:num>
  <w:num w:numId="21">
    <w:abstractNumId w:val="26"/>
  </w:num>
  <w:num w:numId="22">
    <w:abstractNumId w:val="22"/>
  </w:num>
  <w:num w:numId="23">
    <w:abstractNumId w:val="15"/>
  </w:num>
  <w:num w:numId="24">
    <w:abstractNumId w:val="20"/>
  </w:num>
  <w:num w:numId="25">
    <w:abstractNumId w:val="12"/>
  </w:num>
  <w:num w:numId="26">
    <w:abstractNumId w:val="17"/>
  </w:num>
  <w:num w:numId="27">
    <w:abstractNumId w:val="28"/>
  </w:num>
  <w:num w:numId="28">
    <w:abstractNumId w:val="13"/>
  </w:num>
  <w:num w:numId="29">
    <w:abstractNumId w:val="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69"/>
    <w:rsid w:val="00007AF8"/>
    <w:rsid w:val="00010933"/>
    <w:rsid w:val="0001288D"/>
    <w:rsid w:val="00026445"/>
    <w:rsid w:val="000358C7"/>
    <w:rsid w:val="00043207"/>
    <w:rsid w:val="00054FDE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6BCF"/>
    <w:rsid w:val="00076FD8"/>
    <w:rsid w:val="000801C3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E1B43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81618"/>
    <w:rsid w:val="00181DCB"/>
    <w:rsid w:val="001949B0"/>
    <w:rsid w:val="001B59A7"/>
    <w:rsid w:val="001C2605"/>
    <w:rsid w:val="001C52D7"/>
    <w:rsid w:val="001C7C36"/>
    <w:rsid w:val="001D3EE4"/>
    <w:rsid w:val="001E080C"/>
    <w:rsid w:val="001E2534"/>
    <w:rsid w:val="001E298F"/>
    <w:rsid w:val="001E3E89"/>
    <w:rsid w:val="00200590"/>
    <w:rsid w:val="002233FA"/>
    <w:rsid w:val="00223BEF"/>
    <w:rsid w:val="00226A81"/>
    <w:rsid w:val="00227616"/>
    <w:rsid w:val="00235DC3"/>
    <w:rsid w:val="0024029B"/>
    <w:rsid w:val="00245E29"/>
    <w:rsid w:val="00246DBB"/>
    <w:rsid w:val="0025259F"/>
    <w:rsid w:val="00252652"/>
    <w:rsid w:val="00260E38"/>
    <w:rsid w:val="0026180B"/>
    <w:rsid w:val="002652C8"/>
    <w:rsid w:val="002653A9"/>
    <w:rsid w:val="0027341E"/>
    <w:rsid w:val="00281B8C"/>
    <w:rsid w:val="002838AB"/>
    <w:rsid w:val="002860BD"/>
    <w:rsid w:val="002913FA"/>
    <w:rsid w:val="00294C64"/>
    <w:rsid w:val="002B03E4"/>
    <w:rsid w:val="002B6526"/>
    <w:rsid w:val="002B7288"/>
    <w:rsid w:val="002B7834"/>
    <w:rsid w:val="002C036C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13F2"/>
    <w:rsid w:val="003C44A0"/>
    <w:rsid w:val="003C5F59"/>
    <w:rsid w:val="003E0CAF"/>
    <w:rsid w:val="003F3C63"/>
    <w:rsid w:val="003F71D8"/>
    <w:rsid w:val="00406FF6"/>
    <w:rsid w:val="0041586D"/>
    <w:rsid w:val="00426BE5"/>
    <w:rsid w:val="004330FF"/>
    <w:rsid w:val="0043472C"/>
    <w:rsid w:val="00445742"/>
    <w:rsid w:val="00451D2C"/>
    <w:rsid w:val="00452167"/>
    <w:rsid w:val="0045764F"/>
    <w:rsid w:val="00466118"/>
    <w:rsid w:val="00484038"/>
    <w:rsid w:val="00484197"/>
    <w:rsid w:val="00484761"/>
    <w:rsid w:val="004B5640"/>
    <w:rsid w:val="004C25AD"/>
    <w:rsid w:val="004D0A17"/>
    <w:rsid w:val="004D3225"/>
    <w:rsid w:val="004D68FB"/>
    <w:rsid w:val="004F0C34"/>
    <w:rsid w:val="004F65BD"/>
    <w:rsid w:val="004F69FD"/>
    <w:rsid w:val="00506BBA"/>
    <w:rsid w:val="00527C5A"/>
    <w:rsid w:val="00530684"/>
    <w:rsid w:val="005436BA"/>
    <w:rsid w:val="00543832"/>
    <w:rsid w:val="00544569"/>
    <w:rsid w:val="00554712"/>
    <w:rsid w:val="00554801"/>
    <w:rsid w:val="00562CE3"/>
    <w:rsid w:val="00565364"/>
    <w:rsid w:val="005653F2"/>
    <w:rsid w:val="00572E9E"/>
    <w:rsid w:val="00576257"/>
    <w:rsid w:val="00576B4B"/>
    <w:rsid w:val="005823A4"/>
    <w:rsid w:val="00583CD2"/>
    <w:rsid w:val="00586C42"/>
    <w:rsid w:val="00590228"/>
    <w:rsid w:val="00596D47"/>
    <w:rsid w:val="00597E98"/>
    <w:rsid w:val="005A0B3E"/>
    <w:rsid w:val="005A2E78"/>
    <w:rsid w:val="005A3BA6"/>
    <w:rsid w:val="005B1C8E"/>
    <w:rsid w:val="005B2584"/>
    <w:rsid w:val="005C0C8D"/>
    <w:rsid w:val="005C4D05"/>
    <w:rsid w:val="005E0660"/>
    <w:rsid w:val="005E150B"/>
    <w:rsid w:val="005E4E08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73E89"/>
    <w:rsid w:val="0067423A"/>
    <w:rsid w:val="00676386"/>
    <w:rsid w:val="0067669A"/>
    <w:rsid w:val="006A3953"/>
    <w:rsid w:val="006B5C8E"/>
    <w:rsid w:val="006D02C2"/>
    <w:rsid w:val="006D1E18"/>
    <w:rsid w:val="006D7363"/>
    <w:rsid w:val="006F4855"/>
    <w:rsid w:val="007123AA"/>
    <w:rsid w:val="00715C2F"/>
    <w:rsid w:val="00723A91"/>
    <w:rsid w:val="00732A35"/>
    <w:rsid w:val="007408A0"/>
    <w:rsid w:val="0074160F"/>
    <w:rsid w:val="00741C2E"/>
    <w:rsid w:val="0074758E"/>
    <w:rsid w:val="00751F5B"/>
    <w:rsid w:val="007539A7"/>
    <w:rsid w:val="007539DF"/>
    <w:rsid w:val="0075568C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F2595"/>
    <w:rsid w:val="007F4D56"/>
    <w:rsid w:val="007F7B01"/>
    <w:rsid w:val="00805DEE"/>
    <w:rsid w:val="008079C4"/>
    <w:rsid w:val="00831306"/>
    <w:rsid w:val="00846107"/>
    <w:rsid w:val="00847323"/>
    <w:rsid w:val="0085772B"/>
    <w:rsid w:val="008720D8"/>
    <w:rsid w:val="00872E6D"/>
    <w:rsid w:val="00873969"/>
    <w:rsid w:val="008A1343"/>
    <w:rsid w:val="008A1D64"/>
    <w:rsid w:val="008A2216"/>
    <w:rsid w:val="008A761F"/>
    <w:rsid w:val="008B0A5D"/>
    <w:rsid w:val="008B10D4"/>
    <w:rsid w:val="008B7E59"/>
    <w:rsid w:val="008B7ECE"/>
    <w:rsid w:val="008C679D"/>
    <w:rsid w:val="008D2F1E"/>
    <w:rsid w:val="008D4E12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1786C"/>
    <w:rsid w:val="00A25680"/>
    <w:rsid w:val="00A33584"/>
    <w:rsid w:val="00A369D9"/>
    <w:rsid w:val="00A406B2"/>
    <w:rsid w:val="00A40AA4"/>
    <w:rsid w:val="00A42DC2"/>
    <w:rsid w:val="00A4492A"/>
    <w:rsid w:val="00A455AE"/>
    <w:rsid w:val="00A46F39"/>
    <w:rsid w:val="00A5273C"/>
    <w:rsid w:val="00A54AC1"/>
    <w:rsid w:val="00A55CCC"/>
    <w:rsid w:val="00A7393B"/>
    <w:rsid w:val="00A74B55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1B24"/>
    <w:rsid w:val="00AE282C"/>
    <w:rsid w:val="00AE2DEE"/>
    <w:rsid w:val="00AE3099"/>
    <w:rsid w:val="00AF381A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A6361"/>
    <w:rsid w:val="00BC20C3"/>
    <w:rsid w:val="00BC4DA1"/>
    <w:rsid w:val="00BD05B7"/>
    <w:rsid w:val="00BD7F9F"/>
    <w:rsid w:val="00BE202C"/>
    <w:rsid w:val="00BE385A"/>
    <w:rsid w:val="00BE71B9"/>
    <w:rsid w:val="00BF07B3"/>
    <w:rsid w:val="00BF30B8"/>
    <w:rsid w:val="00BF47DA"/>
    <w:rsid w:val="00C14CDB"/>
    <w:rsid w:val="00C15477"/>
    <w:rsid w:val="00C21D9B"/>
    <w:rsid w:val="00C23E01"/>
    <w:rsid w:val="00C263DE"/>
    <w:rsid w:val="00C62D32"/>
    <w:rsid w:val="00C65C6F"/>
    <w:rsid w:val="00C76FAF"/>
    <w:rsid w:val="00C83759"/>
    <w:rsid w:val="00C9779D"/>
    <w:rsid w:val="00CA6D79"/>
    <w:rsid w:val="00CA7077"/>
    <w:rsid w:val="00CB5450"/>
    <w:rsid w:val="00CC1611"/>
    <w:rsid w:val="00CD44C2"/>
    <w:rsid w:val="00CE1E44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55D80"/>
    <w:rsid w:val="00D660A9"/>
    <w:rsid w:val="00D85F41"/>
    <w:rsid w:val="00D85F65"/>
    <w:rsid w:val="00D9040B"/>
    <w:rsid w:val="00DA066C"/>
    <w:rsid w:val="00DA2666"/>
    <w:rsid w:val="00DA65A7"/>
    <w:rsid w:val="00DA661D"/>
    <w:rsid w:val="00DD7537"/>
    <w:rsid w:val="00DE1883"/>
    <w:rsid w:val="00DF4234"/>
    <w:rsid w:val="00DF571B"/>
    <w:rsid w:val="00DF75F1"/>
    <w:rsid w:val="00E04A3F"/>
    <w:rsid w:val="00E055AA"/>
    <w:rsid w:val="00E06C2D"/>
    <w:rsid w:val="00E136EC"/>
    <w:rsid w:val="00E2445F"/>
    <w:rsid w:val="00E24718"/>
    <w:rsid w:val="00E30BB8"/>
    <w:rsid w:val="00E355E0"/>
    <w:rsid w:val="00E42B96"/>
    <w:rsid w:val="00E4576A"/>
    <w:rsid w:val="00E46D72"/>
    <w:rsid w:val="00E57283"/>
    <w:rsid w:val="00E619F5"/>
    <w:rsid w:val="00E64451"/>
    <w:rsid w:val="00E711B5"/>
    <w:rsid w:val="00E754F6"/>
    <w:rsid w:val="00E930BE"/>
    <w:rsid w:val="00EA3C92"/>
    <w:rsid w:val="00EA50FC"/>
    <w:rsid w:val="00EB2D48"/>
    <w:rsid w:val="00ED59D5"/>
    <w:rsid w:val="00EE453F"/>
    <w:rsid w:val="00EF14C1"/>
    <w:rsid w:val="00EF390C"/>
    <w:rsid w:val="00EF4019"/>
    <w:rsid w:val="00EF59E3"/>
    <w:rsid w:val="00F000CD"/>
    <w:rsid w:val="00F01871"/>
    <w:rsid w:val="00F01B3E"/>
    <w:rsid w:val="00F10F5C"/>
    <w:rsid w:val="00F16E53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2A41"/>
    <w:rsid w:val="00F5738C"/>
    <w:rsid w:val="00F7714A"/>
    <w:rsid w:val="00F81B6B"/>
    <w:rsid w:val="00FA1582"/>
    <w:rsid w:val="00FA2209"/>
    <w:rsid w:val="00FA5562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ние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  <w:style w:type="paragraph" w:customStyle="1" w:styleId="rvps12">
    <w:name w:val="rvps12"/>
    <w:basedOn w:val="a"/>
    <w:rsid w:val="00D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1BFBE-4D30-447A-878F-3620F07B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3209</Words>
  <Characters>18292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Admin</cp:lastModifiedBy>
  <cp:revision>35</cp:revision>
  <cp:lastPrinted>2024-02-01T14:20:00Z</cp:lastPrinted>
  <dcterms:created xsi:type="dcterms:W3CDTF">2021-06-24T12:53:00Z</dcterms:created>
  <dcterms:modified xsi:type="dcterms:W3CDTF">2024-03-01T08:56:00Z</dcterms:modified>
</cp:coreProperties>
</file>