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05" w:rsidRPr="00D52DFB" w:rsidRDefault="00862F05" w:rsidP="00474BB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4286E" w:rsidRDefault="00FA3529" w:rsidP="0053422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Звіт</w:t>
      </w:r>
      <w:r w:rsidR="00474BB5" w:rsidRPr="005342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EE71E7" w:rsidRPr="00534227" w:rsidRDefault="00EE71E7" w:rsidP="0053422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34227">
        <w:rPr>
          <w:rFonts w:ascii="Times New Roman" w:hAnsi="Times New Roman" w:cs="Times New Roman"/>
          <w:b/>
          <w:sz w:val="32"/>
          <w:szCs w:val="32"/>
          <w:lang w:val="uk-UA"/>
        </w:rPr>
        <w:t>про роботу</w:t>
      </w:r>
      <w:r w:rsidR="00D52DF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у</w:t>
      </w:r>
      <w:r w:rsidR="00A4286E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правління </w:t>
      </w:r>
      <w:r w:rsidR="00D52DF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соціального захисту населення </w:t>
      </w:r>
      <w:r w:rsidRPr="005342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міської ради </w:t>
      </w:r>
      <w:r w:rsidR="00D52DF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 </w:t>
      </w:r>
      <w:r w:rsidRPr="005342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</w:t>
      </w:r>
      <w:r w:rsidR="009871BE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Pr="005342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</w:t>
      </w:r>
      <w:r w:rsidR="00D52DFB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Pr="00534227">
        <w:rPr>
          <w:rFonts w:ascii="Times New Roman" w:hAnsi="Times New Roman" w:cs="Times New Roman"/>
          <w:b/>
          <w:sz w:val="32"/>
          <w:szCs w:val="32"/>
          <w:lang w:val="uk-UA"/>
        </w:rPr>
        <w:t>к.</w:t>
      </w:r>
    </w:p>
    <w:p w:rsidR="00474BB5" w:rsidRPr="00C808C7" w:rsidRDefault="00DF6FD9" w:rsidP="005342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74BB5"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</w:t>
      </w:r>
      <w:r w:rsidR="00862F0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="00EE71E7"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</w:t>
      </w:r>
      <w:r w:rsidR="00E7269C"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BB5"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 Первомайської міської ради   спрямовувалась  на реалізацію  державних та місцевих програм соціального захисту населення . </w:t>
      </w:r>
    </w:p>
    <w:p w:rsidR="00763645" w:rsidRDefault="00763645" w:rsidP="005342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        На обліку в управлінні соціального захисту населення перебуває 11</w:t>
      </w:r>
      <w:r w:rsidR="004B11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>629 осіб.</w:t>
      </w:r>
    </w:p>
    <w:p w:rsidR="0063776A" w:rsidRPr="00C808C7" w:rsidRDefault="0063776A" w:rsidP="005342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2023 року: </w:t>
      </w:r>
    </w:p>
    <w:p w:rsidR="003E1945" w:rsidRPr="00C808C7" w:rsidRDefault="00FE5460" w:rsidP="003E19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8C7">
        <w:rPr>
          <w:rFonts w:ascii="Times New Roman" w:hAnsi="Times New Roman" w:cs="Times New Roman"/>
          <w:sz w:val="28"/>
          <w:szCs w:val="28"/>
          <w:lang w:val="uk-UA"/>
        </w:rPr>
        <w:t>прийнято 3780 заяв на призначення різних видів державних допомог</w:t>
      </w:r>
      <w:r w:rsidR="003E1945" w:rsidRPr="00C808C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5460" w:rsidRPr="00C808C7" w:rsidRDefault="00FE5460" w:rsidP="003E19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 надано статус ВПО та прийнято заяв про надання допомоги на проживання – 1092 особам;</w:t>
      </w:r>
    </w:p>
    <w:p w:rsidR="00FE5460" w:rsidRPr="00C808C7" w:rsidRDefault="00FE5460" w:rsidP="003E19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8C7">
        <w:rPr>
          <w:rFonts w:ascii="Times New Roman" w:hAnsi="Times New Roman" w:cs="Times New Roman"/>
          <w:sz w:val="28"/>
          <w:szCs w:val="28"/>
          <w:lang w:val="uk-UA"/>
        </w:rPr>
        <w:t>знято з обліку  ВПО - 2561</w:t>
      </w:r>
      <w:r w:rsidRPr="00C808C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>особу;</w:t>
      </w:r>
    </w:p>
    <w:p w:rsidR="00FE5460" w:rsidRPr="00C808C7" w:rsidRDefault="00FE5460" w:rsidP="003E19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8C7">
        <w:rPr>
          <w:rFonts w:ascii="Times New Roman" w:hAnsi="Times New Roman" w:cs="Times New Roman"/>
          <w:sz w:val="28"/>
          <w:szCs w:val="28"/>
          <w:lang w:val="uk-UA"/>
        </w:rPr>
        <w:t>здійснено призначення державних допомог по  5 815 особових справах;</w:t>
      </w:r>
    </w:p>
    <w:p w:rsidR="00FE5460" w:rsidRPr="00C808C7" w:rsidRDefault="00FE5460" w:rsidP="003E19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8C7">
        <w:rPr>
          <w:rFonts w:ascii="Times New Roman" w:hAnsi="Times New Roman" w:cs="Times New Roman"/>
          <w:sz w:val="28"/>
          <w:szCs w:val="28"/>
          <w:lang w:val="uk-UA"/>
        </w:rPr>
        <w:t>опрацьовано 548 звернень громадян</w:t>
      </w:r>
      <w:r w:rsidR="00C808C7"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 щодо призначення  соціальних допомог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, в тому числі і </w:t>
      </w:r>
      <w:r w:rsidR="003E1945"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>Урядов</w:t>
      </w:r>
      <w:r w:rsidR="003E1945"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 гаряч</w:t>
      </w:r>
      <w:r w:rsidR="003E1945" w:rsidRPr="00C808C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 ліні</w:t>
      </w:r>
      <w:r w:rsidR="003E1945" w:rsidRPr="00C808C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5460" w:rsidRPr="00C808C7" w:rsidRDefault="00FE5460" w:rsidP="003E19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8C7">
        <w:rPr>
          <w:rFonts w:ascii="Times New Roman" w:hAnsi="Times New Roman" w:cs="Times New Roman"/>
          <w:sz w:val="28"/>
          <w:szCs w:val="28"/>
          <w:lang w:val="uk-UA"/>
        </w:rPr>
        <w:t>проведено верифікацію  по 3</w:t>
      </w:r>
      <w:r w:rsidR="003E1945"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>844 одержувачам допомог;</w:t>
      </w:r>
    </w:p>
    <w:p w:rsidR="00FE5460" w:rsidRPr="00C808C7" w:rsidRDefault="00FE5460" w:rsidP="003E19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8C7">
        <w:rPr>
          <w:rFonts w:ascii="Times New Roman" w:hAnsi="Times New Roman" w:cs="Times New Roman"/>
          <w:sz w:val="28"/>
          <w:szCs w:val="28"/>
          <w:lang w:val="uk-UA"/>
        </w:rPr>
        <w:t>підготовлено 554 особові справи до висилки до інших управлінь, відповідно до поданих заяв;</w:t>
      </w:r>
    </w:p>
    <w:p w:rsidR="00FE5460" w:rsidRPr="00C808C7" w:rsidRDefault="00FE5460" w:rsidP="003E19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складено 1085 актів обстеження матеріально-побутових умов проживання мешканців громади для призначення різних видів державних допомог, в </w:t>
      </w:r>
      <w:proofErr w:type="spellStart"/>
      <w:r w:rsidRPr="00C808C7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C808C7">
        <w:rPr>
          <w:rFonts w:ascii="Times New Roman" w:hAnsi="Times New Roman" w:cs="Times New Roman"/>
          <w:sz w:val="28"/>
          <w:szCs w:val="28"/>
          <w:lang w:val="uk-UA"/>
        </w:rPr>
        <w:t>. житлових субсидій та пільг;</w:t>
      </w:r>
    </w:p>
    <w:p w:rsidR="00FE5460" w:rsidRPr="00C808C7" w:rsidRDefault="003E1945" w:rsidP="003E19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розглянуто 13 заяв з </w:t>
      </w:r>
      <w:r w:rsidR="00FE5460"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відповідними </w:t>
      </w:r>
      <w:r w:rsidR="00FE5460" w:rsidRPr="00C808C7"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ами </w:t>
      </w:r>
      <w:r w:rsidR="00FE5460" w:rsidRPr="00C808C7">
        <w:rPr>
          <w:rFonts w:ascii="Times New Roman" w:hAnsi="Times New Roman" w:cs="Times New Roman"/>
          <w:sz w:val="28"/>
          <w:szCs w:val="28"/>
          <w:lang w:val="uk-UA"/>
        </w:rPr>
        <w:t>для призначення опікуна над 13 недієздатними особами;</w:t>
      </w:r>
    </w:p>
    <w:p w:rsidR="00FE5460" w:rsidRPr="00C808C7" w:rsidRDefault="00FE5460" w:rsidP="003E19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8C7">
        <w:rPr>
          <w:rFonts w:ascii="Times New Roman" w:hAnsi="Times New Roman" w:cs="Times New Roman"/>
          <w:sz w:val="28"/>
          <w:szCs w:val="28"/>
          <w:lang w:val="uk-UA"/>
        </w:rPr>
        <w:t>видано довідок про перебування чи не перебування на обліку в управлінні – 1127</w:t>
      </w:r>
      <w:r w:rsidR="009871BE" w:rsidRPr="00C808C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2647" w:rsidRPr="00C808C7" w:rsidRDefault="00FE5460" w:rsidP="003E19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8C7">
        <w:rPr>
          <w:rFonts w:ascii="Times New Roman" w:hAnsi="Times New Roman" w:cs="Times New Roman"/>
          <w:sz w:val="28"/>
          <w:szCs w:val="28"/>
          <w:lang w:val="uk-UA"/>
        </w:rPr>
        <w:t>в листопаді 2023 року здійснено перехід на нові програмні комплекси щодо прийому та призначення різних видів державних соціальних допомог.</w:t>
      </w:r>
    </w:p>
    <w:p w:rsidR="0063776A" w:rsidRPr="004B1130" w:rsidRDefault="00F01B4D" w:rsidP="006377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113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3776A" w:rsidRPr="004B1130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C808C7" w:rsidRPr="004B1130">
        <w:rPr>
          <w:rFonts w:ascii="Times New Roman" w:hAnsi="Times New Roman" w:cs="Times New Roman"/>
          <w:sz w:val="28"/>
          <w:szCs w:val="28"/>
          <w:lang w:val="uk-UA"/>
        </w:rPr>
        <w:t>отягом</w:t>
      </w:r>
      <w:r w:rsidR="004573B0" w:rsidRPr="004B1130">
        <w:rPr>
          <w:rFonts w:ascii="Times New Roman" w:hAnsi="Times New Roman" w:cs="Times New Roman"/>
          <w:sz w:val="28"/>
          <w:szCs w:val="28"/>
          <w:lang w:val="uk-UA"/>
        </w:rPr>
        <w:t xml:space="preserve"> звітного періоду </w:t>
      </w:r>
      <w:r w:rsidR="00C808C7" w:rsidRPr="004B113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808C7" w:rsidRPr="004B1130">
        <w:rPr>
          <w:rFonts w:ascii="Times New Roman" w:hAnsi="Times New Roman"/>
          <w:sz w:val="28"/>
          <w:szCs w:val="28"/>
          <w:lang w:val="uk-UA"/>
        </w:rPr>
        <w:t>абезпечува</w:t>
      </w:r>
      <w:r w:rsidR="0063776A" w:rsidRPr="004B1130">
        <w:rPr>
          <w:rFonts w:ascii="Times New Roman" w:hAnsi="Times New Roman"/>
          <w:sz w:val="28"/>
          <w:szCs w:val="28"/>
          <w:lang w:val="uk-UA"/>
        </w:rPr>
        <w:t xml:space="preserve">лось </w:t>
      </w:r>
      <w:r w:rsidR="00C808C7" w:rsidRPr="004B1130">
        <w:rPr>
          <w:rFonts w:ascii="Times New Roman" w:hAnsi="Times New Roman"/>
          <w:sz w:val="28"/>
          <w:szCs w:val="28"/>
          <w:lang w:val="uk-UA"/>
        </w:rPr>
        <w:t xml:space="preserve"> соціальне обслуговування пільгової категорії населення </w:t>
      </w:r>
      <w:r w:rsidR="0063776A" w:rsidRPr="004B1130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C808C7" w:rsidRDefault="0063776A" w:rsidP="006377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- </w:t>
      </w:r>
      <w:r w:rsidR="00C808C7">
        <w:rPr>
          <w:rFonts w:ascii="Times New Roman" w:hAnsi="Times New Roman"/>
          <w:sz w:val="28"/>
          <w:szCs w:val="28"/>
          <w:lang w:val="uk-UA"/>
        </w:rPr>
        <w:t xml:space="preserve">прийнято 328 </w:t>
      </w:r>
      <w:r w:rsidR="00C808C7" w:rsidRPr="004B1130">
        <w:rPr>
          <w:rFonts w:ascii="Times New Roman" w:hAnsi="Times New Roman"/>
          <w:sz w:val="28"/>
          <w:szCs w:val="28"/>
          <w:lang w:val="uk-UA"/>
        </w:rPr>
        <w:t>заяв</w:t>
      </w:r>
      <w:r w:rsidR="00C808C7">
        <w:rPr>
          <w:rFonts w:ascii="Times New Roman" w:hAnsi="Times New Roman"/>
          <w:sz w:val="28"/>
          <w:szCs w:val="28"/>
          <w:lang w:val="uk-UA"/>
        </w:rPr>
        <w:t xml:space="preserve"> на забезпечення(виплату компенсації) допоміжних та інших засобів реабілітації осіб з інвалідністю та інших категорій населення;</w:t>
      </w:r>
    </w:p>
    <w:p w:rsidR="00C808C7" w:rsidRDefault="00C808C7" w:rsidP="00C808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5D5F6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укладено </w:t>
      </w:r>
      <w:r>
        <w:rPr>
          <w:rFonts w:ascii="Times New Roman" w:hAnsi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договорів</w:t>
      </w:r>
      <w:r w:rsidRPr="005D5F6A">
        <w:rPr>
          <w:rFonts w:ascii="Times New Roman" w:hAnsi="Times New Roman"/>
          <w:sz w:val="28"/>
          <w:szCs w:val="28"/>
          <w:lang w:val="uk-UA"/>
        </w:rPr>
        <w:t xml:space="preserve"> з реабілітаційними установами щодо забезпечення</w:t>
      </w:r>
      <w:r w:rsidRPr="00983B8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дітей з інвалідністю</w:t>
      </w:r>
      <w:r w:rsidRPr="005D5F6A">
        <w:rPr>
          <w:rFonts w:ascii="Times New Roman" w:hAnsi="Times New Roman"/>
          <w:sz w:val="28"/>
          <w:szCs w:val="28"/>
          <w:lang w:val="uk-UA"/>
        </w:rPr>
        <w:t xml:space="preserve"> реабілітаційними </w:t>
      </w:r>
      <w:r>
        <w:rPr>
          <w:rFonts w:ascii="Times New Roman" w:hAnsi="Times New Roman"/>
          <w:sz w:val="28"/>
          <w:szCs w:val="28"/>
          <w:lang w:val="uk-UA"/>
        </w:rPr>
        <w:t>послугами</w:t>
      </w:r>
      <w:r w:rsidRPr="005D5F6A">
        <w:rPr>
          <w:rFonts w:ascii="Times New Roman" w:hAnsi="Times New Roman"/>
          <w:sz w:val="28"/>
          <w:szCs w:val="28"/>
          <w:lang w:val="uk-UA"/>
        </w:rPr>
        <w:t>;</w:t>
      </w:r>
    </w:p>
    <w:p w:rsidR="00C808C7" w:rsidRDefault="00C808C7" w:rsidP="00C808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 здійснено повернення (складено акти прийому-передачі, висновки про придатність чи непридатність ДЗР до подальшого використання) 30 допоміжних засобів реабілітації</w:t>
      </w:r>
      <w:r w:rsidR="00862F0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від померлих осіб  до УСЗН та передано на пункт прокату Територіального центру соціального обслуговування(надання соціальних послуг) Первомайської міської територіальної громади;</w:t>
      </w:r>
    </w:p>
    <w:p w:rsidR="00C808C7" w:rsidRDefault="00C808C7" w:rsidP="00C808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підготовлено  рішення виконавчого комітету </w:t>
      </w:r>
      <w:r w:rsidR="000D65E6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Про  затвердження заходів по безперешкодному доступу осіб з обмеженими можливостями</w:t>
      </w:r>
      <w:r w:rsidR="000D65E6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808C7" w:rsidRDefault="00C808C7" w:rsidP="00C808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організовано та проведено 2 засідання робочої групи по створенню та моніторингу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безбар’єрності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громаді;</w:t>
      </w:r>
    </w:p>
    <w:p w:rsidR="00C808C7" w:rsidRDefault="00C808C7" w:rsidP="00C808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протягом року було проведено оцінку ступеню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безбар’єрності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14 медичних закладах міста; </w:t>
      </w:r>
    </w:p>
    <w:p w:rsidR="00C808C7" w:rsidRPr="00D25AA0" w:rsidRDefault="0063776A" w:rsidP="000D65E6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D65E6">
        <w:rPr>
          <w:rFonts w:ascii="Times New Roman" w:hAnsi="Times New Roman"/>
          <w:b/>
          <w:sz w:val="28"/>
          <w:szCs w:val="28"/>
        </w:rPr>
        <w:t xml:space="preserve">- </w:t>
      </w:r>
      <w:r w:rsidR="00C808C7">
        <w:rPr>
          <w:rFonts w:ascii="Times New Roman" w:hAnsi="Times New Roman"/>
          <w:sz w:val="28"/>
          <w:szCs w:val="28"/>
        </w:rPr>
        <w:t>прийнято заяв на санаторно – курортне лікування – 30 ;</w:t>
      </w:r>
    </w:p>
    <w:p w:rsidR="00C808C7" w:rsidRPr="00D25AA0" w:rsidRDefault="0063776A" w:rsidP="00C808C7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808C7">
        <w:rPr>
          <w:rFonts w:ascii="Times New Roman" w:hAnsi="Times New Roman"/>
          <w:sz w:val="28"/>
          <w:szCs w:val="28"/>
        </w:rPr>
        <w:t>у</w:t>
      </w:r>
      <w:r w:rsidR="00C808C7" w:rsidRPr="00D25AA0">
        <w:rPr>
          <w:rFonts w:ascii="Times New Roman" w:hAnsi="Times New Roman"/>
          <w:sz w:val="28"/>
          <w:szCs w:val="28"/>
        </w:rPr>
        <w:t xml:space="preserve">кладено 4 договори з різними санаторіями </w:t>
      </w:r>
      <w:r w:rsidR="000A69A8">
        <w:rPr>
          <w:rFonts w:ascii="Times New Roman" w:hAnsi="Times New Roman"/>
          <w:sz w:val="28"/>
          <w:szCs w:val="28"/>
        </w:rPr>
        <w:t>на</w:t>
      </w:r>
      <w:r w:rsidR="000A69A8" w:rsidRPr="00D25AA0">
        <w:rPr>
          <w:rFonts w:ascii="Times New Roman" w:hAnsi="Times New Roman"/>
          <w:sz w:val="28"/>
          <w:szCs w:val="28"/>
        </w:rPr>
        <w:t xml:space="preserve"> санаторно – курортне </w:t>
      </w:r>
      <w:r w:rsidR="000A69A8">
        <w:rPr>
          <w:rFonts w:ascii="Times New Roman" w:hAnsi="Times New Roman"/>
          <w:sz w:val="28"/>
          <w:szCs w:val="28"/>
        </w:rPr>
        <w:t xml:space="preserve">лікування </w:t>
      </w:r>
      <w:r w:rsidR="00C808C7">
        <w:rPr>
          <w:rFonts w:ascii="Times New Roman" w:hAnsi="Times New Roman"/>
          <w:sz w:val="28"/>
          <w:szCs w:val="28"/>
        </w:rPr>
        <w:t>та оздоровлено 4 ос</w:t>
      </w:r>
      <w:r w:rsidR="00D6533B">
        <w:rPr>
          <w:rFonts w:ascii="Times New Roman" w:hAnsi="Times New Roman"/>
          <w:sz w:val="28"/>
          <w:szCs w:val="28"/>
        </w:rPr>
        <w:t>і</w:t>
      </w:r>
      <w:r w:rsidR="00C808C7">
        <w:rPr>
          <w:rFonts w:ascii="Times New Roman" w:hAnsi="Times New Roman"/>
          <w:sz w:val="28"/>
          <w:szCs w:val="28"/>
        </w:rPr>
        <w:t>б з інвалідністю загального захворювання;</w:t>
      </w:r>
    </w:p>
    <w:p w:rsidR="00C808C7" w:rsidRPr="000D65E6" w:rsidRDefault="000A69A8" w:rsidP="00C808C7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нараховано</w:t>
      </w:r>
      <w:r w:rsidR="00C808C7" w:rsidRPr="000D6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8C7" w:rsidRPr="000D65E6">
        <w:rPr>
          <w:rFonts w:ascii="Times New Roman" w:hAnsi="Times New Roman" w:cs="Times New Roman"/>
          <w:sz w:val="28"/>
          <w:szCs w:val="28"/>
        </w:rPr>
        <w:t>компенсаці</w:t>
      </w:r>
      <w:proofErr w:type="spellEnd"/>
      <w:r w:rsidR="000D65E6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C808C7" w:rsidRPr="000D65E6">
        <w:rPr>
          <w:rFonts w:ascii="Times New Roman" w:hAnsi="Times New Roman" w:cs="Times New Roman"/>
          <w:sz w:val="28"/>
          <w:szCs w:val="28"/>
        </w:rPr>
        <w:t xml:space="preserve"> на бензин, ремонт, </w:t>
      </w:r>
      <w:proofErr w:type="spellStart"/>
      <w:r w:rsidR="00C808C7" w:rsidRPr="000D65E6">
        <w:rPr>
          <w:rFonts w:ascii="Times New Roman" w:hAnsi="Times New Roman" w:cs="Times New Roman"/>
          <w:sz w:val="28"/>
          <w:szCs w:val="28"/>
        </w:rPr>
        <w:t>технічне</w:t>
      </w:r>
      <w:proofErr w:type="spellEnd"/>
      <w:r w:rsidR="00C808C7" w:rsidRPr="000D6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8C7" w:rsidRPr="000D65E6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C808C7" w:rsidRPr="000D65E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808C7" w:rsidRPr="0084124B">
        <w:rPr>
          <w:rFonts w:ascii="Times New Roman" w:hAnsi="Times New Roman" w:cs="Times New Roman"/>
          <w:sz w:val="28"/>
          <w:szCs w:val="28"/>
        </w:rPr>
        <w:t>транспортні</w:t>
      </w:r>
      <w:proofErr w:type="spellEnd"/>
      <w:r w:rsidR="00C808C7" w:rsidRPr="00841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8C7" w:rsidRPr="0084124B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="00C808C7" w:rsidRPr="000D65E6">
        <w:rPr>
          <w:rFonts w:ascii="Times New Roman" w:hAnsi="Times New Roman" w:cs="Times New Roman"/>
          <w:sz w:val="28"/>
          <w:szCs w:val="28"/>
        </w:rPr>
        <w:t xml:space="preserve"> – 51 </w:t>
      </w:r>
      <w:r w:rsidR="000D65E6">
        <w:rPr>
          <w:rFonts w:ascii="Times New Roman" w:hAnsi="Times New Roman" w:cs="Times New Roman"/>
          <w:sz w:val="28"/>
          <w:szCs w:val="28"/>
          <w:lang w:val="uk-UA"/>
        </w:rPr>
        <w:t xml:space="preserve">особі </w:t>
      </w:r>
      <w:r w:rsidR="00C808C7" w:rsidRPr="000D65E6">
        <w:rPr>
          <w:rFonts w:ascii="Times New Roman" w:hAnsi="Times New Roman" w:cs="Times New Roman"/>
          <w:sz w:val="28"/>
          <w:szCs w:val="28"/>
        </w:rPr>
        <w:t xml:space="preserve">на суму 28,7 </w:t>
      </w:r>
      <w:proofErr w:type="spellStart"/>
      <w:r w:rsidR="00C808C7" w:rsidRPr="000D65E6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C808C7" w:rsidRPr="000D65E6">
        <w:rPr>
          <w:rFonts w:ascii="Times New Roman" w:hAnsi="Times New Roman" w:cs="Times New Roman"/>
          <w:sz w:val="28"/>
          <w:szCs w:val="28"/>
        </w:rPr>
        <w:t>.</w:t>
      </w:r>
    </w:p>
    <w:p w:rsidR="00C808C7" w:rsidRPr="000D65E6" w:rsidRDefault="000A69A8" w:rsidP="00C808C7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нараховано</w:t>
      </w:r>
      <w:r w:rsidR="00C808C7" w:rsidRPr="000D6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8C7" w:rsidRPr="0084124B">
        <w:rPr>
          <w:rFonts w:ascii="Times New Roman" w:hAnsi="Times New Roman" w:cs="Times New Roman"/>
          <w:sz w:val="28"/>
          <w:szCs w:val="28"/>
        </w:rPr>
        <w:t>компенсаці</w:t>
      </w:r>
      <w:proofErr w:type="spellEnd"/>
      <w:r w:rsidR="000D65E6" w:rsidRPr="0084124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C808C7" w:rsidRPr="000D65E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C808C7" w:rsidRPr="000D65E6">
        <w:rPr>
          <w:rFonts w:ascii="Times New Roman" w:hAnsi="Times New Roman" w:cs="Times New Roman"/>
          <w:sz w:val="28"/>
          <w:szCs w:val="28"/>
        </w:rPr>
        <w:t>невикористане</w:t>
      </w:r>
      <w:proofErr w:type="spellEnd"/>
      <w:r w:rsidR="00C808C7" w:rsidRPr="000D65E6">
        <w:rPr>
          <w:rFonts w:ascii="Times New Roman" w:hAnsi="Times New Roman" w:cs="Times New Roman"/>
          <w:sz w:val="28"/>
          <w:szCs w:val="28"/>
        </w:rPr>
        <w:t xml:space="preserve"> санаторно-</w:t>
      </w:r>
      <w:proofErr w:type="spellStart"/>
      <w:r w:rsidR="00C808C7" w:rsidRPr="000D65E6">
        <w:rPr>
          <w:rFonts w:ascii="Times New Roman" w:hAnsi="Times New Roman" w:cs="Times New Roman"/>
          <w:sz w:val="28"/>
          <w:szCs w:val="28"/>
        </w:rPr>
        <w:t>курортне</w:t>
      </w:r>
      <w:proofErr w:type="spellEnd"/>
      <w:r w:rsidR="00C808C7" w:rsidRPr="000D6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8C7" w:rsidRPr="000D65E6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="00C808C7" w:rsidRPr="000D65E6">
        <w:rPr>
          <w:rFonts w:ascii="Times New Roman" w:hAnsi="Times New Roman" w:cs="Times New Roman"/>
          <w:sz w:val="28"/>
          <w:szCs w:val="28"/>
        </w:rPr>
        <w:t xml:space="preserve"> – 6 ос</w:t>
      </w:r>
      <w:r w:rsidR="000D65E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808C7" w:rsidRPr="000D65E6">
        <w:rPr>
          <w:rFonts w:ascii="Times New Roman" w:hAnsi="Times New Roman" w:cs="Times New Roman"/>
          <w:sz w:val="28"/>
          <w:szCs w:val="28"/>
        </w:rPr>
        <w:t>б</w:t>
      </w:r>
      <w:proofErr w:type="spellStart"/>
      <w:r w:rsidR="000D65E6">
        <w:rPr>
          <w:rFonts w:ascii="Times New Roman" w:hAnsi="Times New Roman" w:cs="Times New Roman"/>
          <w:sz w:val="28"/>
          <w:szCs w:val="28"/>
          <w:lang w:val="uk-UA"/>
        </w:rPr>
        <w:t>ам</w:t>
      </w:r>
      <w:proofErr w:type="spellEnd"/>
      <w:r w:rsidR="00C808C7" w:rsidRPr="000D65E6">
        <w:rPr>
          <w:rFonts w:ascii="Times New Roman" w:hAnsi="Times New Roman" w:cs="Times New Roman"/>
          <w:sz w:val="28"/>
          <w:szCs w:val="28"/>
        </w:rPr>
        <w:t xml:space="preserve"> на</w:t>
      </w:r>
      <w:r w:rsidR="000D65E6">
        <w:rPr>
          <w:rFonts w:ascii="Times New Roman" w:hAnsi="Times New Roman" w:cs="Times New Roman"/>
          <w:sz w:val="28"/>
          <w:szCs w:val="28"/>
          <w:lang w:val="uk-UA"/>
        </w:rPr>
        <w:t xml:space="preserve"> суму</w:t>
      </w:r>
      <w:r w:rsidR="00C808C7" w:rsidRPr="000D65E6">
        <w:rPr>
          <w:rFonts w:ascii="Times New Roman" w:hAnsi="Times New Roman" w:cs="Times New Roman"/>
          <w:sz w:val="28"/>
          <w:szCs w:val="28"/>
        </w:rPr>
        <w:t xml:space="preserve"> 3,7 </w:t>
      </w:r>
      <w:proofErr w:type="spellStart"/>
      <w:r w:rsidR="00C808C7" w:rsidRPr="000D65E6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C808C7" w:rsidRPr="000D65E6">
        <w:rPr>
          <w:rFonts w:ascii="Times New Roman" w:hAnsi="Times New Roman" w:cs="Times New Roman"/>
          <w:sz w:val="28"/>
          <w:szCs w:val="28"/>
        </w:rPr>
        <w:t>.</w:t>
      </w:r>
    </w:p>
    <w:p w:rsidR="00C808C7" w:rsidRDefault="00C808C7" w:rsidP="00C808C7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нарах</w:t>
      </w:r>
      <w:r w:rsidR="000A69A8">
        <w:rPr>
          <w:rFonts w:ascii="Times New Roman" w:hAnsi="Times New Roman"/>
          <w:sz w:val="28"/>
          <w:szCs w:val="28"/>
          <w:lang w:val="uk-UA"/>
        </w:rPr>
        <w:t>овано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124B">
        <w:rPr>
          <w:rFonts w:ascii="Times New Roman" w:hAnsi="Times New Roman"/>
          <w:sz w:val="28"/>
          <w:szCs w:val="28"/>
          <w:lang w:val="uk-UA"/>
        </w:rPr>
        <w:t xml:space="preserve">щомісячну </w:t>
      </w:r>
      <w:r>
        <w:rPr>
          <w:rFonts w:ascii="Times New Roman" w:hAnsi="Times New Roman"/>
          <w:sz w:val="28"/>
          <w:szCs w:val="28"/>
          <w:lang w:val="uk-UA"/>
        </w:rPr>
        <w:t>компенсаці</w:t>
      </w:r>
      <w:r w:rsidR="000A69A8"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0A69A8">
        <w:rPr>
          <w:rFonts w:ascii="Times New Roman" w:hAnsi="Times New Roman"/>
          <w:sz w:val="28"/>
          <w:szCs w:val="28"/>
          <w:lang w:val="uk-UA"/>
        </w:rPr>
        <w:t xml:space="preserve">соціальну </w:t>
      </w:r>
      <w:r>
        <w:rPr>
          <w:rFonts w:ascii="Times New Roman" w:hAnsi="Times New Roman"/>
          <w:sz w:val="28"/>
          <w:szCs w:val="28"/>
          <w:lang w:val="uk-UA"/>
        </w:rPr>
        <w:t>допомог</w:t>
      </w:r>
      <w:r w:rsidR="000A69A8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громадянам, які постраждали внаслідок </w:t>
      </w:r>
      <w:r w:rsidR="000A69A8">
        <w:rPr>
          <w:rFonts w:ascii="Times New Roman" w:hAnsi="Times New Roman"/>
          <w:sz w:val="28"/>
          <w:szCs w:val="28"/>
          <w:lang w:val="uk-UA"/>
        </w:rPr>
        <w:t xml:space="preserve">аварії на </w:t>
      </w:r>
      <w:r>
        <w:rPr>
          <w:rFonts w:ascii="Times New Roman" w:hAnsi="Times New Roman"/>
          <w:sz w:val="28"/>
          <w:szCs w:val="28"/>
          <w:lang w:val="uk-UA"/>
        </w:rPr>
        <w:t xml:space="preserve">ЧАЕС </w:t>
      </w:r>
      <w:r w:rsidR="000A69A8">
        <w:rPr>
          <w:rFonts w:ascii="Times New Roman" w:hAnsi="Times New Roman"/>
          <w:sz w:val="28"/>
          <w:szCs w:val="28"/>
          <w:lang w:val="uk-UA"/>
        </w:rPr>
        <w:t xml:space="preserve"> 120 особам на суму </w:t>
      </w:r>
      <w:r>
        <w:rPr>
          <w:rFonts w:ascii="Times New Roman" w:hAnsi="Times New Roman"/>
          <w:sz w:val="28"/>
          <w:szCs w:val="28"/>
          <w:lang w:val="uk-UA"/>
        </w:rPr>
        <w:t xml:space="preserve">476,6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808C7" w:rsidRDefault="000A69A8" w:rsidP="00C808C7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оформлено </w:t>
      </w:r>
      <w:r w:rsidR="0084124B">
        <w:rPr>
          <w:rFonts w:ascii="Times New Roman" w:hAnsi="Times New Roman"/>
          <w:sz w:val="28"/>
          <w:szCs w:val="28"/>
          <w:lang w:val="uk-UA"/>
        </w:rPr>
        <w:t xml:space="preserve">документи на </w:t>
      </w:r>
      <w:r w:rsidR="00C808C7">
        <w:rPr>
          <w:rFonts w:ascii="Times New Roman" w:hAnsi="Times New Roman"/>
          <w:sz w:val="28"/>
          <w:szCs w:val="28"/>
          <w:lang w:val="uk-UA"/>
        </w:rPr>
        <w:t xml:space="preserve">придбання ліків за рецептами лікарів для </w:t>
      </w:r>
      <w:r w:rsidR="0084124B">
        <w:rPr>
          <w:rFonts w:ascii="Times New Roman" w:hAnsi="Times New Roman"/>
          <w:sz w:val="28"/>
          <w:szCs w:val="28"/>
          <w:lang w:val="uk-UA"/>
        </w:rPr>
        <w:t xml:space="preserve">постраждалих від аварії </w:t>
      </w:r>
      <w:r w:rsidR="00C808C7">
        <w:rPr>
          <w:rFonts w:ascii="Times New Roman" w:hAnsi="Times New Roman"/>
          <w:sz w:val="28"/>
          <w:szCs w:val="28"/>
          <w:lang w:val="uk-UA"/>
        </w:rPr>
        <w:t>ЧАЕС –</w:t>
      </w:r>
      <w:r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C808C7">
        <w:rPr>
          <w:rFonts w:ascii="Times New Roman" w:hAnsi="Times New Roman"/>
          <w:sz w:val="28"/>
          <w:szCs w:val="28"/>
          <w:lang w:val="uk-UA"/>
        </w:rPr>
        <w:t xml:space="preserve"> 152 рецепт</w:t>
      </w:r>
      <w:r>
        <w:rPr>
          <w:rFonts w:ascii="Times New Roman" w:hAnsi="Times New Roman"/>
          <w:sz w:val="28"/>
          <w:szCs w:val="28"/>
          <w:lang w:val="uk-UA"/>
        </w:rPr>
        <w:t>ам</w:t>
      </w:r>
      <w:r w:rsidR="00C808C7">
        <w:rPr>
          <w:rFonts w:ascii="Times New Roman" w:hAnsi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/>
          <w:sz w:val="28"/>
          <w:szCs w:val="28"/>
          <w:lang w:val="uk-UA"/>
        </w:rPr>
        <w:t xml:space="preserve"> суму </w:t>
      </w:r>
      <w:r w:rsidR="00C808C7">
        <w:rPr>
          <w:rFonts w:ascii="Times New Roman" w:hAnsi="Times New Roman"/>
          <w:sz w:val="28"/>
          <w:szCs w:val="28"/>
          <w:lang w:val="uk-UA"/>
        </w:rPr>
        <w:t xml:space="preserve"> 121,1 </w:t>
      </w:r>
      <w:proofErr w:type="spellStart"/>
      <w:r w:rsidR="00C808C7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C808C7">
        <w:rPr>
          <w:rFonts w:ascii="Times New Roman" w:hAnsi="Times New Roman"/>
          <w:sz w:val="28"/>
          <w:szCs w:val="28"/>
          <w:lang w:val="uk-UA"/>
        </w:rPr>
        <w:t>;</w:t>
      </w:r>
    </w:p>
    <w:p w:rsidR="00C808C7" w:rsidRDefault="000A69A8" w:rsidP="00C808C7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оформлено виплату за додаткову </w:t>
      </w:r>
      <w:r w:rsidR="00C808C7">
        <w:rPr>
          <w:rFonts w:ascii="Times New Roman" w:hAnsi="Times New Roman"/>
          <w:sz w:val="28"/>
          <w:szCs w:val="28"/>
          <w:lang w:val="uk-UA"/>
        </w:rPr>
        <w:t xml:space="preserve"> відпустк</w:t>
      </w:r>
      <w:r w:rsidR="00922EB0">
        <w:rPr>
          <w:rFonts w:ascii="Times New Roman" w:hAnsi="Times New Roman"/>
          <w:sz w:val="28"/>
          <w:szCs w:val="28"/>
          <w:lang w:val="uk-UA"/>
        </w:rPr>
        <w:t>у</w:t>
      </w:r>
      <w:r w:rsidR="00C808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постраждали</w:t>
      </w:r>
      <w:r w:rsidR="009507F5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 внаслідок аварії на ЧАЕС </w:t>
      </w:r>
      <w:r w:rsidR="00C808C7">
        <w:rPr>
          <w:rFonts w:ascii="Times New Roman" w:hAnsi="Times New Roman"/>
          <w:sz w:val="28"/>
          <w:szCs w:val="28"/>
          <w:lang w:val="uk-UA"/>
        </w:rPr>
        <w:t>– 12 ос</w:t>
      </w:r>
      <w:r w:rsidR="009507F5">
        <w:rPr>
          <w:rFonts w:ascii="Times New Roman" w:hAnsi="Times New Roman"/>
          <w:sz w:val="28"/>
          <w:szCs w:val="28"/>
          <w:lang w:val="uk-UA"/>
        </w:rPr>
        <w:t>о</w:t>
      </w:r>
      <w:r w:rsidR="00C808C7">
        <w:rPr>
          <w:rFonts w:ascii="Times New Roman" w:hAnsi="Times New Roman"/>
          <w:sz w:val="28"/>
          <w:szCs w:val="28"/>
          <w:lang w:val="uk-UA"/>
        </w:rPr>
        <w:t>б</w:t>
      </w:r>
      <w:r w:rsidR="009507F5">
        <w:rPr>
          <w:rFonts w:ascii="Times New Roman" w:hAnsi="Times New Roman"/>
          <w:sz w:val="28"/>
          <w:szCs w:val="28"/>
          <w:lang w:val="uk-UA"/>
        </w:rPr>
        <w:t>ам</w:t>
      </w:r>
      <w:r w:rsidR="00C808C7">
        <w:rPr>
          <w:rFonts w:ascii="Times New Roman" w:hAnsi="Times New Roman"/>
          <w:sz w:val="28"/>
          <w:szCs w:val="28"/>
          <w:lang w:val="uk-UA"/>
        </w:rPr>
        <w:t xml:space="preserve"> на суму 77.7 тис. грн.</w:t>
      </w:r>
    </w:p>
    <w:p w:rsidR="00C808C7" w:rsidRPr="00D25AA0" w:rsidRDefault="00C808C7" w:rsidP="00C808C7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прийнято заяви та </w:t>
      </w:r>
      <w:r w:rsidR="009507F5">
        <w:rPr>
          <w:rFonts w:ascii="Times New Roman" w:hAnsi="Times New Roman"/>
          <w:sz w:val="28"/>
          <w:szCs w:val="28"/>
          <w:lang w:val="uk-UA"/>
        </w:rPr>
        <w:t xml:space="preserve">підготовлено </w:t>
      </w:r>
      <w:r>
        <w:rPr>
          <w:rFonts w:ascii="Times New Roman" w:hAnsi="Times New Roman"/>
          <w:sz w:val="28"/>
          <w:szCs w:val="28"/>
          <w:lang w:val="uk-UA"/>
        </w:rPr>
        <w:t xml:space="preserve"> розпоряджень</w:t>
      </w:r>
      <w:r w:rsidR="009507F5">
        <w:rPr>
          <w:rFonts w:ascii="Times New Roman" w:hAnsi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на виплату компенсацій на </w:t>
      </w:r>
      <w:r w:rsidRPr="003A3797">
        <w:rPr>
          <w:rFonts w:ascii="Times New Roman" w:hAnsi="Times New Roman"/>
          <w:sz w:val="28"/>
          <w:szCs w:val="28"/>
          <w:lang w:val="uk-UA"/>
        </w:rPr>
        <w:t xml:space="preserve">зубопротезування для постраждалих внаслідок ЧАЕС </w:t>
      </w:r>
      <w:r>
        <w:rPr>
          <w:rFonts w:ascii="Times New Roman" w:hAnsi="Times New Roman"/>
          <w:sz w:val="28"/>
          <w:szCs w:val="28"/>
          <w:lang w:val="uk-UA"/>
        </w:rPr>
        <w:t>та інших категорій– 14 осіб;</w:t>
      </w:r>
    </w:p>
    <w:p w:rsidR="00C808C7" w:rsidRPr="009A502C" w:rsidRDefault="00C808C7" w:rsidP="00C808C7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прийнято заяв на зміну категорії ЧАЕС та відправлено  на обласну комісію по </w:t>
      </w:r>
      <w:r w:rsidRPr="009A50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розгляду питань,   пов’язаних із </w:t>
      </w:r>
      <w:proofErr w:type="spellStart"/>
      <w:r w:rsidRPr="009A502C">
        <w:rPr>
          <w:rFonts w:ascii="Times New Roman" w:eastAsia="Times New Roman" w:hAnsi="Times New Roman"/>
          <w:sz w:val="28"/>
          <w:szCs w:val="28"/>
          <w:lang w:val="uk-UA" w:eastAsia="ru-RU"/>
        </w:rPr>
        <w:t>видачею</w:t>
      </w:r>
      <w:proofErr w:type="spellEnd"/>
      <w:r w:rsidRPr="009A50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посвідчень  особам, які постраждали внаслідок Чорнобильської катастрофи, Миколаївської облдержадміністрації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10. Видано посвідчень ЧАЕС – 10.</w:t>
      </w:r>
    </w:p>
    <w:p w:rsidR="009507F5" w:rsidRPr="0063776A" w:rsidRDefault="0063776A" w:rsidP="006377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-п</w:t>
      </w:r>
      <w:proofErr w:type="spellStart"/>
      <w:r w:rsidR="00C808C7" w:rsidRPr="0063776A">
        <w:rPr>
          <w:rFonts w:ascii="Times New Roman" w:hAnsi="Times New Roman"/>
          <w:sz w:val="28"/>
          <w:szCs w:val="28"/>
        </w:rPr>
        <w:t>рийнято</w:t>
      </w:r>
      <w:proofErr w:type="spellEnd"/>
      <w:r w:rsidR="00C808C7" w:rsidRPr="0063776A">
        <w:rPr>
          <w:rFonts w:ascii="Times New Roman" w:hAnsi="Times New Roman"/>
          <w:sz w:val="28"/>
          <w:szCs w:val="28"/>
        </w:rPr>
        <w:t xml:space="preserve"> пакет </w:t>
      </w:r>
      <w:proofErr w:type="spellStart"/>
      <w:r w:rsidR="00C808C7" w:rsidRPr="0063776A">
        <w:rPr>
          <w:rFonts w:ascii="Times New Roman" w:hAnsi="Times New Roman"/>
          <w:sz w:val="28"/>
          <w:szCs w:val="28"/>
        </w:rPr>
        <w:t>документів</w:t>
      </w:r>
      <w:proofErr w:type="spellEnd"/>
      <w:r w:rsidR="00C808C7" w:rsidRPr="0063776A">
        <w:rPr>
          <w:rFonts w:ascii="Times New Roman" w:hAnsi="Times New Roman"/>
          <w:sz w:val="28"/>
          <w:szCs w:val="28"/>
        </w:rPr>
        <w:t xml:space="preserve">  та </w:t>
      </w:r>
      <w:proofErr w:type="spellStart"/>
      <w:r w:rsidR="00C808C7" w:rsidRPr="0063776A">
        <w:rPr>
          <w:rFonts w:ascii="Times New Roman" w:hAnsi="Times New Roman"/>
          <w:sz w:val="28"/>
          <w:szCs w:val="28"/>
        </w:rPr>
        <w:t>винесено</w:t>
      </w:r>
      <w:proofErr w:type="spellEnd"/>
      <w:r w:rsidR="00C808C7" w:rsidRPr="00637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08C7" w:rsidRPr="0063776A">
        <w:rPr>
          <w:rFonts w:ascii="Times New Roman" w:hAnsi="Times New Roman"/>
          <w:sz w:val="28"/>
          <w:szCs w:val="28"/>
        </w:rPr>
        <w:t>рішення</w:t>
      </w:r>
      <w:proofErr w:type="spellEnd"/>
      <w:r w:rsidR="00C808C7" w:rsidRPr="0063776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C808C7" w:rsidRPr="0063776A">
        <w:rPr>
          <w:rFonts w:ascii="Times New Roman" w:hAnsi="Times New Roman"/>
          <w:sz w:val="28"/>
          <w:szCs w:val="28"/>
        </w:rPr>
        <w:t>відповідними</w:t>
      </w:r>
      <w:proofErr w:type="spellEnd"/>
      <w:r w:rsidR="00C808C7" w:rsidRPr="0063776A">
        <w:rPr>
          <w:rFonts w:ascii="Times New Roman" w:hAnsi="Times New Roman"/>
          <w:sz w:val="28"/>
          <w:szCs w:val="28"/>
        </w:rPr>
        <w:t xml:space="preserve"> розрахунками </w:t>
      </w:r>
      <w:r w:rsidR="009507F5" w:rsidRPr="0063776A">
        <w:rPr>
          <w:rFonts w:ascii="Times New Roman" w:hAnsi="Times New Roman"/>
          <w:sz w:val="28"/>
          <w:szCs w:val="28"/>
        </w:rPr>
        <w:t>щодо надання  соціальних послуг</w:t>
      </w:r>
      <w:r w:rsidR="00C808C7" w:rsidRPr="0063776A">
        <w:rPr>
          <w:rFonts w:ascii="Times New Roman" w:hAnsi="Times New Roman"/>
          <w:sz w:val="28"/>
          <w:szCs w:val="28"/>
        </w:rPr>
        <w:t xml:space="preserve"> </w:t>
      </w:r>
      <w:r w:rsidR="009507F5" w:rsidRPr="0063776A">
        <w:rPr>
          <w:rFonts w:ascii="Times New Roman" w:hAnsi="Times New Roman"/>
          <w:sz w:val="28"/>
          <w:szCs w:val="28"/>
        </w:rPr>
        <w:t xml:space="preserve">від </w:t>
      </w:r>
      <w:r w:rsidR="00C808C7" w:rsidRPr="0063776A">
        <w:rPr>
          <w:rFonts w:ascii="Times New Roman" w:hAnsi="Times New Roman"/>
          <w:sz w:val="28"/>
          <w:szCs w:val="28"/>
        </w:rPr>
        <w:t xml:space="preserve"> 126 </w:t>
      </w:r>
      <w:r w:rsidR="009507F5" w:rsidRPr="0063776A">
        <w:rPr>
          <w:rFonts w:ascii="Times New Roman" w:hAnsi="Times New Roman"/>
          <w:sz w:val="28"/>
          <w:szCs w:val="28"/>
        </w:rPr>
        <w:t xml:space="preserve">жителів громади.  </w:t>
      </w:r>
    </w:p>
    <w:p w:rsidR="00C808C7" w:rsidRDefault="009507F5" w:rsidP="008412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Проведено 12 засідань комісії по </w:t>
      </w:r>
      <w:r w:rsidRPr="0091136B">
        <w:rPr>
          <w:rFonts w:ascii="Times New Roman" w:hAnsi="Times New Roman"/>
          <w:sz w:val="28"/>
          <w:szCs w:val="28"/>
          <w:lang w:val="uk-UA"/>
        </w:rPr>
        <w:t>визначенн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91136B">
        <w:rPr>
          <w:rFonts w:ascii="Times New Roman" w:hAnsi="Times New Roman"/>
          <w:sz w:val="28"/>
          <w:szCs w:val="28"/>
          <w:lang w:val="uk-UA"/>
        </w:rPr>
        <w:t xml:space="preserve"> ступеня індивідуальних потреб особи, яка потребує надання соціальних послуг</w:t>
      </w:r>
      <w:r>
        <w:rPr>
          <w:rFonts w:ascii="Times New Roman" w:hAnsi="Times New Roman"/>
          <w:sz w:val="28"/>
          <w:szCs w:val="28"/>
          <w:lang w:val="uk-UA"/>
        </w:rPr>
        <w:t xml:space="preserve"> та складено 12 протоколів.</w:t>
      </w:r>
    </w:p>
    <w:p w:rsidR="0092525C" w:rsidRDefault="009507F5" w:rsidP="00C808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92525C">
        <w:rPr>
          <w:rFonts w:ascii="Times New Roman" w:hAnsi="Times New Roman"/>
          <w:sz w:val="28"/>
          <w:szCs w:val="28"/>
          <w:lang w:val="uk-UA"/>
        </w:rPr>
        <w:t xml:space="preserve">Складено </w:t>
      </w:r>
      <w:r w:rsidR="00C808C7">
        <w:rPr>
          <w:rFonts w:ascii="Times New Roman" w:hAnsi="Times New Roman"/>
          <w:sz w:val="28"/>
          <w:szCs w:val="28"/>
          <w:lang w:val="uk-UA"/>
        </w:rPr>
        <w:t>258</w:t>
      </w:r>
      <w:r w:rsidR="0092525C">
        <w:rPr>
          <w:rFonts w:ascii="Times New Roman" w:hAnsi="Times New Roman"/>
          <w:sz w:val="28"/>
          <w:szCs w:val="28"/>
          <w:lang w:val="uk-UA"/>
        </w:rPr>
        <w:t xml:space="preserve"> актів </w:t>
      </w:r>
      <w:r w:rsidR="00C808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525C" w:rsidRPr="0091136B">
        <w:rPr>
          <w:rFonts w:ascii="Times New Roman" w:hAnsi="Times New Roman"/>
          <w:sz w:val="28"/>
          <w:szCs w:val="28"/>
          <w:lang w:val="uk-UA"/>
        </w:rPr>
        <w:t>визначення ступеня індивідуальних потреб особи, яка потребує надання соціальних послуг</w:t>
      </w:r>
      <w:r w:rsidR="0092525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808C7" w:rsidRDefault="00C808C7" w:rsidP="009252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Прийнято заяви про реєстрацію надавачів соціальних послуг та зареєстровано в реєстрі надавачів соціальних послуг 3 </w:t>
      </w:r>
      <w:r w:rsidR="0092525C">
        <w:rPr>
          <w:rFonts w:ascii="Times New Roman" w:hAnsi="Times New Roman"/>
          <w:sz w:val="28"/>
          <w:szCs w:val="28"/>
          <w:lang w:val="uk-UA"/>
        </w:rPr>
        <w:t xml:space="preserve">установи. </w:t>
      </w:r>
    </w:p>
    <w:p w:rsidR="0092525C" w:rsidRDefault="0092525C" w:rsidP="009252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8C7" w:rsidRPr="002862E1" w:rsidRDefault="00FA3529" w:rsidP="00C808C7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808C7" w:rsidRPr="00365795" w:rsidRDefault="00C808C7" w:rsidP="00C808C7">
      <w:pPr>
        <w:pStyle w:val="a3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365795">
        <w:rPr>
          <w:rFonts w:ascii="Times New Roman" w:hAnsi="Times New Roman"/>
          <w:sz w:val="28"/>
          <w:szCs w:val="28"/>
          <w:lang w:val="uk-UA"/>
        </w:rPr>
        <w:t xml:space="preserve">З початку року прийнято 107 заяв від власників щодо </w:t>
      </w:r>
      <w:proofErr w:type="spellStart"/>
      <w:r w:rsidRPr="00365795">
        <w:rPr>
          <w:rFonts w:ascii="Times New Roman" w:hAnsi="Times New Roman"/>
          <w:sz w:val="28"/>
          <w:szCs w:val="28"/>
          <w:lang w:val="uk-UA"/>
        </w:rPr>
        <w:t>прихистку</w:t>
      </w:r>
      <w:proofErr w:type="spellEnd"/>
      <w:r w:rsidRPr="00365795">
        <w:rPr>
          <w:rFonts w:ascii="Times New Roman" w:hAnsi="Times New Roman"/>
          <w:sz w:val="28"/>
          <w:szCs w:val="28"/>
          <w:lang w:val="uk-UA"/>
        </w:rPr>
        <w:t xml:space="preserve"> ВПО (292 особи). </w:t>
      </w:r>
    </w:p>
    <w:p w:rsidR="00C808C7" w:rsidRPr="00365795" w:rsidRDefault="00C808C7" w:rsidP="00C808C7">
      <w:pPr>
        <w:pStyle w:val="a3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36579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ab/>
        <w:t xml:space="preserve">Щомісяця з 1-5 число прийнято 7715 заяв про отримання компенсації за </w:t>
      </w:r>
      <w:proofErr w:type="spellStart"/>
      <w:r w:rsidRPr="0036579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прихисток</w:t>
      </w:r>
      <w:proofErr w:type="spellEnd"/>
      <w:r w:rsidRPr="0036579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ВПО.</w:t>
      </w:r>
    </w:p>
    <w:p w:rsidR="00C808C7" w:rsidRPr="00365795" w:rsidRDefault="00C808C7" w:rsidP="00C808C7">
      <w:pPr>
        <w:pStyle w:val="a3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36579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ab/>
        <w:t>Складено 7715 актів щодо фактичного проживання ВПО на території громади.</w:t>
      </w:r>
    </w:p>
    <w:p w:rsidR="00C808C7" w:rsidRPr="00365795" w:rsidRDefault="00C808C7" w:rsidP="00C808C7">
      <w:pPr>
        <w:pStyle w:val="a3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36579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ab/>
        <w:t>Прийнято 148 заяв від власників про вибуття ВПО.</w:t>
      </w:r>
    </w:p>
    <w:p w:rsidR="00C808C7" w:rsidRDefault="00C808C7" w:rsidP="00C808C7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6579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ab/>
        <w:t>Щоміся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ця</w:t>
      </w:r>
      <w:r w:rsidRPr="0036579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починаючи з жовтня 2023 року здій</w:t>
      </w:r>
      <w:r w:rsidRPr="00365795">
        <w:rPr>
          <w:rFonts w:ascii="Times New Roman" w:hAnsi="Times New Roman"/>
          <w:sz w:val="28"/>
          <w:szCs w:val="28"/>
          <w:lang w:val="uk-UA"/>
        </w:rPr>
        <w:t>снено перевірки</w:t>
      </w:r>
      <w:r w:rsidRPr="003657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факту розміщення внутрішньо переміщених осіб</w:t>
      </w:r>
      <w:r w:rsidRPr="00365795">
        <w:rPr>
          <w:rFonts w:ascii="Times New Roman" w:hAnsi="Times New Roman"/>
          <w:sz w:val="28"/>
          <w:szCs w:val="28"/>
          <w:lang w:val="uk-UA"/>
        </w:rPr>
        <w:t>,</w:t>
      </w:r>
      <w:r w:rsidRPr="003657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 виїздом до місця їх проживання у 26 домогосподарствах.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 результатами перевірок по 5 власникам виявлено порушення. </w:t>
      </w:r>
      <w:r w:rsidRPr="003657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</w:t>
      </w:r>
    </w:p>
    <w:p w:rsidR="00C808C7" w:rsidRPr="002714EB" w:rsidRDefault="00FA3529" w:rsidP="00FA3529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     О</w:t>
      </w:r>
      <w:r w:rsidR="00C808C7" w:rsidRPr="00137BC1">
        <w:rPr>
          <w:rFonts w:ascii="Times New Roman" w:hAnsi="Times New Roman"/>
          <w:color w:val="000000"/>
          <w:sz w:val="28"/>
          <w:szCs w:val="28"/>
          <w:lang w:val="uk-UA"/>
        </w:rPr>
        <w:t>рганізовано роботу щодо утворення Ради з питань внутрішньо переміщених осіб</w:t>
      </w:r>
      <w:r w:rsidR="00922EB0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 виконавчому комітеті міської ради</w:t>
      </w:r>
      <w:r w:rsidR="00C808C7" w:rsidRPr="00137BC1">
        <w:rPr>
          <w:rFonts w:ascii="Times New Roman" w:hAnsi="Times New Roman"/>
          <w:color w:val="000000"/>
          <w:sz w:val="28"/>
          <w:szCs w:val="28"/>
          <w:lang w:val="uk-UA"/>
        </w:rPr>
        <w:t xml:space="preserve">, проведено </w:t>
      </w:r>
      <w:r w:rsidR="00C808C7">
        <w:rPr>
          <w:rFonts w:ascii="Times New Roman" w:hAnsi="Times New Roman"/>
          <w:color w:val="000000"/>
          <w:sz w:val="28"/>
          <w:szCs w:val="28"/>
          <w:lang w:val="uk-UA"/>
        </w:rPr>
        <w:t>2 засідання Ради;</w:t>
      </w:r>
    </w:p>
    <w:p w:rsidR="00C808C7" w:rsidRPr="00B30217" w:rsidRDefault="00C808C7" w:rsidP="00C808C7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808C7" w:rsidRDefault="00FA3529" w:rsidP="00FA352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П</w:t>
      </w:r>
      <w:r w:rsidR="00C808C7" w:rsidRPr="007653D3">
        <w:rPr>
          <w:rFonts w:ascii="Times New Roman" w:hAnsi="Times New Roman"/>
          <w:sz w:val="28"/>
          <w:szCs w:val="28"/>
          <w:lang w:val="uk-UA"/>
        </w:rPr>
        <w:t>рийнято заяв на встановлення статусу багатодітної сім’ї та видано -</w:t>
      </w:r>
      <w:r w:rsidR="00C808C7" w:rsidRPr="007653D3">
        <w:rPr>
          <w:rFonts w:ascii="Times New Roman" w:hAnsi="Times New Roman"/>
          <w:b/>
          <w:sz w:val="28"/>
          <w:szCs w:val="28"/>
          <w:lang w:val="uk-UA"/>
        </w:rPr>
        <w:t>446</w:t>
      </w:r>
      <w:r w:rsidR="00C808C7" w:rsidRPr="007653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1145" w:rsidRPr="007653D3">
        <w:rPr>
          <w:rFonts w:ascii="Times New Roman" w:hAnsi="Times New Roman"/>
          <w:sz w:val="28"/>
          <w:szCs w:val="28"/>
          <w:lang w:val="uk-UA"/>
        </w:rPr>
        <w:t>посвідчень</w:t>
      </w:r>
      <w:r w:rsidR="00D6533B">
        <w:rPr>
          <w:rFonts w:ascii="Times New Roman" w:hAnsi="Times New Roman"/>
          <w:sz w:val="28"/>
          <w:szCs w:val="28"/>
          <w:lang w:val="uk-UA"/>
        </w:rPr>
        <w:t>;</w:t>
      </w:r>
      <w:r w:rsidR="00E61145" w:rsidRPr="007653D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808C7" w:rsidRPr="005C4CB9" w:rsidRDefault="00FA3529" w:rsidP="00FA352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Щ</w:t>
      </w:r>
      <w:r w:rsidR="00C808C7" w:rsidRPr="007653D3">
        <w:rPr>
          <w:rFonts w:ascii="Times New Roman" w:hAnsi="Times New Roman"/>
          <w:sz w:val="28"/>
          <w:szCs w:val="28"/>
          <w:lang w:val="uk-UA"/>
        </w:rPr>
        <w:t>омісяця</w:t>
      </w:r>
      <w:r w:rsidR="00E61145">
        <w:rPr>
          <w:rFonts w:ascii="Times New Roman" w:hAnsi="Times New Roman"/>
          <w:sz w:val="28"/>
          <w:szCs w:val="28"/>
          <w:lang w:val="uk-UA"/>
        </w:rPr>
        <w:t xml:space="preserve"> нарахову</w:t>
      </w:r>
      <w:r w:rsidR="00F05D48">
        <w:rPr>
          <w:rFonts w:ascii="Times New Roman" w:hAnsi="Times New Roman"/>
          <w:sz w:val="28"/>
          <w:szCs w:val="28"/>
          <w:lang w:val="uk-UA"/>
        </w:rPr>
        <w:t xml:space="preserve">ються </w:t>
      </w:r>
      <w:r w:rsidR="00E611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1145" w:rsidRPr="007653D3">
        <w:rPr>
          <w:rFonts w:ascii="Times New Roman" w:hAnsi="Times New Roman"/>
          <w:sz w:val="28"/>
          <w:szCs w:val="28"/>
          <w:lang w:val="uk-UA"/>
        </w:rPr>
        <w:t>пільг</w:t>
      </w:r>
      <w:r w:rsidR="00F05D48">
        <w:rPr>
          <w:rFonts w:ascii="Times New Roman" w:hAnsi="Times New Roman"/>
          <w:sz w:val="28"/>
          <w:szCs w:val="28"/>
          <w:lang w:val="uk-UA"/>
        </w:rPr>
        <w:t>и</w:t>
      </w:r>
      <w:r w:rsidR="00E61145" w:rsidRPr="007653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286E">
        <w:rPr>
          <w:rFonts w:ascii="Times New Roman" w:hAnsi="Times New Roman"/>
          <w:sz w:val="28"/>
          <w:szCs w:val="28"/>
          <w:lang w:val="uk-UA"/>
        </w:rPr>
        <w:t xml:space="preserve">окремій категорії громадян </w:t>
      </w:r>
      <w:r w:rsidR="00E61145" w:rsidRPr="007653D3">
        <w:rPr>
          <w:rFonts w:ascii="Times New Roman" w:hAnsi="Times New Roman"/>
          <w:sz w:val="28"/>
          <w:szCs w:val="28"/>
          <w:lang w:val="uk-UA"/>
        </w:rPr>
        <w:t xml:space="preserve">на житлово – комунальні послуги, </w:t>
      </w:r>
      <w:r w:rsidR="00E61145">
        <w:rPr>
          <w:rFonts w:ascii="Times New Roman" w:hAnsi="Times New Roman"/>
          <w:sz w:val="28"/>
          <w:szCs w:val="28"/>
          <w:lang w:val="uk-UA"/>
        </w:rPr>
        <w:t xml:space="preserve">за рахунок </w:t>
      </w:r>
      <w:r w:rsidR="00F05D48">
        <w:rPr>
          <w:rFonts w:ascii="Times New Roman" w:hAnsi="Times New Roman"/>
          <w:sz w:val="28"/>
          <w:szCs w:val="28"/>
          <w:lang w:val="uk-UA"/>
        </w:rPr>
        <w:t xml:space="preserve">коштів місцевого бюджету </w:t>
      </w:r>
      <w:r w:rsidR="00BA6A08">
        <w:rPr>
          <w:rFonts w:ascii="Times New Roman" w:hAnsi="Times New Roman"/>
          <w:sz w:val="28"/>
          <w:szCs w:val="28"/>
          <w:lang w:val="uk-UA"/>
        </w:rPr>
        <w:t xml:space="preserve">- 207 особам. </w:t>
      </w:r>
    </w:p>
    <w:p w:rsidR="00C808C7" w:rsidRDefault="00BA6A08" w:rsidP="00BA6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A0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3529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3529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C808C7" w:rsidRPr="00BA6A08">
        <w:rPr>
          <w:rFonts w:ascii="Times New Roman" w:hAnsi="Times New Roman"/>
          <w:sz w:val="28"/>
          <w:szCs w:val="28"/>
        </w:rPr>
        <w:t>идано</w:t>
      </w:r>
      <w:proofErr w:type="spellEnd"/>
      <w:r w:rsidR="00C808C7" w:rsidRPr="00BA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08C7" w:rsidRPr="00BA6A08">
        <w:rPr>
          <w:rFonts w:ascii="Times New Roman" w:hAnsi="Times New Roman"/>
          <w:sz w:val="28"/>
          <w:szCs w:val="28"/>
        </w:rPr>
        <w:t>талонів</w:t>
      </w:r>
      <w:proofErr w:type="spellEnd"/>
      <w:r w:rsidR="00C808C7" w:rsidRPr="00BA6A0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C808C7" w:rsidRPr="00BA6A08">
        <w:rPr>
          <w:rFonts w:ascii="Times New Roman" w:hAnsi="Times New Roman"/>
          <w:sz w:val="28"/>
          <w:szCs w:val="28"/>
        </w:rPr>
        <w:t>проїзд</w:t>
      </w:r>
      <w:proofErr w:type="spellEnd"/>
      <w:r w:rsidR="00C808C7" w:rsidRPr="00BA6A08">
        <w:rPr>
          <w:rFonts w:ascii="Times New Roman" w:hAnsi="Times New Roman"/>
          <w:sz w:val="28"/>
          <w:szCs w:val="28"/>
        </w:rPr>
        <w:t xml:space="preserve"> </w:t>
      </w:r>
      <w:r w:rsidR="00A4286E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="00C808C7" w:rsidRPr="00BA6A08">
        <w:rPr>
          <w:rFonts w:ascii="Times New Roman" w:hAnsi="Times New Roman"/>
          <w:sz w:val="28"/>
          <w:szCs w:val="28"/>
        </w:rPr>
        <w:t>ільгових</w:t>
      </w:r>
      <w:proofErr w:type="spellEnd"/>
      <w:r w:rsidR="00C808C7" w:rsidRPr="00BA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08C7" w:rsidRPr="00BA6A08">
        <w:rPr>
          <w:rFonts w:ascii="Times New Roman" w:hAnsi="Times New Roman"/>
          <w:sz w:val="28"/>
          <w:szCs w:val="28"/>
        </w:rPr>
        <w:t>категорій</w:t>
      </w:r>
      <w:proofErr w:type="spellEnd"/>
      <w:r w:rsidR="00C808C7" w:rsidRPr="00BA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08C7" w:rsidRPr="00BA6A08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C808C7" w:rsidRPr="00BA6A08">
        <w:rPr>
          <w:rFonts w:ascii="Times New Roman" w:hAnsi="Times New Roman"/>
          <w:sz w:val="28"/>
          <w:szCs w:val="28"/>
        </w:rPr>
        <w:t xml:space="preserve"> – 15.</w:t>
      </w:r>
    </w:p>
    <w:p w:rsidR="00FA3529" w:rsidRPr="00BA6A08" w:rsidRDefault="00FA3529" w:rsidP="00BA6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3529" w:rsidRDefault="00BA6A08" w:rsidP="00C808C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3529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A4286E">
        <w:rPr>
          <w:rFonts w:ascii="Times New Roman" w:hAnsi="Times New Roman"/>
          <w:sz w:val="28"/>
          <w:szCs w:val="28"/>
        </w:rPr>
        <w:t xml:space="preserve"> </w:t>
      </w:r>
      <w:r w:rsidR="00FA3529">
        <w:rPr>
          <w:rFonts w:ascii="Times New Roman" w:hAnsi="Times New Roman"/>
          <w:sz w:val="28"/>
          <w:szCs w:val="28"/>
        </w:rPr>
        <w:t>Р</w:t>
      </w:r>
      <w:r w:rsidR="00E61145">
        <w:rPr>
          <w:rFonts w:ascii="Times New Roman" w:hAnsi="Times New Roman"/>
          <w:sz w:val="28"/>
          <w:szCs w:val="28"/>
        </w:rPr>
        <w:t xml:space="preserve">озглянуто документи та </w:t>
      </w:r>
      <w:r w:rsidR="00FA3529">
        <w:rPr>
          <w:rFonts w:ascii="Times New Roman" w:hAnsi="Times New Roman"/>
          <w:sz w:val="28"/>
          <w:szCs w:val="28"/>
        </w:rPr>
        <w:t>встановлено статус:</w:t>
      </w:r>
    </w:p>
    <w:p w:rsidR="00C808C7" w:rsidRPr="00FA3529" w:rsidRDefault="00FA3529" w:rsidP="00FA35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-</w:t>
      </w:r>
      <w:r w:rsidR="00E61145" w:rsidRPr="00FA3529">
        <w:rPr>
          <w:rFonts w:ascii="Times New Roman" w:hAnsi="Times New Roman"/>
          <w:sz w:val="28"/>
          <w:szCs w:val="28"/>
        </w:rPr>
        <w:t xml:space="preserve">«Особа з </w:t>
      </w:r>
      <w:proofErr w:type="spellStart"/>
      <w:r w:rsidR="00E61145" w:rsidRPr="00FA3529">
        <w:rPr>
          <w:rFonts w:ascii="Times New Roman" w:hAnsi="Times New Roman"/>
          <w:sz w:val="28"/>
          <w:szCs w:val="28"/>
        </w:rPr>
        <w:t>інвалідністю</w:t>
      </w:r>
      <w:proofErr w:type="spellEnd"/>
      <w:r w:rsidR="00E61145" w:rsidRPr="00FA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1145" w:rsidRPr="00FA3529">
        <w:rPr>
          <w:rFonts w:ascii="Times New Roman" w:hAnsi="Times New Roman"/>
          <w:sz w:val="28"/>
          <w:szCs w:val="28"/>
        </w:rPr>
        <w:t>внаслідок</w:t>
      </w:r>
      <w:proofErr w:type="spellEnd"/>
      <w:r w:rsidR="00E61145" w:rsidRPr="00FA3529">
        <w:rPr>
          <w:rFonts w:ascii="Times New Roman" w:hAnsi="Times New Roman"/>
          <w:sz w:val="28"/>
          <w:szCs w:val="28"/>
        </w:rPr>
        <w:t xml:space="preserve"> війни»-  </w:t>
      </w:r>
      <w:r w:rsidRPr="00FA3529">
        <w:rPr>
          <w:rFonts w:ascii="Times New Roman" w:hAnsi="Times New Roman"/>
          <w:sz w:val="28"/>
          <w:szCs w:val="28"/>
        </w:rPr>
        <w:t>видано 33 посвідчення</w:t>
      </w:r>
      <w:r w:rsidR="00C808C7" w:rsidRPr="00FA3529">
        <w:rPr>
          <w:rFonts w:ascii="Times New Roman" w:hAnsi="Times New Roman"/>
          <w:sz w:val="28"/>
          <w:szCs w:val="28"/>
        </w:rPr>
        <w:t xml:space="preserve"> та  10 вкладок до посвідчень;</w:t>
      </w:r>
    </w:p>
    <w:p w:rsidR="00C808C7" w:rsidRPr="009F386A" w:rsidRDefault="00BA6A08" w:rsidP="00C808C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A3529">
        <w:rPr>
          <w:rFonts w:ascii="Times New Roman" w:hAnsi="Times New Roman"/>
          <w:sz w:val="28"/>
          <w:szCs w:val="28"/>
        </w:rPr>
        <w:t xml:space="preserve">    </w:t>
      </w:r>
      <w:r w:rsidR="00C808C7" w:rsidRPr="009F386A">
        <w:rPr>
          <w:rFonts w:ascii="Times New Roman" w:hAnsi="Times New Roman"/>
          <w:sz w:val="28"/>
          <w:szCs w:val="28"/>
        </w:rPr>
        <w:tab/>
        <w:t>«Учасник війни» - видано 5 посвідчень;</w:t>
      </w:r>
    </w:p>
    <w:p w:rsidR="00C808C7" w:rsidRPr="009F386A" w:rsidRDefault="00BA6A08" w:rsidP="00C808C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808C7" w:rsidRPr="009F386A">
        <w:rPr>
          <w:rFonts w:ascii="Times New Roman" w:hAnsi="Times New Roman"/>
          <w:sz w:val="28"/>
          <w:szCs w:val="28"/>
        </w:rPr>
        <w:t>-</w:t>
      </w:r>
      <w:r w:rsidR="00C808C7" w:rsidRPr="009F386A">
        <w:rPr>
          <w:rFonts w:ascii="Times New Roman" w:hAnsi="Times New Roman"/>
          <w:sz w:val="28"/>
          <w:szCs w:val="28"/>
        </w:rPr>
        <w:tab/>
        <w:t>«Член сім’ї загиблого (померлого) ветерана війни» - видано 10 посвідчень;</w:t>
      </w:r>
    </w:p>
    <w:p w:rsidR="00C808C7" w:rsidRPr="009F386A" w:rsidRDefault="00BA6A08" w:rsidP="00C808C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808C7" w:rsidRPr="009F386A">
        <w:rPr>
          <w:rFonts w:ascii="Times New Roman" w:hAnsi="Times New Roman"/>
          <w:sz w:val="28"/>
          <w:szCs w:val="28"/>
        </w:rPr>
        <w:t>-</w:t>
      </w:r>
      <w:r w:rsidR="00C808C7" w:rsidRPr="009F386A">
        <w:rPr>
          <w:rFonts w:ascii="Times New Roman" w:hAnsi="Times New Roman"/>
          <w:sz w:val="28"/>
          <w:szCs w:val="28"/>
        </w:rPr>
        <w:tab/>
        <w:t>«Член сім’ї загиблого (померлого) захисника чи захисниці України» - видано 88 посвідчень та  видано 27 довідок дітям;</w:t>
      </w:r>
    </w:p>
    <w:p w:rsidR="00C808C7" w:rsidRPr="009F386A" w:rsidRDefault="00BA6A08" w:rsidP="00C808C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808C7" w:rsidRPr="009F386A">
        <w:rPr>
          <w:rFonts w:ascii="Times New Roman" w:hAnsi="Times New Roman"/>
          <w:sz w:val="28"/>
          <w:szCs w:val="28"/>
        </w:rPr>
        <w:t>-</w:t>
      </w:r>
      <w:r w:rsidR="00C808C7" w:rsidRPr="009F386A">
        <w:rPr>
          <w:rFonts w:ascii="Times New Roman" w:hAnsi="Times New Roman"/>
          <w:sz w:val="28"/>
          <w:szCs w:val="28"/>
        </w:rPr>
        <w:tab/>
        <w:t xml:space="preserve">«Ветеран праці» - видано 10 посвідчень; </w:t>
      </w:r>
    </w:p>
    <w:p w:rsidR="00C808C7" w:rsidRPr="009F386A" w:rsidRDefault="00BA6A08" w:rsidP="00C808C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808C7" w:rsidRPr="009F386A">
        <w:rPr>
          <w:rFonts w:ascii="Times New Roman" w:hAnsi="Times New Roman"/>
          <w:sz w:val="28"/>
          <w:szCs w:val="28"/>
        </w:rPr>
        <w:t>-</w:t>
      </w:r>
      <w:r w:rsidR="00C808C7" w:rsidRPr="009F386A">
        <w:rPr>
          <w:rFonts w:ascii="Times New Roman" w:hAnsi="Times New Roman"/>
          <w:sz w:val="28"/>
          <w:szCs w:val="28"/>
        </w:rPr>
        <w:tab/>
        <w:t xml:space="preserve">Проїзних талонів особам з інвалідністю внаслідок війни -  видано 15 особам. </w:t>
      </w:r>
    </w:p>
    <w:p w:rsidR="00C808C7" w:rsidRPr="009F386A" w:rsidRDefault="00C808C7" w:rsidP="00C808C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386A">
        <w:rPr>
          <w:rFonts w:ascii="Times New Roman" w:hAnsi="Times New Roman"/>
          <w:sz w:val="28"/>
          <w:szCs w:val="28"/>
        </w:rPr>
        <w:t xml:space="preserve">   </w:t>
      </w:r>
      <w:r w:rsidR="00D6533B">
        <w:rPr>
          <w:rFonts w:ascii="Times New Roman" w:hAnsi="Times New Roman"/>
          <w:sz w:val="28"/>
          <w:szCs w:val="28"/>
        </w:rPr>
        <w:t xml:space="preserve">  </w:t>
      </w:r>
      <w:r w:rsidRPr="009F386A">
        <w:rPr>
          <w:rFonts w:ascii="Times New Roman" w:hAnsi="Times New Roman"/>
          <w:sz w:val="28"/>
          <w:szCs w:val="28"/>
        </w:rPr>
        <w:t xml:space="preserve">   </w:t>
      </w:r>
      <w:r w:rsidR="00D6533B">
        <w:rPr>
          <w:rFonts w:ascii="Times New Roman" w:hAnsi="Times New Roman"/>
          <w:sz w:val="28"/>
          <w:szCs w:val="28"/>
        </w:rPr>
        <w:t xml:space="preserve"> </w:t>
      </w:r>
      <w:r w:rsidR="002C6C06">
        <w:rPr>
          <w:rFonts w:ascii="Times New Roman" w:hAnsi="Times New Roman"/>
          <w:sz w:val="28"/>
          <w:szCs w:val="28"/>
        </w:rPr>
        <w:t xml:space="preserve">Підготовлено документи </w:t>
      </w:r>
      <w:r w:rsidRPr="009F386A">
        <w:rPr>
          <w:rFonts w:ascii="Times New Roman" w:hAnsi="Times New Roman"/>
          <w:sz w:val="28"/>
          <w:szCs w:val="28"/>
        </w:rPr>
        <w:t>на виплату матеріальної допомоги за проведене зубопротезування  - 23 ос</w:t>
      </w:r>
      <w:r w:rsidR="00181E31">
        <w:rPr>
          <w:rFonts w:ascii="Times New Roman" w:hAnsi="Times New Roman"/>
          <w:sz w:val="28"/>
          <w:szCs w:val="28"/>
        </w:rPr>
        <w:t>і</w:t>
      </w:r>
      <w:r w:rsidRPr="009F386A">
        <w:rPr>
          <w:rFonts w:ascii="Times New Roman" w:hAnsi="Times New Roman"/>
          <w:sz w:val="28"/>
          <w:szCs w:val="28"/>
        </w:rPr>
        <w:t>б;</w:t>
      </w:r>
    </w:p>
    <w:p w:rsidR="00C808C7" w:rsidRDefault="00D6533B" w:rsidP="00C808C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C6C06" w:rsidRPr="009F38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2C6C06" w:rsidRPr="009F38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C6C06">
        <w:rPr>
          <w:rFonts w:ascii="Times New Roman" w:hAnsi="Times New Roman"/>
          <w:sz w:val="28"/>
          <w:szCs w:val="28"/>
        </w:rPr>
        <w:t xml:space="preserve">Підготовлено документи </w:t>
      </w:r>
      <w:r w:rsidR="00C808C7" w:rsidRPr="009F386A">
        <w:rPr>
          <w:rFonts w:ascii="Times New Roman" w:hAnsi="Times New Roman"/>
          <w:sz w:val="28"/>
          <w:szCs w:val="28"/>
        </w:rPr>
        <w:t xml:space="preserve"> на виплату матеріальної допомоги на придбанн</w:t>
      </w:r>
      <w:r w:rsidR="00C808C7">
        <w:rPr>
          <w:rFonts w:ascii="Times New Roman" w:hAnsi="Times New Roman"/>
          <w:sz w:val="28"/>
          <w:szCs w:val="28"/>
        </w:rPr>
        <w:t>я слухового апарату  - 4 ос</w:t>
      </w:r>
      <w:r w:rsidR="00A4286E">
        <w:rPr>
          <w:rFonts w:ascii="Times New Roman" w:hAnsi="Times New Roman"/>
          <w:sz w:val="28"/>
          <w:szCs w:val="28"/>
        </w:rPr>
        <w:t>і</w:t>
      </w:r>
      <w:r w:rsidR="00C808C7">
        <w:rPr>
          <w:rFonts w:ascii="Times New Roman" w:hAnsi="Times New Roman"/>
          <w:sz w:val="28"/>
          <w:szCs w:val="28"/>
        </w:rPr>
        <w:t>б.</w:t>
      </w:r>
    </w:p>
    <w:p w:rsidR="00922EB0" w:rsidRPr="009F386A" w:rsidRDefault="00922EB0" w:rsidP="00C808C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C808C7" w:rsidRDefault="00D6533B" w:rsidP="00C808C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808C7" w:rsidRPr="009F386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808C7" w:rsidRPr="009F386A">
        <w:rPr>
          <w:rFonts w:ascii="Times New Roman" w:hAnsi="Times New Roman"/>
          <w:sz w:val="28"/>
          <w:szCs w:val="28"/>
        </w:rPr>
        <w:t xml:space="preserve"> П</w:t>
      </w:r>
      <w:r w:rsidR="002C6C06">
        <w:rPr>
          <w:rFonts w:ascii="Times New Roman" w:hAnsi="Times New Roman"/>
          <w:sz w:val="28"/>
          <w:szCs w:val="28"/>
        </w:rPr>
        <w:t xml:space="preserve">ідготовлено документи </w:t>
      </w:r>
      <w:r w:rsidR="00C808C7" w:rsidRPr="009F386A">
        <w:rPr>
          <w:rFonts w:ascii="Times New Roman" w:hAnsi="Times New Roman"/>
          <w:sz w:val="28"/>
          <w:szCs w:val="28"/>
        </w:rPr>
        <w:t xml:space="preserve"> на виплату компенсації за виготовлення та встановлення пам’ятників загиблим воїнам – </w:t>
      </w:r>
      <w:r w:rsidR="002C6C06">
        <w:rPr>
          <w:rFonts w:ascii="Times New Roman" w:hAnsi="Times New Roman"/>
          <w:sz w:val="28"/>
          <w:szCs w:val="28"/>
        </w:rPr>
        <w:t>8 особам.</w:t>
      </w:r>
    </w:p>
    <w:p w:rsidR="004B1130" w:rsidRDefault="004B1130" w:rsidP="004B113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      </w:t>
      </w:r>
      <w:proofErr w:type="spellStart"/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Загальний</w:t>
      </w:r>
      <w:proofErr w:type="spellEnd"/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обсяг</w:t>
      </w:r>
      <w:proofErr w:type="spellEnd"/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видатків</w:t>
      </w:r>
      <w:proofErr w:type="spellEnd"/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922EB0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з державного бюджету </w:t>
      </w:r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на </w:t>
      </w:r>
      <w:proofErr w:type="spellStart"/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виплату</w:t>
      </w:r>
      <w:proofErr w:type="spellEnd"/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 державних </w:t>
      </w:r>
      <w:proofErr w:type="spellStart"/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соціальних</w:t>
      </w:r>
      <w:proofErr w:type="spellEnd"/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допомог</w:t>
      </w:r>
      <w:proofErr w:type="spellEnd"/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та  </w:t>
      </w:r>
      <w:proofErr w:type="spellStart"/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компенсацій</w:t>
      </w:r>
      <w:proofErr w:type="spellEnd"/>
      <w:proofErr w:type="gramEnd"/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за 2023 рік </w:t>
      </w:r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становить </w:t>
      </w:r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>124 222,6 тис.</w:t>
      </w:r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грн. </w:t>
      </w:r>
    </w:p>
    <w:p w:rsidR="00227410" w:rsidRDefault="004B1130" w:rsidP="00BE49EC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      Загальний обсяг видатків </w:t>
      </w:r>
      <w:r w:rsidR="00922EB0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з бюджету Первомайської міської ради </w:t>
      </w:r>
      <w:r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>на</w:t>
      </w:r>
      <w:r w:rsidR="00BE49EC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BE49EC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фінансування місцевих Програм соціального захисту за 2023 рік становить 21 315,4 </w:t>
      </w:r>
      <w:proofErr w:type="spellStart"/>
      <w:r w:rsidR="00BE49EC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>тис.грн</w:t>
      </w:r>
      <w:proofErr w:type="spellEnd"/>
      <w:r w:rsidR="00BE49EC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>.</w:t>
      </w:r>
      <w:r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  </w:t>
      </w:r>
    </w:p>
    <w:p w:rsidR="006659A2" w:rsidRDefault="006659A2" w:rsidP="00BE49EC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      На обліку </w:t>
      </w:r>
      <w:r w:rsidR="007804FC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в УСЗН перебуває 125 членів сімей загиблих (померлих) ветеранів війни, загиблих (померлих)  </w:t>
      </w:r>
      <w:proofErr w:type="spellStart"/>
      <w:r w:rsidR="007804FC" w:rsidRPr="009F386A">
        <w:rPr>
          <w:rFonts w:ascii="Times New Roman" w:hAnsi="Times New Roman"/>
          <w:sz w:val="28"/>
          <w:szCs w:val="28"/>
        </w:rPr>
        <w:t>захисник</w:t>
      </w:r>
      <w:r w:rsidR="007804FC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="007804FC" w:rsidRPr="009F3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04FC" w:rsidRPr="009F386A">
        <w:rPr>
          <w:rFonts w:ascii="Times New Roman" w:hAnsi="Times New Roman"/>
          <w:sz w:val="28"/>
          <w:szCs w:val="28"/>
        </w:rPr>
        <w:t>чи</w:t>
      </w:r>
      <w:proofErr w:type="spellEnd"/>
      <w:r w:rsidR="007804FC" w:rsidRPr="009F3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04FC" w:rsidRPr="009F386A">
        <w:rPr>
          <w:rFonts w:ascii="Times New Roman" w:hAnsi="Times New Roman"/>
          <w:sz w:val="28"/>
          <w:szCs w:val="28"/>
        </w:rPr>
        <w:t>захисниц</w:t>
      </w:r>
      <w:proofErr w:type="spellEnd"/>
      <w:r w:rsidR="007804FC">
        <w:rPr>
          <w:rFonts w:ascii="Times New Roman" w:hAnsi="Times New Roman"/>
          <w:sz w:val="28"/>
          <w:szCs w:val="28"/>
          <w:lang w:val="uk-UA"/>
        </w:rPr>
        <w:t>ь</w:t>
      </w:r>
      <w:r w:rsidR="007804FC" w:rsidRPr="009F3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04FC" w:rsidRPr="009F386A">
        <w:rPr>
          <w:rFonts w:ascii="Times New Roman" w:hAnsi="Times New Roman"/>
          <w:sz w:val="28"/>
          <w:szCs w:val="28"/>
        </w:rPr>
        <w:t>України</w:t>
      </w:r>
      <w:proofErr w:type="spellEnd"/>
      <w:r w:rsidR="007804FC">
        <w:rPr>
          <w:rFonts w:ascii="Times New Roman" w:hAnsi="Times New Roman"/>
          <w:sz w:val="28"/>
          <w:szCs w:val="28"/>
          <w:lang w:val="uk-UA"/>
        </w:rPr>
        <w:t>.</w:t>
      </w:r>
      <w:r w:rsidR="007804FC" w:rsidRPr="009F38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6659A2" w:rsidRPr="007804FC" w:rsidRDefault="006659A2" w:rsidP="006659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      Протягом 2023 року </w:t>
      </w:r>
      <w:r w:rsidR="00780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6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місцев</w:t>
      </w:r>
      <w:r w:rsidR="0078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 </w:t>
      </w:r>
      <w:r w:rsidRPr="003A6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Комплексн</w:t>
      </w:r>
      <w:r w:rsidR="0078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 </w:t>
      </w:r>
      <w:r w:rsidRPr="003A6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програм</w:t>
      </w:r>
      <w:r w:rsidR="0078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 </w:t>
      </w:r>
      <w:r w:rsidRPr="003A6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соціального захисту «Громада, де </w:t>
      </w:r>
      <w:r w:rsidR="001D5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зручно всім на 2022-2025 роки» </w:t>
      </w:r>
      <w:r w:rsidRPr="003A6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переглядалась, та доповнювалась новими заходами  </w:t>
      </w:r>
      <w:r w:rsidRPr="003A680F">
        <w:rPr>
          <w:rFonts w:ascii="Times New Roman" w:hAnsi="Times New Roman" w:cs="Times New Roman"/>
          <w:color w:val="252B33"/>
          <w:sz w:val="28"/>
          <w:szCs w:val="28"/>
          <w:shd w:val="clear" w:color="auto" w:fill="FFFFFF"/>
          <w:lang w:val="uk-UA"/>
        </w:rPr>
        <w:t>спрямованими  на поглиблення соціального захисту, забезпечення додаткових соціальних гарантій для членів сімей загиблих (померлих) ветеранів війни, членів сімей загиблих (померлих) Захисників і Захисниць України.</w:t>
      </w:r>
    </w:p>
    <w:p w:rsidR="006659A2" w:rsidRDefault="006659A2" w:rsidP="006659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12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заходів вищезазначеної Програми, за рахунок коштів Первомайської міської територіальної громади  </w:t>
      </w:r>
      <w:proofErr w:type="spellStart"/>
      <w:r w:rsidR="00782B74">
        <w:rPr>
          <w:rFonts w:ascii="Times New Roman" w:hAnsi="Times New Roman" w:cs="Times New Roman"/>
          <w:sz w:val="28"/>
          <w:szCs w:val="28"/>
          <w:lang w:val="uk-UA"/>
        </w:rPr>
        <w:t>виплачено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</w:p>
    <w:p w:rsidR="006659A2" w:rsidRDefault="006659A2" w:rsidP="006659A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DC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3DCB">
        <w:rPr>
          <w:rFonts w:ascii="Times New Roman" w:hAnsi="Times New Roman" w:cs="Times New Roman"/>
          <w:sz w:val="28"/>
          <w:szCs w:val="28"/>
          <w:lang w:val="uk-UA"/>
        </w:rPr>
        <w:t>одноразов</w:t>
      </w:r>
      <w:r w:rsidR="00782B7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53DCB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</w:t>
      </w:r>
      <w:r w:rsidR="00782B7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53DCB">
        <w:rPr>
          <w:rFonts w:ascii="Times New Roman" w:hAnsi="Times New Roman" w:cs="Times New Roman"/>
          <w:sz w:val="28"/>
          <w:szCs w:val="28"/>
          <w:lang w:val="uk-UA"/>
        </w:rPr>
        <w:t xml:space="preserve">  допомогу сім’ям загиблих в період бойових дій з окупаційними військами російської федерації </w:t>
      </w:r>
    </w:p>
    <w:p w:rsidR="006659A2" w:rsidRDefault="006659A2" w:rsidP="006659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 у 2023 році - </w:t>
      </w:r>
      <w:r w:rsidRPr="00453D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107</w:t>
      </w:r>
      <w:r w:rsidRPr="00453DCB">
        <w:rPr>
          <w:rFonts w:ascii="Times New Roman" w:hAnsi="Times New Roman" w:cs="Times New Roman"/>
          <w:sz w:val="28"/>
          <w:szCs w:val="28"/>
          <w:lang w:val="uk-UA"/>
        </w:rPr>
        <w:t xml:space="preserve"> особам на загальну суму </w:t>
      </w:r>
      <w:r>
        <w:rPr>
          <w:rFonts w:ascii="Times New Roman" w:hAnsi="Times New Roman" w:cs="Times New Roman"/>
          <w:sz w:val="28"/>
          <w:szCs w:val="28"/>
          <w:lang w:val="uk-UA"/>
        </w:rPr>
        <w:t>535,</w:t>
      </w:r>
      <w:r w:rsidRPr="00453DCB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proofErr w:type="spellStart"/>
      <w:r w:rsidRPr="00453DCB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453D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53D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59A2" w:rsidRPr="00453DCB" w:rsidRDefault="006659A2" w:rsidP="006659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59A2" w:rsidRDefault="006659A2" w:rsidP="006659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0E2">
        <w:rPr>
          <w:rFonts w:ascii="Times New Roman" w:hAnsi="Times New Roman" w:cs="Times New Roman"/>
          <w:sz w:val="28"/>
          <w:szCs w:val="28"/>
          <w:lang w:val="uk-UA"/>
        </w:rPr>
        <w:t xml:space="preserve">   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грошов</w:t>
      </w:r>
      <w:r w:rsidR="00782B74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допомог</w:t>
      </w:r>
      <w:r w:rsidR="00782B74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60E2">
        <w:rPr>
          <w:rFonts w:ascii="Times New Roman" w:hAnsi="Times New Roman" w:cs="Times New Roman"/>
          <w:sz w:val="28"/>
          <w:szCs w:val="28"/>
          <w:lang w:val="uk-UA"/>
        </w:rPr>
        <w:t xml:space="preserve">на відшкодування витрат, </w:t>
      </w:r>
      <w:proofErr w:type="spellStart"/>
      <w:r w:rsidRPr="001C60E2">
        <w:rPr>
          <w:rFonts w:ascii="Times New Roman" w:hAnsi="Times New Roman" w:cs="Times New Roman"/>
          <w:sz w:val="28"/>
          <w:szCs w:val="28"/>
          <w:lang w:val="uk-UA"/>
        </w:rPr>
        <w:t>пов»язаних</w:t>
      </w:r>
      <w:proofErr w:type="spellEnd"/>
      <w:r w:rsidRPr="001C60E2"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військовослужбовців, які загинули в період проведення бойових дій, пов’язаних із вторгненням окупаційних військ Російської Федерації  </w:t>
      </w:r>
    </w:p>
    <w:p w:rsidR="006659A2" w:rsidRDefault="006659A2" w:rsidP="006659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 у 2023 році </w:t>
      </w:r>
      <w:r w:rsidRPr="001C60E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1C60E2">
        <w:rPr>
          <w:rFonts w:ascii="Times New Roman" w:hAnsi="Times New Roman" w:cs="Times New Roman"/>
          <w:sz w:val="28"/>
          <w:szCs w:val="28"/>
          <w:lang w:val="uk-UA"/>
        </w:rPr>
        <w:t xml:space="preserve"> осіб на загальну суму 51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1C60E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C60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60E2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1C60E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C60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6659A2" w:rsidRDefault="006659A2" w:rsidP="006659A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1CF">
        <w:rPr>
          <w:rFonts w:ascii="Times New Roman" w:hAnsi="Times New Roman" w:cs="Times New Roman"/>
          <w:sz w:val="28"/>
          <w:szCs w:val="28"/>
        </w:rPr>
        <w:t>пільг</w:t>
      </w:r>
      <w:proofErr w:type="spellEnd"/>
      <w:r w:rsidR="00782B7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E51CF">
        <w:rPr>
          <w:rFonts w:ascii="Times New Roman" w:hAnsi="Times New Roman" w:cs="Times New Roman"/>
          <w:sz w:val="28"/>
          <w:szCs w:val="28"/>
        </w:rPr>
        <w:t xml:space="preserve"> </w:t>
      </w:r>
      <w:r w:rsidRPr="00AE51CF">
        <w:rPr>
          <w:rFonts w:ascii="Times New Roman" w:hAnsi="Times New Roman" w:cs="Times New Roman"/>
          <w:sz w:val="28"/>
          <w:szCs w:val="28"/>
          <w:lang w:val="uk-UA"/>
        </w:rPr>
        <w:t xml:space="preserve">50% </w:t>
      </w:r>
      <w:r w:rsidRPr="00AE51C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E51CF">
        <w:rPr>
          <w:rFonts w:ascii="Times New Roman" w:hAnsi="Times New Roman" w:cs="Times New Roman"/>
          <w:sz w:val="28"/>
          <w:szCs w:val="28"/>
        </w:rPr>
        <w:t>житлово-комунальні</w:t>
      </w:r>
      <w:proofErr w:type="spellEnd"/>
      <w:r w:rsidRPr="00AE5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1CF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AE51C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51CF">
        <w:rPr>
          <w:rFonts w:ascii="Times New Roman" w:hAnsi="Times New Roman" w:cs="Times New Roman"/>
          <w:sz w:val="28"/>
          <w:szCs w:val="28"/>
        </w:rPr>
        <w:t>компенсацію</w:t>
      </w:r>
      <w:proofErr w:type="spellEnd"/>
      <w:r w:rsidRPr="00AE51C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51CF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AE51CF">
        <w:rPr>
          <w:rFonts w:ascii="Times New Roman" w:hAnsi="Times New Roman" w:cs="Times New Roman"/>
          <w:sz w:val="28"/>
          <w:szCs w:val="28"/>
        </w:rPr>
        <w:t xml:space="preserve"> твердого </w:t>
      </w:r>
      <w:proofErr w:type="spellStart"/>
      <w:r w:rsidRPr="00AE51CF"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 w:rsidRPr="00AE5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1CF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AE5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1CF">
        <w:rPr>
          <w:rFonts w:ascii="Times New Roman" w:hAnsi="Times New Roman" w:cs="Times New Roman"/>
          <w:sz w:val="28"/>
          <w:szCs w:val="28"/>
        </w:rPr>
        <w:t>категоріям</w:t>
      </w:r>
      <w:proofErr w:type="spellEnd"/>
      <w:r w:rsidRPr="00AE5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1CF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AE51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1CF">
        <w:rPr>
          <w:rFonts w:ascii="Times New Roman" w:hAnsi="Times New Roman" w:cs="Times New Roman"/>
          <w:sz w:val="28"/>
          <w:szCs w:val="28"/>
        </w:rPr>
        <w:t>ПМТГ</w:t>
      </w:r>
      <w:r w:rsidR="001D5FB2">
        <w:rPr>
          <w:rFonts w:ascii="Times New Roman" w:hAnsi="Times New Roman" w:cs="Times New Roman"/>
          <w:sz w:val="28"/>
          <w:szCs w:val="28"/>
          <w:lang w:val="uk-UA"/>
        </w:rPr>
        <w:t>( 122</w:t>
      </w:r>
      <w:proofErr w:type="gramEnd"/>
      <w:r w:rsidR="001D5FB2">
        <w:rPr>
          <w:rFonts w:ascii="Times New Roman" w:hAnsi="Times New Roman" w:cs="Times New Roman"/>
          <w:sz w:val="28"/>
          <w:szCs w:val="28"/>
          <w:lang w:val="uk-UA"/>
        </w:rPr>
        <w:t xml:space="preserve"> особи)</w:t>
      </w:r>
      <w:r w:rsidRPr="00AE51CF">
        <w:rPr>
          <w:rFonts w:ascii="Times New Roman" w:hAnsi="Times New Roman" w:cs="Times New Roman"/>
          <w:sz w:val="28"/>
          <w:szCs w:val="28"/>
        </w:rPr>
        <w:t>;</w:t>
      </w:r>
    </w:p>
    <w:p w:rsidR="006659A2" w:rsidRDefault="006659A2" w:rsidP="00665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59A2" w:rsidRPr="008D128C" w:rsidRDefault="006659A2" w:rsidP="006659A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E51CF">
        <w:rPr>
          <w:rFonts w:ascii="Times New Roman" w:hAnsi="Times New Roman" w:cs="Times New Roman"/>
          <w:sz w:val="28"/>
          <w:szCs w:val="28"/>
        </w:rPr>
        <w:t>пільг</w:t>
      </w:r>
      <w:proofErr w:type="spellEnd"/>
      <w:r w:rsidR="00782B7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E51C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51CF">
        <w:rPr>
          <w:rFonts w:ascii="Times New Roman" w:hAnsi="Times New Roman" w:cs="Times New Roman"/>
          <w:sz w:val="28"/>
          <w:szCs w:val="28"/>
        </w:rPr>
        <w:t>безоплатний</w:t>
      </w:r>
      <w:proofErr w:type="spellEnd"/>
      <w:r w:rsidRPr="00AE5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1CF">
        <w:rPr>
          <w:rFonts w:ascii="Times New Roman" w:hAnsi="Times New Roman" w:cs="Times New Roman"/>
          <w:sz w:val="28"/>
          <w:szCs w:val="28"/>
        </w:rPr>
        <w:t>проїзд</w:t>
      </w:r>
      <w:proofErr w:type="spellEnd"/>
      <w:r w:rsidRPr="00AE5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1CF">
        <w:rPr>
          <w:rFonts w:ascii="Times New Roman" w:hAnsi="Times New Roman" w:cs="Times New Roman"/>
          <w:sz w:val="28"/>
          <w:szCs w:val="28"/>
        </w:rPr>
        <w:t>автомобільним</w:t>
      </w:r>
      <w:proofErr w:type="spellEnd"/>
      <w:r w:rsidRPr="00AE51CF">
        <w:rPr>
          <w:rFonts w:ascii="Times New Roman" w:hAnsi="Times New Roman" w:cs="Times New Roman"/>
          <w:sz w:val="28"/>
          <w:szCs w:val="28"/>
        </w:rPr>
        <w:t xml:space="preserve"> транспортом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51CF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AE51CF">
        <w:rPr>
          <w:rFonts w:ascii="Times New Roman" w:hAnsi="Times New Roman" w:cs="Times New Roman"/>
          <w:sz w:val="28"/>
          <w:szCs w:val="28"/>
        </w:rPr>
        <w:t xml:space="preserve"> та </w:t>
      </w:r>
    </w:p>
    <w:p w:rsidR="006659A2" w:rsidRPr="00F4121C" w:rsidRDefault="006659A2" w:rsidP="006659A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1CF">
        <w:rPr>
          <w:rFonts w:ascii="Times New Roman" w:hAnsi="Times New Roman" w:cs="Times New Roman"/>
          <w:sz w:val="28"/>
          <w:szCs w:val="28"/>
        </w:rPr>
        <w:t>приміського</w:t>
      </w:r>
      <w:proofErr w:type="spellEnd"/>
      <w:r w:rsidRPr="00AE5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51CF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AE51CF">
        <w:rPr>
          <w:rFonts w:ascii="Times New Roman" w:hAnsi="Times New Roman" w:cs="Times New Roman"/>
          <w:sz w:val="28"/>
          <w:szCs w:val="28"/>
        </w:rPr>
        <w:t xml:space="preserve"> </w:t>
      </w:r>
      <w:r w:rsidR="001D5FB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gramEnd"/>
      <w:r w:rsidR="001D5FB2">
        <w:rPr>
          <w:rFonts w:ascii="Times New Roman" w:hAnsi="Times New Roman" w:cs="Times New Roman"/>
          <w:sz w:val="28"/>
          <w:szCs w:val="28"/>
          <w:lang w:val="uk-UA"/>
        </w:rPr>
        <w:t xml:space="preserve"> 122 особи)</w:t>
      </w:r>
      <w:r w:rsidR="00F412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121C" w:rsidRPr="001D5FB2" w:rsidRDefault="00F4121C" w:rsidP="00F4121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121C" w:rsidRPr="00F4121C" w:rsidRDefault="00782B74" w:rsidP="00F4121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21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B7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121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4121C">
        <w:rPr>
          <w:rFonts w:ascii="Times New Roman" w:hAnsi="Times New Roman" w:cs="Times New Roman"/>
          <w:sz w:val="28"/>
          <w:szCs w:val="28"/>
          <w:lang w:val="uk-UA"/>
        </w:rPr>
        <w:t>Розроблено та з</w:t>
      </w:r>
      <w:r w:rsidRPr="00F4121C">
        <w:rPr>
          <w:rFonts w:ascii="Times New Roman" w:hAnsi="Times New Roman" w:cs="Times New Roman"/>
          <w:sz w:val="28"/>
          <w:szCs w:val="28"/>
          <w:lang w:val="uk-UA"/>
        </w:rPr>
        <w:t xml:space="preserve">атверджено </w:t>
      </w:r>
      <w:r w:rsidR="00F4121C" w:rsidRPr="00F4121C">
        <w:rPr>
          <w:rFonts w:ascii="Times New Roman" w:hAnsi="Times New Roman" w:cs="Times New Roman"/>
          <w:sz w:val="28"/>
          <w:szCs w:val="28"/>
          <w:lang w:val="uk-UA"/>
        </w:rPr>
        <w:t>Порядок  фінансування видатків  для надання компенсації членам сімей загиблих (померлих) під час захисту Батьківщини в бойових діях з окупаційними військами російської федерації учасників бойових дій, захисників та захисниць України на виготовлення та встановлення надгробних пам’ятників.</w:t>
      </w:r>
    </w:p>
    <w:p w:rsidR="00F4121C" w:rsidRPr="00F4121C" w:rsidRDefault="00F4121C" w:rsidP="00F4121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21C">
        <w:rPr>
          <w:rFonts w:ascii="Times New Roman" w:hAnsi="Times New Roman" w:cs="Times New Roman"/>
          <w:sz w:val="28"/>
          <w:szCs w:val="28"/>
          <w:lang w:val="uk-UA"/>
        </w:rPr>
        <w:t xml:space="preserve">        Проведено з</w:t>
      </w:r>
      <w:r w:rsidR="007B7597">
        <w:rPr>
          <w:rFonts w:ascii="Times New Roman" w:hAnsi="Times New Roman" w:cs="Times New Roman"/>
          <w:sz w:val="28"/>
          <w:szCs w:val="28"/>
          <w:lang w:val="uk-UA"/>
        </w:rPr>
        <w:t xml:space="preserve">асідання комісії  по видаткам  </w:t>
      </w:r>
      <w:r w:rsidRPr="00F4121C">
        <w:rPr>
          <w:rFonts w:ascii="Times New Roman" w:hAnsi="Times New Roman" w:cs="Times New Roman"/>
          <w:sz w:val="28"/>
          <w:szCs w:val="28"/>
          <w:lang w:val="uk-UA"/>
        </w:rPr>
        <w:t>для надання компенсації членам сімей загиблих (померлих) на виготовлення та встановлення надгробних пам’ятників, на якій розглянуто 8 заяв членів сімей загиблих щодо відшкодування витрат на виготовлення та встановлення  надгробних пам’ятників.</w:t>
      </w:r>
      <w:r w:rsidR="007B7597">
        <w:rPr>
          <w:rFonts w:ascii="Times New Roman" w:hAnsi="Times New Roman" w:cs="Times New Roman"/>
          <w:sz w:val="28"/>
          <w:szCs w:val="28"/>
          <w:lang w:val="uk-UA"/>
        </w:rPr>
        <w:t xml:space="preserve"> За рекомендацією комісії  </w:t>
      </w:r>
      <w:proofErr w:type="spellStart"/>
      <w:r w:rsidR="007B7597">
        <w:rPr>
          <w:rFonts w:ascii="Times New Roman" w:hAnsi="Times New Roman" w:cs="Times New Roman"/>
          <w:sz w:val="28"/>
          <w:szCs w:val="28"/>
          <w:lang w:val="uk-UA"/>
        </w:rPr>
        <w:t>виплачено</w:t>
      </w:r>
      <w:proofErr w:type="spellEnd"/>
      <w:r w:rsidR="007B7597">
        <w:rPr>
          <w:rFonts w:ascii="Times New Roman" w:hAnsi="Times New Roman" w:cs="Times New Roman"/>
          <w:sz w:val="28"/>
          <w:szCs w:val="28"/>
          <w:lang w:val="uk-UA"/>
        </w:rPr>
        <w:t xml:space="preserve"> компенсацію 8 </w:t>
      </w:r>
      <w:proofErr w:type="spellStart"/>
      <w:r w:rsidR="007B7597">
        <w:rPr>
          <w:rFonts w:ascii="Times New Roman" w:hAnsi="Times New Roman" w:cs="Times New Roman"/>
          <w:sz w:val="28"/>
          <w:szCs w:val="28"/>
          <w:lang w:val="uk-UA"/>
        </w:rPr>
        <w:t>сім»ям</w:t>
      </w:r>
      <w:proofErr w:type="spellEnd"/>
      <w:r w:rsidR="007B7597">
        <w:rPr>
          <w:rFonts w:ascii="Times New Roman" w:hAnsi="Times New Roman" w:cs="Times New Roman"/>
          <w:sz w:val="28"/>
          <w:szCs w:val="28"/>
          <w:lang w:val="uk-UA"/>
        </w:rPr>
        <w:t xml:space="preserve"> на загальну суму 286,0 </w:t>
      </w:r>
      <w:proofErr w:type="spellStart"/>
      <w:r w:rsidR="007B7597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7B75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59A2" w:rsidRDefault="007B7597" w:rsidP="007B759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</w:t>
      </w:r>
      <w:r w:rsidR="006659A2">
        <w:rPr>
          <w:rFonts w:ascii="Times New Roman" w:hAnsi="Times New Roman" w:cs="Times New Roman"/>
          <w:sz w:val="28"/>
          <w:szCs w:val="28"/>
          <w:lang w:val="uk-UA"/>
        </w:rPr>
        <w:t>дійснюються заходи щодо у</w:t>
      </w:r>
      <w:r w:rsidR="006659A2" w:rsidRPr="003A680F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порядкування, збереження та утримання місць </w:t>
      </w:r>
      <w:r w:rsidR="006659A2">
        <w:rPr>
          <w:rFonts w:ascii="Times New Roman" w:hAnsi="Times New Roman" w:cs="Times New Roman"/>
          <w:sz w:val="28"/>
          <w:szCs w:val="28"/>
          <w:lang w:val="uk-UA"/>
        </w:rPr>
        <w:t xml:space="preserve">поховань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загиблих (померлих) </w:t>
      </w:r>
      <w:r w:rsidR="00665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59A2" w:rsidRPr="003A680F">
        <w:rPr>
          <w:rFonts w:ascii="Times New Roman" w:hAnsi="Times New Roman" w:cs="Times New Roman"/>
          <w:sz w:val="28"/>
          <w:szCs w:val="28"/>
          <w:lang w:val="uk-UA"/>
        </w:rPr>
        <w:t>учасників бойових дій з окупаційними військами російської федерації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Положення про Алею Слави.  </w:t>
      </w:r>
    </w:p>
    <w:p w:rsidR="00AE623F" w:rsidRPr="00F26B3C" w:rsidRDefault="00FA3529" w:rsidP="00FA352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26B3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26B3C" w:rsidRPr="00F26B3C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та прийнято </w:t>
      </w:r>
      <w:proofErr w:type="spellStart"/>
      <w:r w:rsidR="00F26B3C" w:rsidRPr="00F26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рішення</w:t>
      </w:r>
      <w:proofErr w:type="spellEnd"/>
      <w:r w:rsidR="00F26B3C" w:rsidRPr="00F26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26B3C" w:rsidRPr="00F26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виконавчого</w:t>
      </w:r>
      <w:proofErr w:type="spellEnd"/>
      <w:r w:rsidR="00F26B3C" w:rsidRPr="00F26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26B3C" w:rsidRPr="00F26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комітету</w:t>
      </w:r>
      <w:proofErr w:type="spellEnd"/>
      <w:r w:rsidR="00F26B3C" w:rsidRPr="00F26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26B3C" w:rsidRPr="00F26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="00F26B3C" w:rsidRPr="00F26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 </w:t>
      </w:r>
      <w:proofErr w:type="spellStart"/>
      <w:r w:rsidR="00F26B3C" w:rsidRPr="00F26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="00F26B3C" w:rsidRPr="00F26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19.05.2023 року  № 229 «Про </w:t>
      </w:r>
      <w:proofErr w:type="spellStart"/>
      <w:r w:rsidR="00F26B3C" w:rsidRPr="00F26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 w:rsidR="00F26B3C" w:rsidRPr="00F26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26B3C" w:rsidRPr="00F26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="00F26B3C" w:rsidRPr="00F26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Алею </w:t>
      </w:r>
      <w:proofErr w:type="spellStart"/>
      <w:r w:rsidR="00F26B3C" w:rsidRPr="00F26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Слави</w:t>
      </w:r>
      <w:proofErr w:type="spellEnd"/>
      <w:r w:rsidR="00F26B3C" w:rsidRPr="00F26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F26B3C" w:rsidRPr="00F26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F26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ладовищах</w:t>
      </w:r>
      <w:proofErr w:type="spellEnd"/>
      <w:r w:rsidR="00F26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26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Первомайської</w:t>
      </w:r>
      <w:proofErr w:type="spellEnd"/>
      <w:r w:rsidR="00F26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26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міської</w:t>
      </w:r>
      <w:bookmarkStart w:id="0" w:name="_GoBack"/>
      <w:bookmarkEnd w:id="0"/>
      <w:proofErr w:type="spellEnd"/>
      <w:r w:rsidR="00F26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524227" w:rsidRPr="007B7597" w:rsidRDefault="00657FD8" w:rsidP="00BE4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B7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Н</w:t>
      </w:r>
      <w:r w:rsidR="00AE623F" w:rsidRPr="007B7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підтримку ініціативи Офісу Президента України про створення у межах кожної громади ветеранського </w:t>
      </w:r>
      <w:proofErr w:type="spellStart"/>
      <w:r w:rsidR="00AE623F" w:rsidRPr="007B7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хабу</w:t>
      </w:r>
      <w:proofErr w:type="spellEnd"/>
      <w:r w:rsidR="00AE623F" w:rsidRPr="007B7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(простору</w:t>
      </w:r>
      <w:r w:rsidRPr="007B7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), </w:t>
      </w:r>
      <w:r w:rsidR="00AE623F" w:rsidRPr="007B7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метою інтеграції військовослужбовців, звільнених з військової служби</w:t>
      </w:r>
      <w:r w:rsidR="00F35CD9" w:rsidRPr="007B7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членів сімей ветеранів війни</w:t>
      </w:r>
      <w:r w:rsidR="00AE623F" w:rsidRPr="007B7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в суспільне життя громади та надання їм широкого спектру послуг</w:t>
      </w:r>
      <w:r w:rsidRPr="007B7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в структурі територіального центру соціального обслуговування (надання соціальних послуг) ПМТГ створено ветеранський сервісний офіс у складі п’яти штатних одиниць.</w:t>
      </w:r>
      <w:r w:rsidR="00524227" w:rsidRPr="007B7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  <w:r w:rsidRPr="007B7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524227" w:rsidRPr="007B7597" w:rsidRDefault="00524227" w:rsidP="00BE4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B7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Створено комісію для проведення співбесід з кандидатами на посади помічників ветеранів, п</w:t>
      </w:r>
      <w:r w:rsidR="00657FD8" w:rsidRPr="007B7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ротягом 2023 року організовано </w:t>
      </w:r>
      <w:r w:rsidRPr="007B7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3 </w:t>
      </w:r>
      <w:r w:rsidR="00657FD8" w:rsidRPr="007B7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засідання </w:t>
      </w:r>
      <w:r w:rsidRPr="007B7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Комісії та направлено  2 кандидатури на навчання до </w:t>
      </w:r>
      <w:proofErr w:type="spellStart"/>
      <w:r w:rsidRPr="007B7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м.Микоаєва</w:t>
      </w:r>
      <w:proofErr w:type="spellEnd"/>
      <w:r w:rsidRPr="007B7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35CD9" w:rsidRPr="007B7597" w:rsidRDefault="00F35CD9" w:rsidP="00BE4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B7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          З грудня 2023 року ветеранський сервісний офіс здійснює свою діяльність. </w:t>
      </w:r>
      <w:r w:rsidR="006659A2" w:rsidRPr="007B7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</w:t>
      </w:r>
    </w:p>
    <w:p w:rsidR="00F35CD9" w:rsidRPr="007B7597" w:rsidRDefault="007B7597" w:rsidP="007B7597">
      <w:pPr>
        <w:tabs>
          <w:tab w:val="left" w:pos="480"/>
          <w:tab w:val="right" w:pos="2640"/>
          <w:tab w:val="left" w:pos="3360"/>
          <w:tab w:val="left" w:pos="9360"/>
        </w:tabs>
        <w:ind w:right="138" w:firstLine="8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597">
        <w:rPr>
          <w:rFonts w:ascii="Times New Roman" w:hAnsi="Times New Roman" w:cs="Times New Roman"/>
          <w:sz w:val="28"/>
          <w:szCs w:val="28"/>
          <w:lang w:val="uk-UA"/>
        </w:rPr>
        <w:t>В липні та листопаді  2023 року с</w:t>
      </w:r>
      <w:r w:rsidR="000C0E7C" w:rsidRPr="007B7597">
        <w:rPr>
          <w:rFonts w:ascii="Times New Roman" w:hAnsi="Times New Roman" w:cs="Times New Roman"/>
          <w:sz w:val="28"/>
          <w:szCs w:val="28"/>
          <w:lang w:val="uk-UA"/>
        </w:rPr>
        <w:t>форм</w:t>
      </w:r>
      <w:r w:rsidRPr="007B759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C0E7C" w:rsidRPr="007B7597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но </w:t>
      </w:r>
      <w:r w:rsidR="000C0E7C" w:rsidRPr="007B7597">
        <w:rPr>
          <w:rFonts w:ascii="Times New Roman" w:hAnsi="Times New Roman" w:cs="Times New Roman"/>
          <w:sz w:val="28"/>
          <w:szCs w:val="28"/>
          <w:lang w:val="uk-UA"/>
        </w:rPr>
        <w:t>та направ</w:t>
      </w:r>
      <w:r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лено </w:t>
      </w:r>
      <w:r w:rsidR="000C0E7C"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 груп</w:t>
      </w:r>
      <w:r w:rsidRPr="007B759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C0E7C"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 дітей з Первомайської міської територіальної громади в кількості 24 осіб </w:t>
      </w:r>
      <w:r w:rsidR="000C0E7C" w:rsidRPr="007B759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C0E7C"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на відпочинок до міста  </w:t>
      </w:r>
      <w:proofErr w:type="spellStart"/>
      <w:r w:rsidR="000C0E7C" w:rsidRPr="007B7597">
        <w:rPr>
          <w:rFonts w:ascii="Times New Roman" w:hAnsi="Times New Roman" w:cs="Times New Roman"/>
          <w:sz w:val="28"/>
          <w:szCs w:val="28"/>
          <w:lang w:val="uk-UA"/>
        </w:rPr>
        <w:t>Плугастель</w:t>
      </w:r>
      <w:proofErr w:type="spellEnd"/>
      <w:r w:rsidR="000C0E7C"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  (округ Брест) </w:t>
      </w:r>
      <w:proofErr w:type="spellStart"/>
      <w:r w:rsidR="000C0E7C" w:rsidRPr="007B7597">
        <w:rPr>
          <w:rFonts w:ascii="Times New Roman" w:hAnsi="Times New Roman" w:cs="Times New Roman"/>
          <w:sz w:val="28"/>
          <w:szCs w:val="28"/>
          <w:lang w:val="uk-UA"/>
        </w:rPr>
        <w:t>Француська</w:t>
      </w:r>
      <w:proofErr w:type="spellEnd"/>
      <w:r w:rsidR="000C0E7C"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 Республіка</w:t>
      </w:r>
      <w:r w:rsidRPr="007B75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4310" w:rsidRPr="007B7597" w:rsidRDefault="00524227" w:rsidP="00F35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B7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3776A"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93AB7"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Розміщено на </w:t>
      </w:r>
      <w:r w:rsidR="005C1730"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сторінці </w:t>
      </w:r>
      <w:r w:rsidR="00EB4310"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соціального захисту населення в мережі </w:t>
      </w:r>
      <w:r w:rsidR="00EB4310" w:rsidRPr="007B7597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EB4310"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 публікацій  з </w:t>
      </w:r>
      <w:r w:rsidR="00F23EAE"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актуальних питань </w:t>
      </w:r>
      <w:r w:rsidR="00EB4310"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– 479; </w:t>
      </w:r>
    </w:p>
    <w:p w:rsidR="00EB4310" w:rsidRPr="007B7597" w:rsidRDefault="00F23EAE" w:rsidP="00F23EAE">
      <w:pPr>
        <w:tabs>
          <w:tab w:val="left" w:pos="315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       Розглянуто </w:t>
      </w:r>
      <w:r w:rsidR="00801DF5" w:rsidRPr="007B7597">
        <w:rPr>
          <w:rFonts w:ascii="Times New Roman" w:hAnsi="Times New Roman" w:cs="Times New Roman"/>
          <w:sz w:val="28"/>
          <w:szCs w:val="28"/>
          <w:lang w:val="uk-UA"/>
        </w:rPr>
        <w:t>550</w:t>
      </w:r>
      <w:r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 звернень від </w:t>
      </w:r>
      <w:r w:rsidR="00801DF5" w:rsidRPr="007B7597">
        <w:rPr>
          <w:rFonts w:ascii="Times New Roman" w:hAnsi="Times New Roman" w:cs="Times New Roman"/>
          <w:sz w:val="28"/>
          <w:szCs w:val="28"/>
          <w:lang w:val="uk-UA"/>
        </w:rPr>
        <w:t>жителів громади</w:t>
      </w:r>
      <w:r w:rsidRPr="007B7597">
        <w:rPr>
          <w:rFonts w:ascii="Times New Roman" w:hAnsi="Times New Roman" w:cs="Times New Roman"/>
          <w:sz w:val="28"/>
          <w:szCs w:val="28"/>
          <w:lang w:val="uk-UA"/>
        </w:rPr>
        <w:t>, які надійшли  на ім’я міського голови</w:t>
      </w:r>
      <w:r w:rsidR="00801DF5"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 та 28 звернень на </w:t>
      </w:r>
      <w:proofErr w:type="spellStart"/>
      <w:r w:rsidR="00801DF5" w:rsidRPr="007B7597">
        <w:rPr>
          <w:rFonts w:ascii="Times New Roman" w:hAnsi="Times New Roman" w:cs="Times New Roman"/>
          <w:sz w:val="28"/>
          <w:szCs w:val="28"/>
          <w:lang w:val="uk-UA"/>
        </w:rPr>
        <w:t>ім»я</w:t>
      </w:r>
      <w:proofErr w:type="spellEnd"/>
      <w:r w:rsidR="00801DF5"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управління</w:t>
      </w:r>
      <w:r w:rsidR="00EB4310"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 з них </w:t>
      </w:r>
      <w:r w:rsidR="00EB4310" w:rsidRPr="007B7597">
        <w:rPr>
          <w:rFonts w:ascii="Times New Roman" w:hAnsi="Times New Roman" w:cs="Times New Roman"/>
          <w:sz w:val="28"/>
          <w:szCs w:val="28"/>
          <w:lang w:val="uk-UA"/>
        </w:rPr>
        <w:t>298</w:t>
      </w:r>
      <w:r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 заяв  про надання матеріальної допомоги на лікування. </w:t>
      </w:r>
    </w:p>
    <w:p w:rsidR="00846DE1" w:rsidRDefault="00846DE1" w:rsidP="00846D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      Ведеться електронний реєстр осіб,  які звернулись за наданням матеріальної допомоги, та включає станом на 01.01.2023 року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67 осіб . </w:t>
      </w:r>
    </w:p>
    <w:p w:rsidR="00F35CD9" w:rsidRPr="00F35CD9" w:rsidRDefault="00F35CD9" w:rsidP="00846D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proofErr w:type="spellStart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Протягом</w:t>
      </w:r>
      <w:proofErr w:type="spellEnd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2023 </w:t>
      </w:r>
      <w:proofErr w:type="gramStart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року  проведено</w:t>
      </w:r>
      <w:proofErr w:type="gramEnd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засідань</w:t>
      </w:r>
      <w:proofErr w:type="spellEnd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комісії</w:t>
      </w:r>
      <w:proofErr w:type="spellEnd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розгляду</w:t>
      </w:r>
      <w:proofErr w:type="spellEnd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</w:t>
      </w:r>
      <w:proofErr w:type="spellEnd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громадян</w:t>
      </w:r>
      <w:proofErr w:type="spellEnd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надання</w:t>
      </w:r>
      <w:proofErr w:type="spellEnd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матеріальної</w:t>
      </w:r>
      <w:proofErr w:type="spellEnd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допомоги</w:t>
      </w:r>
      <w:proofErr w:type="spellEnd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згідно</w:t>
      </w:r>
      <w:proofErr w:type="spellEnd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комплексної </w:t>
      </w:r>
      <w:proofErr w:type="spellStart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Програми</w:t>
      </w:r>
      <w:proofErr w:type="spellEnd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соціального захисту «Громада, де зручно всім на 2022-2025 роки».</w:t>
      </w:r>
    </w:p>
    <w:p w:rsidR="00F23EAE" w:rsidRPr="005B5517" w:rsidRDefault="00862F05" w:rsidP="00F23EAE">
      <w:pPr>
        <w:tabs>
          <w:tab w:val="left" w:pos="315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377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3EAE"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На кожну заяву заведено особову справу, в якій зберігаються матеріали звернення, підготовлено </w:t>
      </w:r>
      <w:r w:rsidR="00801DF5"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550 </w:t>
      </w:r>
      <w:r w:rsidR="00F23EAE"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відповідей заявникам за результатами розгляду.  Організовано проведення </w:t>
      </w:r>
      <w:r w:rsidR="00193AB7" w:rsidRPr="005B5517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="00F23EAE"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 особистих прийомів начальником  УСЗН у ході яких прийнято  </w:t>
      </w:r>
      <w:r w:rsidR="00193AB7" w:rsidRPr="005B5517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F23EAE"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  громадянина.  </w:t>
      </w:r>
    </w:p>
    <w:p w:rsidR="00193AB7" w:rsidRPr="005B5517" w:rsidRDefault="0063776A" w:rsidP="00F23EAE">
      <w:pPr>
        <w:tabs>
          <w:tab w:val="left" w:pos="315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23EAE"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Також організовано </w:t>
      </w:r>
      <w:r w:rsidR="00193AB7"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роботу </w:t>
      </w:r>
      <w:r w:rsidR="00F23EAE"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 телефонної </w:t>
      </w:r>
      <w:r w:rsidR="00193AB7" w:rsidRPr="005B5517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23EAE"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арячої лінії </w:t>
      </w:r>
      <w:r w:rsidR="00193AB7"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 з соціальних питань та прийнято </w:t>
      </w:r>
      <w:r w:rsidR="00862F05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181E3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93AB7"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46 телефонних дзвінків.   </w:t>
      </w:r>
    </w:p>
    <w:p w:rsidR="00C92910" w:rsidRPr="00874FAA" w:rsidRDefault="00193AB7" w:rsidP="00874FAA">
      <w:pPr>
        <w:tabs>
          <w:tab w:val="left" w:pos="315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23EAE"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та  узгоджено </w:t>
      </w:r>
      <w:r w:rsidR="00DA6BE5" w:rsidRPr="005B5517">
        <w:rPr>
          <w:rFonts w:ascii="Times New Roman" w:hAnsi="Times New Roman" w:cs="Times New Roman"/>
          <w:sz w:val="28"/>
          <w:szCs w:val="28"/>
          <w:lang w:val="uk-UA"/>
        </w:rPr>
        <w:t>116</w:t>
      </w:r>
      <w:r w:rsidR="00F23EAE"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розпоряджень  міського голови</w:t>
      </w:r>
      <w:r w:rsidR="00DA6BE5"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  та 2 рішення виконавчого комітету </w:t>
      </w:r>
      <w:r w:rsidR="005C173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3776A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5C17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2F05">
        <w:rPr>
          <w:rFonts w:ascii="Times New Roman" w:hAnsi="Times New Roman" w:cs="Times New Roman"/>
          <w:sz w:val="28"/>
          <w:szCs w:val="28"/>
          <w:lang w:val="uk-UA"/>
        </w:rPr>
        <w:t xml:space="preserve"> матеріа</w:t>
      </w:r>
      <w:r w:rsidR="00874FAA">
        <w:rPr>
          <w:rFonts w:ascii="Times New Roman" w:hAnsi="Times New Roman" w:cs="Times New Roman"/>
          <w:sz w:val="28"/>
          <w:szCs w:val="28"/>
          <w:lang w:val="uk-UA"/>
        </w:rPr>
        <w:t>льної допомоги, стипендій, разової грошової допомоги</w:t>
      </w:r>
      <w:r w:rsidR="00851DC5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6377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1DF5" w:rsidRPr="005B5517" w:rsidRDefault="00F23EAE" w:rsidP="00F23EAE">
      <w:pPr>
        <w:tabs>
          <w:tab w:val="left" w:pos="315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та узгоджено </w:t>
      </w:r>
      <w:r w:rsidR="007B759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51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46DE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B5517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7B7597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 рішень міської ради «Про внесення змін до </w:t>
      </w:r>
      <w:r w:rsidR="00801DF5"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комплексної </w:t>
      </w:r>
      <w:r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801DF5"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«Громада, де зручно всім на 2022-2025 роки» </w:t>
      </w:r>
      <w:r w:rsidR="005B55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3EAE" w:rsidRDefault="00F23EAE" w:rsidP="00F23EAE">
      <w:pPr>
        <w:pStyle w:val="31"/>
        <w:jc w:val="both"/>
        <w:rPr>
          <w:sz w:val="28"/>
          <w:szCs w:val="28"/>
        </w:rPr>
      </w:pPr>
      <w:r w:rsidRPr="00E25DC6">
        <w:rPr>
          <w:sz w:val="28"/>
          <w:szCs w:val="28"/>
        </w:rPr>
        <w:t xml:space="preserve">       </w:t>
      </w:r>
      <w:r w:rsidR="00E25DC6" w:rsidRPr="00E25DC6">
        <w:rPr>
          <w:color w:val="000000"/>
          <w:sz w:val="28"/>
          <w:szCs w:val="28"/>
          <w:shd w:val="clear" w:color="auto" w:fill="FFFFFF"/>
        </w:rPr>
        <w:t xml:space="preserve">У 2023 році зареєстровано та оброблено </w:t>
      </w:r>
      <w:r w:rsidR="00E25DC6">
        <w:rPr>
          <w:color w:val="000000"/>
          <w:sz w:val="28"/>
          <w:szCs w:val="28"/>
          <w:shd w:val="clear" w:color="auto" w:fill="FFFFFF"/>
        </w:rPr>
        <w:t>7896</w:t>
      </w:r>
      <w:r w:rsidR="00E25DC6" w:rsidRPr="00E25DC6">
        <w:rPr>
          <w:color w:val="000000"/>
          <w:sz w:val="28"/>
          <w:szCs w:val="28"/>
          <w:shd w:val="clear" w:color="auto" w:fill="FFFFFF"/>
        </w:rPr>
        <w:t xml:space="preserve"> вхідних документів на виконання завдань та доручень, з них</w:t>
      </w:r>
      <w:r w:rsidRPr="00E25DC6">
        <w:rPr>
          <w:sz w:val="28"/>
          <w:szCs w:val="28"/>
        </w:rPr>
        <w:t xml:space="preserve"> </w:t>
      </w:r>
      <w:r w:rsidR="00846DE1" w:rsidRPr="00E25DC6">
        <w:rPr>
          <w:sz w:val="28"/>
          <w:szCs w:val="28"/>
        </w:rPr>
        <w:t>2</w:t>
      </w:r>
      <w:r w:rsidRPr="00E25DC6">
        <w:rPr>
          <w:sz w:val="28"/>
          <w:szCs w:val="28"/>
        </w:rPr>
        <w:t>69</w:t>
      </w:r>
      <w:r w:rsidRPr="005B5517">
        <w:rPr>
          <w:sz w:val="28"/>
          <w:szCs w:val="28"/>
        </w:rPr>
        <w:t xml:space="preserve"> документів з контрольними термінами виконання,</w:t>
      </w:r>
      <w:r w:rsidRPr="005B5517">
        <w:rPr>
          <w:color w:val="FF0000"/>
          <w:sz w:val="28"/>
          <w:szCs w:val="28"/>
        </w:rPr>
        <w:t xml:space="preserve"> </w:t>
      </w:r>
      <w:r w:rsidRPr="005B5517">
        <w:rPr>
          <w:sz w:val="28"/>
          <w:szCs w:val="28"/>
        </w:rPr>
        <w:t>а  відпрацьовано за звітний період кон</w:t>
      </w:r>
      <w:r w:rsidR="00874FAA">
        <w:rPr>
          <w:sz w:val="28"/>
          <w:szCs w:val="28"/>
        </w:rPr>
        <w:t xml:space="preserve">трольних документів, враховуючи </w:t>
      </w:r>
      <w:r w:rsidRPr="005B5517">
        <w:rPr>
          <w:sz w:val="28"/>
          <w:szCs w:val="28"/>
        </w:rPr>
        <w:t xml:space="preserve">ті, які </w:t>
      </w:r>
      <w:r w:rsidR="00874FAA">
        <w:rPr>
          <w:sz w:val="28"/>
          <w:szCs w:val="28"/>
        </w:rPr>
        <w:t xml:space="preserve">мають періодичний термін виконання </w:t>
      </w:r>
      <w:r w:rsidRPr="005B5517">
        <w:rPr>
          <w:sz w:val="28"/>
          <w:szCs w:val="28"/>
        </w:rPr>
        <w:t>1315</w:t>
      </w:r>
      <w:r w:rsidR="00611E69">
        <w:rPr>
          <w:sz w:val="28"/>
          <w:szCs w:val="28"/>
        </w:rPr>
        <w:t xml:space="preserve">. </w:t>
      </w:r>
    </w:p>
    <w:p w:rsidR="00611E69" w:rsidRDefault="00181E31" w:rsidP="00181E31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B5517">
        <w:rPr>
          <w:color w:val="000000"/>
          <w:sz w:val="28"/>
          <w:szCs w:val="28"/>
          <w:lang w:val="uk-UA"/>
        </w:rPr>
        <w:t xml:space="preserve">           </w:t>
      </w:r>
      <w:r w:rsidRPr="005B5517">
        <w:rPr>
          <w:sz w:val="28"/>
          <w:szCs w:val="28"/>
          <w:lang w:val="uk-UA"/>
        </w:rPr>
        <w:t xml:space="preserve">З початку </w:t>
      </w:r>
      <w:r>
        <w:rPr>
          <w:sz w:val="28"/>
          <w:szCs w:val="28"/>
          <w:lang w:val="uk-UA"/>
        </w:rPr>
        <w:t xml:space="preserve">2023 </w:t>
      </w:r>
      <w:r w:rsidRPr="005B5517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611E69">
        <w:rPr>
          <w:color w:val="000000"/>
          <w:sz w:val="28"/>
          <w:szCs w:val="28"/>
          <w:lang w:val="uk-UA"/>
        </w:rPr>
        <w:t xml:space="preserve"> підготовлено 14 розпоряджень міського голови</w:t>
      </w:r>
      <w:r w:rsidR="00851DC5">
        <w:rPr>
          <w:color w:val="000000"/>
          <w:sz w:val="28"/>
          <w:szCs w:val="28"/>
          <w:lang w:val="uk-UA"/>
        </w:rPr>
        <w:t xml:space="preserve"> з кадрових питань (</w:t>
      </w:r>
      <w:r w:rsidR="00611E69">
        <w:rPr>
          <w:color w:val="000000"/>
          <w:sz w:val="28"/>
          <w:szCs w:val="28"/>
          <w:lang w:val="uk-UA"/>
        </w:rPr>
        <w:t>прийом на роботу,</w:t>
      </w:r>
      <w:r w:rsidR="00611E69" w:rsidRPr="00611E69">
        <w:rPr>
          <w:color w:val="000000"/>
          <w:sz w:val="28"/>
          <w:szCs w:val="28"/>
          <w:lang w:val="uk-UA"/>
        </w:rPr>
        <w:t xml:space="preserve"> </w:t>
      </w:r>
      <w:r w:rsidR="00611E69" w:rsidRPr="005B5517">
        <w:rPr>
          <w:color w:val="000000"/>
          <w:sz w:val="28"/>
          <w:szCs w:val="28"/>
          <w:lang w:val="uk-UA"/>
        </w:rPr>
        <w:t xml:space="preserve"> вислугу років</w:t>
      </w:r>
      <w:r w:rsidR="00611E69">
        <w:rPr>
          <w:color w:val="000000"/>
          <w:sz w:val="28"/>
          <w:szCs w:val="28"/>
          <w:lang w:val="uk-UA"/>
        </w:rPr>
        <w:t xml:space="preserve">, </w:t>
      </w:r>
      <w:r w:rsidR="00611E69" w:rsidRPr="005B5517">
        <w:rPr>
          <w:color w:val="000000"/>
          <w:sz w:val="28"/>
          <w:szCs w:val="28"/>
          <w:lang w:val="uk-UA"/>
        </w:rPr>
        <w:t>присвоєння чергового рангу</w:t>
      </w:r>
      <w:r w:rsidR="00851DC5">
        <w:rPr>
          <w:color w:val="000000"/>
          <w:sz w:val="28"/>
          <w:szCs w:val="28"/>
          <w:lang w:val="uk-UA"/>
        </w:rPr>
        <w:t>)</w:t>
      </w:r>
      <w:r w:rsidR="00611E69">
        <w:rPr>
          <w:color w:val="000000"/>
          <w:sz w:val="28"/>
          <w:szCs w:val="28"/>
          <w:lang w:val="uk-UA"/>
        </w:rPr>
        <w:t>.</w:t>
      </w:r>
      <w:r w:rsidR="00611E69" w:rsidRPr="005B5517">
        <w:rPr>
          <w:sz w:val="28"/>
          <w:szCs w:val="28"/>
          <w:lang w:val="uk-UA"/>
        </w:rPr>
        <w:t xml:space="preserve">    </w:t>
      </w:r>
      <w:r w:rsidR="00611E69">
        <w:rPr>
          <w:color w:val="000000"/>
          <w:sz w:val="28"/>
          <w:szCs w:val="28"/>
          <w:lang w:val="uk-UA"/>
        </w:rPr>
        <w:t xml:space="preserve"> Підготовлено  </w:t>
      </w:r>
      <w:r w:rsidRPr="005B5517">
        <w:rPr>
          <w:color w:val="000000"/>
          <w:sz w:val="28"/>
          <w:szCs w:val="28"/>
          <w:lang w:val="uk-UA"/>
        </w:rPr>
        <w:t xml:space="preserve"> наказ</w:t>
      </w:r>
      <w:r w:rsidR="00611E69">
        <w:rPr>
          <w:color w:val="000000"/>
          <w:sz w:val="28"/>
          <w:szCs w:val="28"/>
          <w:lang w:val="uk-UA"/>
        </w:rPr>
        <w:t>ів</w:t>
      </w:r>
      <w:r w:rsidR="00851DC5">
        <w:rPr>
          <w:color w:val="000000"/>
          <w:sz w:val="28"/>
          <w:szCs w:val="28"/>
          <w:lang w:val="uk-UA"/>
        </w:rPr>
        <w:t>:</w:t>
      </w:r>
      <w:r w:rsidRPr="005B5517">
        <w:rPr>
          <w:color w:val="000000"/>
          <w:sz w:val="28"/>
          <w:szCs w:val="28"/>
          <w:lang w:val="uk-UA"/>
        </w:rPr>
        <w:t xml:space="preserve">  </w:t>
      </w:r>
      <w:r w:rsidR="000E087F">
        <w:rPr>
          <w:color w:val="000000"/>
          <w:sz w:val="28"/>
          <w:szCs w:val="28"/>
          <w:lang w:val="uk-UA"/>
        </w:rPr>
        <w:t xml:space="preserve">106 </w:t>
      </w:r>
      <w:r w:rsidRPr="005B5517">
        <w:rPr>
          <w:color w:val="000000"/>
          <w:sz w:val="28"/>
          <w:szCs w:val="28"/>
          <w:lang w:val="uk-UA"/>
        </w:rPr>
        <w:t xml:space="preserve">про  відпустки,   </w:t>
      </w:r>
      <w:r w:rsidR="00611E69">
        <w:rPr>
          <w:color w:val="000000"/>
          <w:sz w:val="28"/>
          <w:szCs w:val="28"/>
          <w:lang w:val="uk-UA"/>
        </w:rPr>
        <w:t xml:space="preserve">85 з основної діяльність, 25 </w:t>
      </w:r>
      <w:r w:rsidR="00851DC5">
        <w:rPr>
          <w:color w:val="000000"/>
          <w:sz w:val="28"/>
          <w:szCs w:val="28"/>
          <w:lang w:val="uk-UA"/>
        </w:rPr>
        <w:t>з</w:t>
      </w:r>
      <w:r w:rsidRPr="005B5517">
        <w:rPr>
          <w:color w:val="000000"/>
          <w:sz w:val="28"/>
          <w:szCs w:val="28"/>
          <w:lang w:val="uk-UA"/>
        </w:rPr>
        <w:t xml:space="preserve"> особовому  складу,  </w:t>
      </w:r>
      <w:r w:rsidR="00611E69">
        <w:rPr>
          <w:color w:val="000000"/>
          <w:sz w:val="28"/>
          <w:szCs w:val="28"/>
          <w:lang w:val="uk-UA"/>
        </w:rPr>
        <w:t>12</w:t>
      </w:r>
      <w:r w:rsidRPr="005B5517">
        <w:rPr>
          <w:color w:val="000000"/>
          <w:sz w:val="28"/>
          <w:szCs w:val="28"/>
          <w:lang w:val="uk-UA"/>
        </w:rPr>
        <w:t xml:space="preserve">  з  адміністративно – господарських  питань та  </w:t>
      </w:r>
      <w:r w:rsidR="00611E69">
        <w:rPr>
          <w:color w:val="000000"/>
          <w:sz w:val="28"/>
          <w:szCs w:val="28"/>
          <w:lang w:val="uk-UA"/>
        </w:rPr>
        <w:t>13</w:t>
      </w:r>
      <w:r w:rsidRPr="005B5517">
        <w:rPr>
          <w:color w:val="000000"/>
          <w:sz w:val="28"/>
          <w:szCs w:val="28"/>
          <w:lang w:val="uk-UA"/>
        </w:rPr>
        <w:t xml:space="preserve">    про відрядження. </w:t>
      </w:r>
    </w:p>
    <w:p w:rsidR="00611E69" w:rsidRDefault="00181E31" w:rsidP="00181E31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B5517">
        <w:rPr>
          <w:sz w:val="28"/>
          <w:szCs w:val="28"/>
          <w:lang w:val="uk-UA"/>
        </w:rPr>
        <w:t>Підготовлено  документи  для  проведення  щорічної  оцінки  35 посадових  осіб  місцевого  самоврядування.</w:t>
      </w:r>
      <w:r w:rsidRPr="005B5517">
        <w:rPr>
          <w:color w:val="000000"/>
          <w:sz w:val="28"/>
          <w:szCs w:val="28"/>
          <w:lang w:val="uk-UA"/>
        </w:rPr>
        <w:t xml:space="preserve"> </w:t>
      </w:r>
    </w:p>
    <w:p w:rsidR="00F23EAE" w:rsidRPr="005B5517" w:rsidRDefault="00F23EAE" w:rsidP="00F23EAE">
      <w:pPr>
        <w:pStyle w:val="ab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B5517">
        <w:rPr>
          <w:sz w:val="28"/>
          <w:szCs w:val="28"/>
          <w:lang w:val="uk-UA"/>
        </w:rPr>
        <w:t xml:space="preserve">Проведена  робота серед </w:t>
      </w:r>
      <w:r w:rsidR="00846DE1">
        <w:rPr>
          <w:sz w:val="28"/>
          <w:szCs w:val="28"/>
          <w:lang w:val="uk-UA"/>
        </w:rPr>
        <w:t>35</w:t>
      </w:r>
      <w:r w:rsidRPr="005B5517">
        <w:rPr>
          <w:sz w:val="28"/>
          <w:szCs w:val="28"/>
          <w:lang w:val="uk-UA"/>
        </w:rPr>
        <w:t xml:space="preserve"> посадових осіб місцевого самоврядування,  щодо  заповнення  та  здачі  декларацій  про   майно, доходи, витрати і зобов’язання </w:t>
      </w:r>
      <w:r w:rsidRPr="005B5517">
        <w:rPr>
          <w:sz w:val="28"/>
          <w:szCs w:val="28"/>
          <w:lang w:val="uk-UA"/>
        </w:rPr>
        <w:lastRenderedPageBreak/>
        <w:t xml:space="preserve">фінансового характеру за </w:t>
      </w:r>
      <w:r w:rsidR="00846DE1">
        <w:rPr>
          <w:sz w:val="28"/>
          <w:szCs w:val="28"/>
          <w:lang w:val="uk-UA"/>
        </w:rPr>
        <w:t>2021</w:t>
      </w:r>
      <w:r w:rsidR="00611E69">
        <w:rPr>
          <w:sz w:val="28"/>
          <w:szCs w:val="28"/>
          <w:lang w:val="uk-UA"/>
        </w:rPr>
        <w:t>,</w:t>
      </w:r>
      <w:r w:rsidR="00846DE1">
        <w:rPr>
          <w:sz w:val="28"/>
          <w:szCs w:val="28"/>
          <w:lang w:val="uk-UA"/>
        </w:rPr>
        <w:t>2022 роки</w:t>
      </w:r>
      <w:r w:rsidR="00851DC5">
        <w:rPr>
          <w:sz w:val="28"/>
          <w:szCs w:val="28"/>
          <w:lang w:val="uk-UA"/>
        </w:rPr>
        <w:t xml:space="preserve"> та з особами які звільнились за звітний період</w:t>
      </w:r>
      <w:r w:rsidR="00846DE1">
        <w:rPr>
          <w:sz w:val="28"/>
          <w:szCs w:val="28"/>
          <w:lang w:val="uk-UA"/>
        </w:rPr>
        <w:t>.</w:t>
      </w:r>
      <w:r w:rsidRPr="005B5517">
        <w:rPr>
          <w:sz w:val="28"/>
          <w:szCs w:val="28"/>
          <w:lang w:val="uk-UA"/>
        </w:rPr>
        <w:t xml:space="preserve"> </w:t>
      </w:r>
    </w:p>
    <w:p w:rsidR="00F23EAE" w:rsidRPr="000E087F" w:rsidRDefault="00874FAA" w:rsidP="00611E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46DE1" w:rsidRPr="000E087F">
        <w:rPr>
          <w:rFonts w:ascii="Times New Roman" w:hAnsi="Times New Roman" w:cs="Times New Roman"/>
          <w:sz w:val="28"/>
          <w:szCs w:val="28"/>
          <w:lang w:val="uk-UA"/>
        </w:rPr>
        <w:t>Протягом 2023 року підготовлено та погоджено 4</w:t>
      </w:r>
      <w:r w:rsidR="00611E69" w:rsidRPr="000E087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46DE1" w:rsidRPr="000E087F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</w:t>
      </w:r>
      <w:r w:rsidR="00611E69" w:rsidRPr="000E087F">
        <w:rPr>
          <w:rFonts w:ascii="Times New Roman" w:hAnsi="Times New Roman" w:cs="Times New Roman"/>
          <w:sz w:val="28"/>
          <w:szCs w:val="28"/>
          <w:lang w:val="uk-UA"/>
        </w:rPr>
        <w:t xml:space="preserve">, 11 рішень </w:t>
      </w:r>
      <w:r w:rsidR="00846DE1" w:rsidRPr="000E087F">
        <w:rPr>
          <w:rFonts w:ascii="Times New Roman" w:hAnsi="Times New Roman" w:cs="Times New Roman"/>
          <w:sz w:val="28"/>
          <w:szCs w:val="28"/>
          <w:lang w:val="uk-UA"/>
        </w:rPr>
        <w:t>міської  ради</w:t>
      </w:r>
      <w:r w:rsidR="00611E69" w:rsidRPr="000E087F">
        <w:rPr>
          <w:rFonts w:ascii="Times New Roman" w:hAnsi="Times New Roman" w:cs="Times New Roman"/>
          <w:sz w:val="28"/>
          <w:szCs w:val="28"/>
          <w:lang w:val="uk-UA"/>
        </w:rPr>
        <w:t xml:space="preserve">, 29 </w:t>
      </w:r>
      <w:r w:rsidR="00846DE1" w:rsidRPr="000E087F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розпоряджень міського голови.  </w:t>
      </w:r>
    </w:p>
    <w:p w:rsidR="00846DE1" w:rsidRPr="000D7573" w:rsidRDefault="00846DE1" w:rsidP="000D75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Організовано та проведено </w:t>
      </w:r>
      <w:r w:rsidR="00874FAA">
        <w:rPr>
          <w:rFonts w:ascii="Times New Roman" w:hAnsi="Times New Roman" w:cs="Times New Roman"/>
          <w:sz w:val="28"/>
          <w:szCs w:val="28"/>
          <w:lang w:val="uk-UA"/>
        </w:rPr>
        <w:t xml:space="preserve">загальноміські </w:t>
      </w:r>
      <w:r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заходи </w:t>
      </w:r>
      <w:r w:rsidR="002F237D" w:rsidRPr="000D7573">
        <w:rPr>
          <w:rFonts w:ascii="Times New Roman" w:hAnsi="Times New Roman" w:cs="Times New Roman"/>
          <w:sz w:val="28"/>
          <w:szCs w:val="28"/>
          <w:lang w:val="uk-UA"/>
        </w:rPr>
        <w:t>з нагоди відзначення</w:t>
      </w:r>
      <w:r w:rsidR="006B0AC6" w:rsidRPr="000D757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F237D" w:rsidRPr="000D7573" w:rsidRDefault="002F237D" w:rsidP="000D75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57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E087F" w:rsidRPr="000D7573">
        <w:rPr>
          <w:rFonts w:ascii="Times New Roman" w:hAnsi="Times New Roman" w:cs="Times New Roman"/>
          <w:sz w:val="28"/>
          <w:szCs w:val="28"/>
          <w:lang w:val="uk-UA"/>
        </w:rPr>
        <w:t>Дня вшанування учасників бойових дій на території інших держав</w:t>
      </w:r>
      <w:r w:rsidR="000D757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E087F" w:rsidRPr="000D7573" w:rsidRDefault="002F237D" w:rsidP="000D75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57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E087F"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79 –ї річниці визволення </w:t>
      </w:r>
      <w:proofErr w:type="spellStart"/>
      <w:r w:rsidR="000E087F" w:rsidRPr="000D7573">
        <w:rPr>
          <w:rFonts w:ascii="Times New Roman" w:hAnsi="Times New Roman" w:cs="Times New Roman"/>
          <w:sz w:val="28"/>
          <w:szCs w:val="28"/>
          <w:lang w:val="uk-UA"/>
        </w:rPr>
        <w:t>м.Первомайська</w:t>
      </w:r>
      <w:proofErr w:type="spellEnd"/>
      <w:r w:rsidR="000E087F"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 від німецько-фашистських загарбників</w:t>
      </w:r>
      <w:r w:rsidR="000D757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E087F"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E087F" w:rsidRPr="000D7573" w:rsidRDefault="002F237D" w:rsidP="000D75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57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E087F"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 Дня українського добровольця</w:t>
      </w:r>
      <w:r w:rsidR="000D757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E087F"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E087F" w:rsidRPr="000D7573" w:rsidRDefault="002F237D" w:rsidP="000D75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57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E087F"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Міжнародного дня пам’яті жертв </w:t>
      </w:r>
      <w:r w:rsidR="000E087F"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радіаційних аварій і катастроф.                                                                                                                                                                                                                                         </w:t>
      </w:r>
      <w:r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    -</w:t>
      </w:r>
      <w:r w:rsidR="000E087F" w:rsidRPr="000D7573">
        <w:rPr>
          <w:rFonts w:ascii="Times New Roman" w:hAnsi="Times New Roman" w:cs="Times New Roman"/>
          <w:bCs/>
          <w:sz w:val="28"/>
          <w:szCs w:val="28"/>
          <w:lang w:val="uk-UA"/>
        </w:rPr>
        <w:t>Міжнародного дня</w:t>
      </w:r>
      <w:r w:rsidR="000E087F" w:rsidRPr="000D757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E087F" w:rsidRPr="000D7573">
        <w:rPr>
          <w:rFonts w:ascii="Times New Roman" w:hAnsi="Times New Roman" w:cs="Times New Roman"/>
          <w:bCs/>
          <w:sz w:val="28"/>
          <w:szCs w:val="28"/>
          <w:lang w:val="uk-UA"/>
        </w:rPr>
        <w:t>визволення в'язнів нацистських концтаборів</w:t>
      </w:r>
      <w:r w:rsidR="000D7573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="000E087F"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</w:p>
    <w:p w:rsidR="000E087F" w:rsidRPr="000D7573" w:rsidRDefault="002F237D" w:rsidP="000D75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57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E087F"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 Дня матері та Дня </w:t>
      </w:r>
      <w:proofErr w:type="spellStart"/>
      <w:r w:rsidR="000E087F" w:rsidRPr="000D7573">
        <w:rPr>
          <w:rFonts w:ascii="Times New Roman" w:hAnsi="Times New Roman" w:cs="Times New Roman"/>
          <w:sz w:val="28"/>
          <w:szCs w:val="28"/>
          <w:lang w:val="uk-UA"/>
        </w:rPr>
        <w:t>сім»ї</w:t>
      </w:r>
      <w:proofErr w:type="spellEnd"/>
      <w:r w:rsidR="000E087F"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0E087F" w:rsidRPr="000D7573">
        <w:rPr>
          <w:rFonts w:ascii="Times New Roman" w:hAnsi="Times New Roman" w:cs="Times New Roman"/>
          <w:sz w:val="28"/>
          <w:szCs w:val="28"/>
          <w:lang w:val="uk-UA"/>
        </w:rPr>
        <w:t>м.Первомайську</w:t>
      </w:r>
      <w:proofErr w:type="spellEnd"/>
      <w:r w:rsidR="000D757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0E087F"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0D7573" w:rsidRPr="000D7573" w:rsidRDefault="002F237D" w:rsidP="000D7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57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D7573"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87F" w:rsidRPr="000D7573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="000E087F" w:rsidRPr="000D7573">
        <w:rPr>
          <w:rFonts w:ascii="Times New Roman" w:hAnsi="Times New Roman" w:cs="Times New Roman"/>
          <w:sz w:val="28"/>
          <w:szCs w:val="28"/>
        </w:rPr>
        <w:t>скорботи</w:t>
      </w:r>
      <w:proofErr w:type="spellEnd"/>
      <w:r w:rsidR="000E087F" w:rsidRPr="000D7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087F" w:rsidRPr="000D7573">
        <w:rPr>
          <w:rFonts w:ascii="Times New Roman" w:hAnsi="Times New Roman" w:cs="Times New Roman"/>
          <w:sz w:val="28"/>
          <w:szCs w:val="28"/>
        </w:rPr>
        <w:t>вшанування</w:t>
      </w:r>
      <w:proofErr w:type="spellEnd"/>
      <w:r w:rsidR="000E087F" w:rsidRPr="000D7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87F" w:rsidRPr="000D7573">
        <w:rPr>
          <w:rFonts w:ascii="Times New Roman" w:hAnsi="Times New Roman" w:cs="Times New Roman"/>
          <w:sz w:val="28"/>
          <w:szCs w:val="28"/>
        </w:rPr>
        <w:t>пам’ят</w:t>
      </w:r>
      <w:r w:rsidR="000D7573" w:rsidRPr="000D757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0D7573" w:rsidRPr="000D7573">
        <w:rPr>
          <w:rFonts w:ascii="Times New Roman" w:hAnsi="Times New Roman" w:cs="Times New Roman"/>
          <w:sz w:val="28"/>
          <w:szCs w:val="28"/>
        </w:rPr>
        <w:t xml:space="preserve"> жертв </w:t>
      </w:r>
      <w:proofErr w:type="spellStart"/>
      <w:r w:rsidR="000D7573" w:rsidRPr="000D7573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="000D7573" w:rsidRPr="000D75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D7573" w:rsidRPr="000D757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0D757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D7573" w:rsidRPr="000D7573" w:rsidRDefault="000D7573" w:rsidP="000D7573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D7573">
        <w:rPr>
          <w:rFonts w:ascii="Times New Roman" w:hAnsi="Times New Roman" w:cs="Times New Roman"/>
          <w:bCs/>
          <w:sz w:val="28"/>
          <w:szCs w:val="28"/>
          <w:lang w:val="uk-UA"/>
        </w:rPr>
        <w:t>Дня  пам’яті захисників України, які загинули в боротьбі за незалежність, суверенітет і територіальну цілісність України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0D7573" w:rsidRPr="000D7573" w:rsidRDefault="000D7573" w:rsidP="000D75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D7573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0D7573">
        <w:rPr>
          <w:rFonts w:ascii="Times New Roman" w:hAnsi="Times New Roman" w:cs="Times New Roman"/>
          <w:sz w:val="28"/>
          <w:szCs w:val="28"/>
        </w:rPr>
        <w:t>партизанської</w:t>
      </w:r>
      <w:proofErr w:type="spellEnd"/>
      <w:r w:rsidRPr="000D7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573">
        <w:rPr>
          <w:rFonts w:ascii="Times New Roman" w:hAnsi="Times New Roman" w:cs="Times New Roman"/>
          <w:sz w:val="28"/>
          <w:szCs w:val="28"/>
        </w:rPr>
        <w:t>слави</w:t>
      </w:r>
      <w:proofErr w:type="spellEnd"/>
      <w:r w:rsidRPr="000D75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D7573">
        <w:rPr>
          <w:rFonts w:ascii="Times New Roman" w:hAnsi="Times New Roman" w:cs="Times New Roman"/>
          <w:sz w:val="28"/>
          <w:szCs w:val="28"/>
        </w:rPr>
        <w:t>Первомайській</w:t>
      </w:r>
      <w:proofErr w:type="spellEnd"/>
      <w:r w:rsidRPr="000D7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573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Pr="000D7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573">
        <w:rPr>
          <w:rFonts w:ascii="Times New Roman" w:hAnsi="Times New Roman" w:cs="Times New Roman"/>
          <w:sz w:val="28"/>
          <w:szCs w:val="28"/>
        </w:rPr>
        <w:t>територіальній</w:t>
      </w:r>
      <w:proofErr w:type="spellEnd"/>
      <w:r w:rsidRPr="000D7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573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Pr="000D7573">
        <w:rPr>
          <w:rFonts w:ascii="Times New Roman" w:hAnsi="Times New Roman" w:cs="Times New Roman"/>
          <w:sz w:val="28"/>
          <w:szCs w:val="28"/>
        </w:rPr>
        <w:t>.</w:t>
      </w:r>
    </w:p>
    <w:p w:rsidR="000D7573" w:rsidRPr="000D7573" w:rsidRDefault="000D7573" w:rsidP="000D75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573">
        <w:rPr>
          <w:rFonts w:ascii="Times New Roman" w:hAnsi="Times New Roman" w:cs="Times New Roman"/>
          <w:sz w:val="28"/>
          <w:szCs w:val="28"/>
          <w:lang w:val="uk-UA"/>
        </w:rPr>
        <w:t>- Дня людини похилого віку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D7573" w:rsidRPr="000D7573" w:rsidRDefault="000D7573" w:rsidP="000D75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 79 -ї річниці визволення України від німецько-фашистських загарбників. </w:t>
      </w:r>
    </w:p>
    <w:p w:rsidR="000D7573" w:rsidRPr="000D7573" w:rsidRDefault="000D7573" w:rsidP="000D75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Дня </w:t>
      </w:r>
      <w:proofErr w:type="spellStart"/>
      <w:r w:rsidRPr="000D7573">
        <w:rPr>
          <w:rFonts w:ascii="Times New Roman" w:hAnsi="Times New Roman" w:cs="Times New Roman"/>
          <w:sz w:val="28"/>
          <w:szCs w:val="28"/>
          <w:lang w:val="uk-UA"/>
        </w:rPr>
        <w:t>пам”яті</w:t>
      </w:r>
      <w:proofErr w:type="spellEnd"/>
      <w:r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 жертв гол</w:t>
      </w:r>
      <w:r>
        <w:rPr>
          <w:rFonts w:ascii="Times New Roman" w:hAnsi="Times New Roman" w:cs="Times New Roman"/>
          <w:sz w:val="28"/>
          <w:szCs w:val="28"/>
          <w:lang w:val="uk-UA"/>
        </w:rPr>
        <w:t>одомору та політичних репресій;</w:t>
      </w:r>
    </w:p>
    <w:p w:rsidR="000D7573" w:rsidRPr="000D7573" w:rsidRDefault="000D7573" w:rsidP="000D75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D7573">
        <w:rPr>
          <w:rFonts w:ascii="Times New Roman" w:hAnsi="Times New Roman" w:cs="Times New Roman"/>
          <w:sz w:val="28"/>
          <w:szCs w:val="28"/>
          <w:lang w:val="uk-UA"/>
        </w:rPr>
        <w:t>Міжнародного дня людей з інвалідністю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4FAA" w:rsidRDefault="000D7573" w:rsidP="00874F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D7573">
        <w:rPr>
          <w:rFonts w:ascii="Times New Roman" w:hAnsi="Times New Roman" w:cs="Times New Roman"/>
          <w:sz w:val="28"/>
          <w:szCs w:val="28"/>
          <w:lang w:val="uk-UA"/>
        </w:rPr>
        <w:t>Дня вшанування учасників ліквідації наслідків аварії на Чорнобильській АЕС.</w:t>
      </w:r>
    </w:p>
    <w:p w:rsidR="00874FAA" w:rsidRDefault="00874FAA" w:rsidP="00874FAA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C808C7" w:rsidRPr="00FA0447" w:rsidRDefault="00862F05" w:rsidP="00FA04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Начальник управління                             </w:t>
      </w:r>
      <w:r w:rsidR="00FA0447">
        <w:rPr>
          <w:rFonts w:ascii="Times New Roman" w:hAnsi="Times New Roman" w:cs="Times New Roman"/>
          <w:sz w:val="32"/>
          <w:szCs w:val="32"/>
          <w:lang w:val="uk-UA"/>
        </w:rPr>
        <w:t xml:space="preserve">                  Ольга ПОЛІЩУК</w:t>
      </w:r>
    </w:p>
    <w:p w:rsidR="00C808C7" w:rsidRDefault="00C808C7" w:rsidP="00C808C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C808C7" w:rsidRDefault="00C808C7" w:rsidP="00C808C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C808C7" w:rsidRDefault="00C808C7" w:rsidP="00C808C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C808C7" w:rsidRDefault="00C808C7" w:rsidP="00C808C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C808C7" w:rsidRDefault="00C808C7" w:rsidP="00C808C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C808C7" w:rsidRDefault="00C808C7" w:rsidP="00C808C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C808C7" w:rsidRDefault="00C808C7" w:rsidP="00C808C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C808C7" w:rsidRDefault="00C808C7" w:rsidP="00C808C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C808C7" w:rsidRPr="003E1945" w:rsidRDefault="00C808C7" w:rsidP="00C808C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066395" w:rsidRPr="00534227" w:rsidRDefault="00534227" w:rsidP="00851DC5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  </w:t>
      </w:r>
    </w:p>
    <w:sectPr w:rsidR="00066395" w:rsidRPr="00534227" w:rsidSect="00FD27F3">
      <w:pgSz w:w="11906" w:h="16838"/>
      <w:pgMar w:top="964" w:right="680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9221B"/>
    <w:multiLevelType w:val="hybridMultilevel"/>
    <w:tmpl w:val="EC54EE06"/>
    <w:lvl w:ilvl="0" w:tplc="19A2D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F50220"/>
    <w:multiLevelType w:val="hybridMultilevel"/>
    <w:tmpl w:val="C3AE72AC"/>
    <w:lvl w:ilvl="0" w:tplc="8E7E1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608DE"/>
    <w:multiLevelType w:val="hybridMultilevel"/>
    <w:tmpl w:val="F07C760A"/>
    <w:lvl w:ilvl="0" w:tplc="9B1045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36782"/>
    <w:multiLevelType w:val="hybridMultilevel"/>
    <w:tmpl w:val="F6DE4070"/>
    <w:lvl w:ilvl="0" w:tplc="865AC9A2">
      <w:numFmt w:val="bullet"/>
      <w:lvlText w:val="-"/>
      <w:lvlJc w:val="left"/>
      <w:pPr>
        <w:ind w:left="51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>
    <w:nsid w:val="246A2462"/>
    <w:multiLevelType w:val="multilevel"/>
    <w:tmpl w:val="9A82FB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>
    <w:nsid w:val="35A00207"/>
    <w:multiLevelType w:val="hybridMultilevel"/>
    <w:tmpl w:val="B3E868F2"/>
    <w:lvl w:ilvl="0" w:tplc="E7EABF8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42764B"/>
    <w:multiLevelType w:val="hybridMultilevel"/>
    <w:tmpl w:val="E75689D6"/>
    <w:lvl w:ilvl="0" w:tplc="8E7E1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B2417"/>
    <w:multiLevelType w:val="hybridMultilevel"/>
    <w:tmpl w:val="1A9EA2CA"/>
    <w:lvl w:ilvl="0" w:tplc="AD308A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FA6C38"/>
    <w:multiLevelType w:val="hybridMultilevel"/>
    <w:tmpl w:val="2B666B28"/>
    <w:lvl w:ilvl="0" w:tplc="5F8C12CA"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1EF"/>
    <w:rsid w:val="00036203"/>
    <w:rsid w:val="0004314F"/>
    <w:rsid w:val="00066395"/>
    <w:rsid w:val="000A69A8"/>
    <w:rsid w:val="000C0E7C"/>
    <w:rsid w:val="000D65E6"/>
    <w:rsid w:val="000D7573"/>
    <w:rsid w:val="000E087F"/>
    <w:rsid w:val="000E2075"/>
    <w:rsid w:val="001474D0"/>
    <w:rsid w:val="001578D1"/>
    <w:rsid w:val="0016615F"/>
    <w:rsid w:val="00176A38"/>
    <w:rsid w:val="00181E31"/>
    <w:rsid w:val="001841F5"/>
    <w:rsid w:val="00193AB7"/>
    <w:rsid w:val="001D5FB2"/>
    <w:rsid w:val="001E4DD5"/>
    <w:rsid w:val="001F6290"/>
    <w:rsid w:val="00227410"/>
    <w:rsid w:val="002310C0"/>
    <w:rsid w:val="00236910"/>
    <w:rsid w:val="00270B2A"/>
    <w:rsid w:val="002775AE"/>
    <w:rsid w:val="00294957"/>
    <w:rsid w:val="002C6C06"/>
    <w:rsid w:val="002F237D"/>
    <w:rsid w:val="003861EF"/>
    <w:rsid w:val="003E1945"/>
    <w:rsid w:val="003F11AF"/>
    <w:rsid w:val="004573B0"/>
    <w:rsid w:val="00466C97"/>
    <w:rsid w:val="00470B39"/>
    <w:rsid w:val="00474BB5"/>
    <w:rsid w:val="00495D1B"/>
    <w:rsid w:val="004B1130"/>
    <w:rsid w:val="004C0D2B"/>
    <w:rsid w:val="00505543"/>
    <w:rsid w:val="00524227"/>
    <w:rsid w:val="00534227"/>
    <w:rsid w:val="00536DE9"/>
    <w:rsid w:val="00573CCD"/>
    <w:rsid w:val="005A304C"/>
    <w:rsid w:val="005B5517"/>
    <w:rsid w:val="005C1730"/>
    <w:rsid w:val="00611252"/>
    <w:rsid w:val="00611E69"/>
    <w:rsid w:val="0063776A"/>
    <w:rsid w:val="00657FD8"/>
    <w:rsid w:val="0066289D"/>
    <w:rsid w:val="006659A2"/>
    <w:rsid w:val="00685004"/>
    <w:rsid w:val="006B0AC6"/>
    <w:rsid w:val="0071682B"/>
    <w:rsid w:val="00762BA4"/>
    <w:rsid w:val="00763645"/>
    <w:rsid w:val="00775683"/>
    <w:rsid w:val="0077758C"/>
    <w:rsid w:val="007804FC"/>
    <w:rsid w:val="00782B74"/>
    <w:rsid w:val="007B7597"/>
    <w:rsid w:val="00801DF5"/>
    <w:rsid w:val="0084124B"/>
    <w:rsid w:val="0084555B"/>
    <w:rsid w:val="00846DE1"/>
    <w:rsid w:val="00851DC5"/>
    <w:rsid w:val="00862F05"/>
    <w:rsid w:val="00874FAA"/>
    <w:rsid w:val="00882A89"/>
    <w:rsid w:val="008C3342"/>
    <w:rsid w:val="008E0661"/>
    <w:rsid w:val="00922EB0"/>
    <w:rsid w:val="0092525C"/>
    <w:rsid w:val="009507F5"/>
    <w:rsid w:val="009871BE"/>
    <w:rsid w:val="009C7E15"/>
    <w:rsid w:val="00A41BC6"/>
    <w:rsid w:val="00A4286E"/>
    <w:rsid w:val="00A621B5"/>
    <w:rsid w:val="00A8640D"/>
    <w:rsid w:val="00AE623F"/>
    <w:rsid w:val="00AF4D21"/>
    <w:rsid w:val="00B85F51"/>
    <w:rsid w:val="00BA06A4"/>
    <w:rsid w:val="00BA6A08"/>
    <w:rsid w:val="00BD2FD2"/>
    <w:rsid w:val="00BE49EC"/>
    <w:rsid w:val="00C21914"/>
    <w:rsid w:val="00C56FC6"/>
    <w:rsid w:val="00C808C7"/>
    <w:rsid w:val="00C92910"/>
    <w:rsid w:val="00CB1068"/>
    <w:rsid w:val="00CF38D5"/>
    <w:rsid w:val="00CF5AC7"/>
    <w:rsid w:val="00D101EC"/>
    <w:rsid w:val="00D14438"/>
    <w:rsid w:val="00D2084C"/>
    <w:rsid w:val="00D35D83"/>
    <w:rsid w:val="00D52DFB"/>
    <w:rsid w:val="00D5404C"/>
    <w:rsid w:val="00D6533B"/>
    <w:rsid w:val="00DA62FE"/>
    <w:rsid w:val="00DA6BE5"/>
    <w:rsid w:val="00DB1DF2"/>
    <w:rsid w:val="00DF6FD9"/>
    <w:rsid w:val="00E20FD5"/>
    <w:rsid w:val="00E25DC6"/>
    <w:rsid w:val="00E61145"/>
    <w:rsid w:val="00E7269C"/>
    <w:rsid w:val="00EA64BC"/>
    <w:rsid w:val="00EB0386"/>
    <w:rsid w:val="00EB0CD7"/>
    <w:rsid w:val="00EB4310"/>
    <w:rsid w:val="00EE71E7"/>
    <w:rsid w:val="00F01B4D"/>
    <w:rsid w:val="00F05D48"/>
    <w:rsid w:val="00F23EAE"/>
    <w:rsid w:val="00F26B3C"/>
    <w:rsid w:val="00F35CD9"/>
    <w:rsid w:val="00F4121C"/>
    <w:rsid w:val="00F60C78"/>
    <w:rsid w:val="00F85367"/>
    <w:rsid w:val="00FA0447"/>
    <w:rsid w:val="00FA3529"/>
    <w:rsid w:val="00FD27F3"/>
    <w:rsid w:val="00FE2647"/>
    <w:rsid w:val="00FE5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D3FB7-374A-43EB-B6CE-D4E71B67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AC7"/>
  </w:style>
  <w:style w:type="paragraph" w:styleId="1">
    <w:name w:val="heading 1"/>
    <w:basedOn w:val="a"/>
    <w:next w:val="a"/>
    <w:link w:val="10"/>
    <w:uiPriority w:val="9"/>
    <w:qFormat/>
    <w:rsid w:val="00474B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B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B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8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link w:val="60"/>
    <w:uiPriority w:val="9"/>
    <w:qFormat/>
    <w:rsid w:val="00EB038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BC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99"/>
    <w:unhideWhenUsed/>
    <w:rsid w:val="00A41BC6"/>
    <w:pPr>
      <w:spacing w:after="120" w:line="276" w:lineRule="auto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41BC6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AF4D21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60">
    <w:name w:val="Заголовок 6 Знак"/>
    <w:basedOn w:val="a0"/>
    <w:link w:val="6"/>
    <w:uiPriority w:val="9"/>
    <w:rsid w:val="00EB038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7">
    <w:name w:val="Title"/>
    <w:basedOn w:val="a"/>
    <w:link w:val="a8"/>
    <w:qFormat/>
    <w:rsid w:val="00EB0C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EB0C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4B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4B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74B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3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304C"/>
    <w:rPr>
      <w:rFonts w:ascii="Segoe UI" w:hAnsi="Segoe UI" w:cs="Segoe UI"/>
      <w:sz w:val="18"/>
      <w:szCs w:val="18"/>
    </w:rPr>
  </w:style>
  <w:style w:type="paragraph" w:customStyle="1" w:styleId="ShapkaDocumentu">
    <w:name w:val="Shapka Documentu"/>
    <w:basedOn w:val="a"/>
    <w:rsid w:val="008C3342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1">
    <w:name w:val="Body Text 3"/>
    <w:basedOn w:val="a"/>
    <w:link w:val="32"/>
    <w:rsid w:val="00F23E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basedOn w:val="a0"/>
    <w:link w:val="31"/>
    <w:rsid w:val="00F23EAE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b">
    <w:name w:val="Normal (Web)"/>
    <w:basedOn w:val="a"/>
    <w:rsid w:val="00F2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E087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21">
    <w:name w:val="Body Text 2"/>
    <w:basedOn w:val="a"/>
    <w:link w:val="22"/>
    <w:uiPriority w:val="99"/>
    <w:unhideWhenUsed/>
    <w:rsid w:val="000E08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E0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C3A74-3A51-4A32-8663-D40D0DB8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User-PC</cp:lastModifiedBy>
  <cp:revision>45</cp:revision>
  <cp:lastPrinted>2024-02-02T14:34:00Z</cp:lastPrinted>
  <dcterms:created xsi:type="dcterms:W3CDTF">2022-11-01T17:50:00Z</dcterms:created>
  <dcterms:modified xsi:type="dcterms:W3CDTF">2024-02-16T07:53:00Z</dcterms:modified>
</cp:coreProperties>
</file>