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DD" w:rsidRDefault="00C61BDD" w:rsidP="00867922">
      <w:pPr>
        <w:tabs>
          <w:tab w:val="center" w:pos="4819"/>
          <w:tab w:val="left" w:pos="8892"/>
        </w:tabs>
        <w:rPr>
          <w:noProof/>
          <w:lang w:val="uk-UA"/>
        </w:rPr>
      </w:pPr>
      <w:r>
        <w:rPr>
          <w:noProof/>
          <w:lang w:val="uk-UA"/>
        </w:rPr>
        <w:t xml:space="preserve">   </w:t>
      </w:r>
    </w:p>
    <w:p w:rsidR="00C61BDD" w:rsidRDefault="00B024CC" w:rsidP="00CF66B2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pt;visibility:visible">
            <v:imagedata r:id="rId7" o:title=""/>
          </v:shape>
        </w:pict>
      </w:r>
    </w:p>
    <w:p w:rsidR="00C61BDD" w:rsidRDefault="00C61BDD" w:rsidP="00CF66B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C61BDD" w:rsidRDefault="00C61BDD" w:rsidP="00CF66B2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C61BDD" w:rsidRDefault="00C61BDD" w:rsidP="00CF66B2">
      <w:pPr>
        <w:ind w:left="1416" w:firstLine="708"/>
        <w:jc w:val="center"/>
      </w:pPr>
      <w:r>
        <w:rPr>
          <w:sz w:val="32"/>
          <w:szCs w:val="32"/>
          <w:u w:val="single"/>
        </w:rPr>
        <w:t>44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61BDD" w:rsidRDefault="00C61BDD" w:rsidP="00CF66B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C61BDD" w:rsidRPr="001E5277" w:rsidRDefault="00C61BDD" w:rsidP="00CF66B2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25.05.2023</w:t>
      </w:r>
      <w:r>
        <w:rPr>
          <w:rFonts w:ascii="Arial" w:hAnsi="Arial" w:cs="Arial"/>
          <w:sz w:val="22"/>
          <w:szCs w:val="22"/>
        </w:rPr>
        <w:t xml:space="preserve"> року № </w:t>
      </w:r>
      <w:r w:rsidRPr="001E5277">
        <w:rPr>
          <w:rFonts w:ascii="Arial" w:hAnsi="Arial" w:cs="Arial"/>
          <w:sz w:val="22"/>
          <w:szCs w:val="22"/>
          <w:u w:val="single"/>
          <w:lang w:val="uk-UA"/>
        </w:rPr>
        <w:t>4</w:t>
      </w:r>
      <w:r w:rsidR="00B024CC">
        <w:rPr>
          <w:rFonts w:ascii="Arial" w:hAnsi="Arial" w:cs="Arial"/>
          <w:sz w:val="22"/>
          <w:szCs w:val="22"/>
          <w:u w:val="single"/>
          <w:lang w:val="uk-UA"/>
        </w:rPr>
        <w:t>2</w:t>
      </w:r>
      <w:bookmarkStart w:id="0" w:name="_GoBack"/>
      <w:bookmarkEnd w:id="0"/>
    </w:p>
    <w:p w:rsidR="00C61BDD" w:rsidRDefault="00C61BDD" w:rsidP="00CF66B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61BDD" w:rsidRPr="00CF66B2" w:rsidRDefault="00C61BDD" w:rsidP="00867922">
      <w:pPr>
        <w:tabs>
          <w:tab w:val="center" w:pos="4819"/>
          <w:tab w:val="left" w:pos="8892"/>
        </w:tabs>
        <w:rPr>
          <w:lang w:val="uk-UA"/>
        </w:rPr>
      </w:pPr>
    </w:p>
    <w:p w:rsidR="00C61BDD" w:rsidRDefault="00C61BDD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 безоплатну передачу</w:t>
      </w:r>
      <w:r>
        <w:rPr>
          <w:sz w:val="28"/>
          <w:szCs w:val="28"/>
          <w:lang w:val="uk-UA"/>
        </w:rPr>
        <w:t xml:space="preserve"> майна</w:t>
      </w:r>
    </w:p>
    <w:p w:rsidR="00C61BDD" w:rsidRDefault="00C61BDD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з балансу</w:t>
      </w:r>
      <w:r>
        <w:rPr>
          <w:sz w:val="28"/>
          <w:szCs w:val="28"/>
          <w:lang w:val="uk-UA"/>
        </w:rPr>
        <w:t xml:space="preserve"> комунального підприємства </w:t>
      </w:r>
    </w:p>
    <w:p w:rsidR="00C61BDD" w:rsidRDefault="00C61BDD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ради «Комунсервіс»</w:t>
      </w:r>
    </w:p>
    <w:p w:rsidR="00C61BDD" w:rsidRDefault="00C61BDD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на баланс</w:t>
      </w:r>
      <w:r w:rsidRPr="00E07B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підприємству </w:t>
      </w:r>
    </w:p>
    <w:p w:rsidR="00C61BDD" w:rsidRDefault="00C61BDD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ради «Тепло»</w:t>
      </w:r>
      <w:r w:rsidRPr="00804033">
        <w:rPr>
          <w:sz w:val="28"/>
          <w:szCs w:val="28"/>
          <w:lang w:val="uk-UA"/>
        </w:rPr>
        <w:t xml:space="preserve">  </w:t>
      </w:r>
    </w:p>
    <w:p w:rsidR="00C61BDD" w:rsidRDefault="00C61BDD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C61BDD" w:rsidRPr="00804033" w:rsidRDefault="00C61BDD" w:rsidP="00A20BDA">
      <w:pPr>
        <w:tabs>
          <w:tab w:val="left" w:pos="3840"/>
          <w:tab w:val="left" w:pos="5529"/>
        </w:tabs>
        <w:ind w:right="-1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від 21.05.1997 року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статті 133, частини 1 статті 137 Господарського Кодексу України від 16.01.2003 року   № 436-IV,</w:t>
      </w:r>
      <w:r w:rsidRPr="004B3585">
        <w:rPr>
          <w:sz w:val="28"/>
          <w:szCs w:val="28"/>
          <w:lang w:val="uk-UA"/>
        </w:rPr>
        <w:t xml:space="preserve">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Pr="00804033">
        <w:rPr>
          <w:sz w:val="28"/>
          <w:szCs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листи комунального підприємства Первомайської міської ради «Комунсервіс»  </w:t>
      </w:r>
      <w:r w:rsidRPr="0080403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24.05.2023</w:t>
      </w:r>
      <w:r w:rsidRPr="00804033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> 01-35/91 та комунального підприємства Первомайської міської ради «Тепло»</w:t>
      </w:r>
      <w:r w:rsidRPr="00804033">
        <w:rPr>
          <w:sz w:val="28"/>
          <w:szCs w:val="28"/>
          <w:lang w:val="uk-UA"/>
        </w:rPr>
        <w:t xml:space="preserve"> щодо безоплатної передачі </w:t>
      </w:r>
      <w:r>
        <w:rPr>
          <w:sz w:val="28"/>
          <w:szCs w:val="28"/>
          <w:lang w:val="uk-UA"/>
        </w:rPr>
        <w:t>нежитлової будівлі - котельні по вул. Героя України Дмитра Васильєва (Кам’яномостівській), 77 - а в м. Первомайськ Миколаївської області,</w:t>
      </w:r>
      <w:r w:rsidRPr="00804033">
        <w:rPr>
          <w:sz w:val="28"/>
          <w:szCs w:val="28"/>
          <w:lang w:val="uk-UA"/>
        </w:rPr>
        <w:t xml:space="preserve"> міська  рада  </w:t>
      </w:r>
    </w:p>
    <w:p w:rsidR="00C61BDD" w:rsidRPr="00804033" w:rsidRDefault="00C61BDD" w:rsidP="00A567F0">
      <w:pPr>
        <w:ind w:firstLine="709"/>
        <w:jc w:val="both"/>
        <w:rPr>
          <w:sz w:val="28"/>
          <w:szCs w:val="28"/>
          <w:lang w:val="uk-UA"/>
        </w:rPr>
      </w:pPr>
    </w:p>
    <w:p w:rsidR="00C61BDD" w:rsidRPr="00804033" w:rsidRDefault="00C61BDD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C61BDD" w:rsidRPr="00804033" w:rsidRDefault="00C61BDD" w:rsidP="00A567F0">
      <w:pPr>
        <w:ind w:firstLine="709"/>
        <w:jc w:val="both"/>
        <w:rPr>
          <w:sz w:val="28"/>
          <w:szCs w:val="28"/>
          <w:lang w:val="uk-UA"/>
        </w:rPr>
      </w:pPr>
    </w:p>
    <w:p w:rsidR="00C61BDD" w:rsidRDefault="00C61BD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04033">
        <w:rPr>
          <w:sz w:val="28"/>
          <w:szCs w:val="28"/>
          <w:lang w:val="uk-UA"/>
        </w:rPr>
        <w:t xml:space="preserve">1. Передати безоплатно з балансу </w:t>
      </w:r>
      <w:r>
        <w:rPr>
          <w:sz w:val="28"/>
          <w:szCs w:val="28"/>
          <w:lang w:val="uk-UA"/>
        </w:rPr>
        <w:t xml:space="preserve">комунального підприємства Первомайської міської ради «Комунсервіс» </w:t>
      </w:r>
      <w:r w:rsidRPr="00804033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>комунального підприємства Первомайської міської ради «Тепло» та закріпити на праві господарського відання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майно, згідно з додатком.</w:t>
      </w:r>
    </w:p>
    <w:p w:rsidR="00C61BDD" w:rsidRDefault="00C61BD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61BDD" w:rsidRPr="00804033" w:rsidRDefault="00C61BD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Комунальному підприємству Первомайської міської ради «Комунсервіс» зняти з балансу майно, зазначене в додатку, та внести відповідні зміни до бухгалтерського обліку. </w:t>
      </w:r>
    </w:p>
    <w:p w:rsidR="00C61BDD" w:rsidRDefault="00C61BDD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61BDD" w:rsidRDefault="00C61BDD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Комунальному підприємству Первомайської міської ради «Комунсервіс» забезпечити здійснення заходів, пов’язаних з прийманням-передачею зазначеного в додатку майна у порядку, передбаченому чинним законодавством України.</w:t>
      </w:r>
    </w:p>
    <w:p w:rsidR="00C61BDD" w:rsidRDefault="00C61BDD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C61BDD" w:rsidRPr="00C86CE6" w:rsidRDefault="00C61BDD" w:rsidP="00B75E1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4. Комунальному підприємству Первомайської міської ради «Тепло» з</w:t>
      </w:r>
      <w:r w:rsidRPr="00C86CE6">
        <w:rPr>
          <w:sz w:val="28"/>
          <w:szCs w:val="28"/>
        </w:rPr>
        <w:t>вернутись до суб’єкта державної реєстрації прав для реєстрації права</w:t>
      </w:r>
      <w:r>
        <w:rPr>
          <w:sz w:val="28"/>
          <w:szCs w:val="28"/>
          <w:lang w:val="uk-UA"/>
        </w:rPr>
        <w:t xml:space="preserve"> господарського відання</w:t>
      </w:r>
      <w:r w:rsidRPr="00C86CE6"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 xml:space="preserve"> нежитлову будівлю - котельню по вул. Героя України Дмитра Васильєва (Кам’яномостівській), 77-а  в  м. Первомайськ Миколаївської області</w:t>
      </w:r>
      <w:r w:rsidRPr="00C86CE6">
        <w:rPr>
          <w:sz w:val="28"/>
          <w:szCs w:val="28"/>
        </w:rPr>
        <w:t xml:space="preserve"> в Державному реєстрі речових прав на нерухоме майно, відповідно до вимог чинного законодавства.</w:t>
      </w:r>
    </w:p>
    <w:p w:rsidR="00C61BDD" w:rsidRDefault="00C61BD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4033">
        <w:rPr>
          <w:sz w:val="28"/>
          <w:szCs w:val="28"/>
          <w:lang w:val="uk-UA"/>
        </w:rPr>
        <w:t xml:space="preserve">      </w:t>
      </w:r>
    </w:p>
    <w:p w:rsidR="00C61BDD" w:rsidRDefault="00C61BD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5.  </w:t>
      </w:r>
      <w:r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61BDD" w:rsidRDefault="00C61BDD" w:rsidP="00FB2392">
      <w:pPr>
        <w:jc w:val="both"/>
        <w:rPr>
          <w:sz w:val="28"/>
          <w:szCs w:val="28"/>
          <w:lang w:val="uk-UA"/>
        </w:rPr>
      </w:pPr>
    </w:p>
    <w:p w:rsidR="00C61BDD" w:rsidRDefault="00C61BDD" w:rsidP="00FB2392">
      <w:pPr>
        <w:jc w:val="both"/>
        <w:rPr>
          <w:sz w:val="28"/>
          <w:szCs w:val="28"/>
          <w:lang w:val="uk-UA"/>
        </w:rPr>
      </w:pPr>
    </w:p>
    <w:p w:rsidR="00C61BDD" w:rsidRDefault="00C61BDD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C61BDD" w:rsidRDefault="00C61BDD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C61BDD" w:rsidRDefault="00C61BDD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Default="00C61BDD" w:rsidP="00905636">
      <w:pPr>
        <w:jc w:val="both"/>
        <w:rPr>
          <w:sz w:val="20"/>
          <w:szCs w:val="20"/>
          <w:lang w:val="uk-UA"/>
        </w:rPr>
      </w:pPr>
    </w:p>
    <w:p w:rsidR="00C61BDD" w:rsidRPr="00643267" w:rsidRDefault="00C61BDD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lastRenderedPageBreak/>
        <w:t>Додаток</w:t>
      </w:r>
    </w:p>
    <w:p w:rsidR="00C61BDD" w:rsidRPr="00643267" w:rsidRDefault="00C61BDD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C61BDD" w:rsidRPr="00CF66B2" w:rsidRDefault="00C61BDD" w:rsidP="00000C58">
      <w:pPr>
        <w:ind w:firstLine="5670"/>
        <w:rPr>
          <w:sz w:val="28"/>
          <w:szCs w:val="28"/>
          <w:lang w:val="uk-UA"/>
        </w:rPr>
      </w:pPr>
      <w:r w:rsidRPr="00CF66B2">
        <w:rPr>
          <w:sz w:val="28"/>
          <w:szCs w:val="28"/>
          <w:u w:val="single"/>
        </w:rPr>
        <w:t>25.</w:t>
      </w:r>
      <w:r w:rsidRPr="00CF66B2">
        <w:rPr>
          <w:sz w:val="28"/>
          <w:szCs w:val="28"/>
          <w:u w:val="single"/>
          <w:lang w:val="uk-UA"/>
        </w:rPr>
        <w:t>05</w:t>
      </w:r>
      <w:r w:rsidRPr="00CF66B2">
        <w:rPr>
          <w:sz w:val="28"/>
          <w:szCs w:val="28"/>
          <w:u w:val="single"/>
        </w:rPr>
        <w:t>.2023</w:t>
      </w:r>
      <w:r>
        <w:rPr>
          <w:sz w:val="28"/>
          <w:szCs w:val="28"/>
          <w:lang w:val="uk-UA"/>
        </w:rPr>
        <w:t xml:space="preserve"> </w:t>
      </w:r>
      <w:r w:rsidRPr="00CF66B2">
        <w:rPr>
          <w:sz w:val="28"/>
          <w:szCs w:val="28"/>
        </w:rPr>
        <w:t xml:space="preserve"> №</w:t>
      </w:r>
      <w:r w:rsidRPr="00CF66B2">
        <w:rPr>
          <w:sz w:val="28"/>
          <w:szCs w:val="28"/>
          <w:lang w:val="uk-UA"/>
        </w:rPr>
        <w:t xml:space="preserve"> </w:t>
      </w:r>
      <w:r w:rsidRPr="00CF66B2">
        <w:rPr>
          <w:sz w:val="28"/>
          <w:szCs w:val="28"/>
          <w:u w:val="single"/>
          <w:lang w:val="uk-UA"/>
        </w:rPr>
        <w:t>42</w:t>
      </w:r>
    </w:p>
    <w:p w:rsidR="00C61BDD" w:rsidRDefault="00C61BDD" w:rsidP="00000C58">
      <w:pPr>
        <w:ind w:left="5670"/>
        <w:jc w:val="right"/>
        <w:rPr>
          <w:sz w:val="28"/>
          <w:szCs w:val="28"/>
          <w:u w:val="single"/>
          <w:lang w:val="uk-UA"/>
        </w:rPr>
      </w:pPr>
      <w:r w:rsidRPr="003B1E4E">
        <w:rPr>
          <w:sz w:val="28"/>
          <w:szCs w:val="28"/>
          <w:lang w:val="uk-UA"/>
        </w:rPr>
        <w:t xml:space="preserve"> </w:t>
      </w:r>
    </w:p>
    <w:p w:rsidR="00C61BDD" w:rsidRDefault="00C61BDD" w:rsidP="009F2E77">
      <w:pPr>
        <w:jc w:val="center"/>
        <w:rPr>
          <w:sz w:val="28"/>
          <w:szCs w:val="28"/>
          <w:lang w:val="uk-UA"/>
        </w:rPr>
      </w:pPr>
      <w:r w:rsidRPr="009F2E77">
        <w:rPr>
          <w:sz w:val="28"/>
          <w:szCs w:val="28"/>
          <w:lang w:val="uk-UA"/>
        </w:rPr>
        <w:t>Перелік майна</w:t>
      </w:r>
      <w:r>
        <w:rPr>
          <w:sz w:val="28"/>
          <w:szCs w:val="28"/>
          <w:lang w:val="uk-UA"/>
        </w:rPr>
        <w:t xml:space="preserve"> за адресою:</w:t>
      </w:r>
      <w:r w:rsidRPr="009F2E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Героя України Дмитра Васильєва (Кам’яномостівській), 77-а в    м. Первомайськ Миколаївської області</w:t>
      </w:r>
      <w:r w:rsidRPr="009F2E77">
        <w:rPr>
          <w:sz w:val="28"/>
          <w:szCs w:val="28"/>
          <w:lang w:val="uk-UA"/>
        </w:rPr>
        <w:t>,</w:t>
      </w:r>
    </w:p>
    <w:p w:rsidR="00C61BDD" w:rsidRPr="009F2E77" w:rsidRDefault="00C61BDD" w:rsidP="009F2E77">
      <w:pPr>
        <w:jc w:val="center"/>
        <w:rPr>
          <w:color w:val="FF0000"/>
          <w:sz w:val="28"/>
          <w:szCs w:val="28"/>
          <w:lang w:val="uk-UA"/>
        </w:rPr>
      </w:pPr>
      <w:r w:rsidRPr="009F2E77">
        <w:rPr>
          <w:sz w:val="28"/>
          <w:szCs w:val="28"/>
          <w:lang w:val="uk-UA"/>
        </w:rPr>
        <w:t xml:space="preserve"> яке підлягає </w:t>
      </w:r>
      <w:r>
        <w:rPr>
          <w:sz w:val="28"/>
          <w:szCs w:val="28"/>
          <w:lang w:val="uk-UA"/>
        </w:rPr>
        <w:t xml:space="preserve">передачі з </w:t>
      </w:r>
      <w:r w:rsidRPr="00804033">
        <w:rPr>
          <w:sz w:val="28"/>
          <w:szCs w:val="28"/>
          <w:lang w:val="uk-UA"/>
        </w:rPr>
        <w:t xml:space="preserve">балансу </w:t>
      </w:r>
      <w:r>
        <w:rPr>
          <w:sz w:val="28"/>
          <w:szCs w:val="28"/>
          <w:lang w:val="uk-UA"/>
        </w:rPr>
        <w:t>комунального підприємства Первомайської міської ради «Комунсервіс» на баланс комунального підприємства Первомайської міської ради «Тепло» на праві господарського відання</w:t>
      </w:r>
    </w:p>
    <w:p w:rsidR="00C61BDD" w:rsidRDefault="00C61BDD" w:rsidP="00905636">
      <w:pPr>
        <w:jc w:val="both"/>
        <w:rPr>
          <w:sz w:val="28"/>
          <w:szCs w:val="28"/>
          <w:lang w:val="uk-UA"/>
        </w:rPr>
      </w:pPr>
    </w:p>
    <w:p w:rsidR="00C61BDD" w:rsidRDefault="00C61BDD" w:rsidP="00905636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276"/>
        <w:gridCol w:w="1276"/>
        <w:gridCol w:w="992"/>
        <w:gridCol w:w="1276"/>
        <w:gridCol w:w="1134"/>
        <w:gridCol w:w="1134"/>
      </w:tblGrid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Найменування об’єкта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Інвентар-ний номер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Рік введення в експлуа-тацію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Площа</w:t>
            </w:r>
          </w:p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м2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Первісна вартість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Знос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Залиш-кова вартість</w:t>
            </w:r>
          </w:p>
        </w:tc>
      </w:tr>
      <w:tr w:rsidR="00C61BDD" w:rsidRPr="009F2E77" w:rsidTr="001E3F80">
        <w:trPr>
          <w:trHeight w:val="1199"/>
        </w:trPr>
        <w:tc>
          <w:tcPr>
            <w:tcW w:w="2552" w:type="dxa"/>
          </w:tcPr>
          <w:p w:rsidR="00C61BDD" w:rsidRPr="001E3F80" w:rsidRDefault="00C61BDD" w:rsidP="001E5388">
            <w:pPr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Будівля (вул. Героя України Дмитра Васильєва, 77-а (Кам’яномостівська))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Б-172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1990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156,0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22557,83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22000,38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557,45</w:t>
            </w:r>
          </w:p>
        </w:tc>
      </w:tr>
      <w:tr w:rsidR="00C61BDD" w:rsidRPr="009F2E77" w:rsidTr="001E3F80">
        <w:trPr>
          <w:trHeight w:val="1544"/>
        </w:trPr>
        <w:tc>
          <w:tcPr>
            <w:tcW w:w="2552" w:type="dxa"/>
          </w:tcPr>
          <w:p w:rsidR="00C61BDD" w:rsidRPr="001E3F80" w:rsidRDefault="00C61BDD" w:rsidP="00936423">
            <w:pPr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 xml:space="preserve">Будівля котельні </w:t>
            </w:r>
          </w:p>
          <w:p w:rsidR="00C61BDD" w:rsidRPr="001E3F80" w:rsidRDefault="00C61BDD" w:rsidP="00936423">
            <w:pPr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 xml:space="preserve">(вул. Героя </w:t>
            </w:r>
          </w:p>
          <w:p w:rsidR="00C61BDD" w:rsidRPr="001E3F80" w:rsidRDefault="00C61BDD" w:rsidP="00936423">
            <w:pPr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України Дмитра Васильєва, 77-а</w:t>
            </w:r>
          </w:p>
          <w:p w:rsidR="00C61BDD" w:rsidRPr="001E3F80" w:rsidRDefault="00C61BDD" w:rsidP="00017780">
            <w:pPr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(Кам’яномостівська))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Б-173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1980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134,2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2594820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2594820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Вагончик для охорони дільниці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С-162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2001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18,0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5743,74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5743,74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Будівля побутових приміщень для водіїв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Б-164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1997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34,8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20962,61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20962,61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Будівля гаражу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Б-165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1989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21,2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24521,46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24521,46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Огорожа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176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1981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3270,45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3270,45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Силовий щит управління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174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1990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-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613,44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613,44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Вузол обліку в т.ч. електричний лічильник Дельта 8010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175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1980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-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2744,61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2744,61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Автокран КС-2561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Т</w:t>
            </w:r>
            <w:r w:rsidRPr="001E3F80">
              <w:rPr>
                <w:lang w:val="en-US" w:eastAsia="en-US"/>
              </w:rPr>
              <w:t>-158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1983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-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37291,12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37291,12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Автомобіль КАМАЗ 55102 з  причепом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Т-159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1992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-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36295,88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36295,88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  <w:tr w:rsidR="00C61BDD" w:rsidRPr="009F2E77" w:rsidTr="001E3F80">
        <w:tc>
          <w:tcPr>
            <w:tcW w:w="2552" w:type="dxa"/>
          </w:tcPr>
          <w:p w:rsidR="00C61BDD" w:rsidRPr="001E3F80" w:rsidRDefault="00C61BDD" w:rsidP="001E3F80">
            <w:pPr>
              <w:jc w:val="both"/>
              <w:rPr>
                <w:lang w:val="en-US" w:eastAsia="en-US"/>
              </w:rPr>
            </w:pPr>
            <w:r w:rsidRPr="001E3F80">
              <w:rPr>
                <w:lang w:val="uk-UA" w:eastAsia="en-US"/>
              </w:rPr>
              <w:t xml:space="preserve">Екскаватор </w:t>
            </w:r>
            <w:r w:rsidRPr="001E3F80">
              <w:rPr>
                <w:lang w:val="en-US" w:eastAsia="en-US"/>
              </w:rPr>
              <w:t>Э</w:t>
            </w:r>
            <w:r w:rsidRPr="001E3F80">
              <w:rPr>
                <w:lang w:val="uk-UA" w:eastAsia="en-US"/>
              </w:rPr>
              <w:t>О</w:t>
            </w:r>
            <w:r w:rsidRPr="001E3F80">
              <w:rPr>
                <w:lang w:val="en-US" w:eastAsia="en-US"/>
              </w:rPr>
              <w:t xml:space="preserve"> 3322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№ Т-160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2004</w:t>
            </w:r>
          </w:p>
        </w:tc>
        <w:tc>
          <w:tcPr>
            <w:tcW w:w="992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-</w:t>
            </w:r>
          </w:p>
        </w:tc>
        <w:tc>
          <w:tcPr>
            <w:tcW w:w="1276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8000,02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8000,02</w:t>
            </w:r>
          </w:p>
        </w:tc>
        <w:tc>
          <w:tcPr>
            <w:tcW w:w="1134" w:type="dxa"/>
          </w:tcPr>
          <w:p w:rsidR="00C61BDD" w:rsidRPr="001E3F80" w:rsidRDefault="00C61BDD" w:rsidP="001E3F80">
            <w:pPr>
              <w:jc w:val="center"/>
              <w:rPr>
                <w:lang w:val="uk-UA" w:eastAsia="en-US"/>
              </w:rPr>
            </w:pPr>
            <w:r w:rsidRPr="001E3F80">
              <w:rPr>
                <w:lang w:val="uk-UA" w:eastAsia="en-US"/>
              </w:rPr>
              <w:t>0</w:t>
            </w:r>
          </w:p>
        </w:tc>
      </w:tr>
    </w:tbl>
    <w:p w:rsidR="00C61BDD" w:rsidRDefault="00C61BDD" w:rsidP="00905636">
      <w:pPr>
        <w:jc w:val="both"/>
        <w:rPr>
          <w:sz w:val="28"/>
          <w:szCs w:val="28"/>
          <w:lang w:val="uk-UA"/>
        </w:rPr>
      </w:pPr>
    </w:p>
    <w:p w:rsidR="00C61BDD" w:rsidRDefault="00C61BDD" w:rsidP="00905636">
      <w:pPr>
        <w:jc w:val="both"/>
        <w:rPr>
          <w:sz w:val="28"/>
          <w:szCs w:val="28"/>
          <w:lang w:val="uk-UA"/>
        </w:rPr>
      </w:pPr>
    </w:p>
    <w:p w:rsidR="00C61BDD" w:rsidRPr="00295799" w:rsidRDefault="00C61BDD" w:rsidP="00905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Дмитро МАЛІШЕВСЬКИЙ</w:t>
      </w:r>
    </w:p>
    <w:sectPr w:rsidR="00C61BDD" w:rsidRPr="00295799" w:rsidSect="005103D6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D0" w:rsidRDefault="00F278D0">
      <w:r>
        <w:separator/>
      </w:r>
    </w:p>
  </w:endnote>
  <w:endnote w:type="continuationSeparator" w:id="0">
    <w:p w:rsidR="00F278D0" w:rsidRDefault="00F27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BDD" w:rsidRPr="00A57DAF" w:rsidRDefault="00C61BDD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C61BDD" w:rsidRPr="00196D74" w:rsidRDefault="00C61BDD" w:rsidP="00196D7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196D74">
      <w:rPr>
        <w:b/>
        <w:sz w:val="18"/>
        <w:szCs w:val="18"/>
        <w:lang w:val="uk-UA"/>
      </w:rPr>
      <w:t>Про безоплатну передачу майна з балансу комунального підприємства</w:t>
    </w:r>
    <w:r>
      <w:rPr>
        <w:b/>
        <w:sz w:val="18"/>
        <w:szCs w:val="18"/>
        <w:lang w:val="uk-UA"/>
      </w:rPr>
      <w:t xml:space="preserve"> </w:t>
    </w:r>
    <w:r w:rsidRPr="00196D74">
      <w:rPr>
        <w:b/>
        <w:sz w:val="18"/>
        <w:szCs w:val="18"/>
        <w:lang w:val="uk-UA"/>
      </w:rPr>
      <w:t>Первомайської міської ради «Комунсервіс»</w:t>
    </w:r>
  </w:p>
  <w:p w:rsidR="00C61BDD" w:rsidRPr="00196D74" w:rsidRDefault="00C61BDD" w:rsidP="00196D7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196D74">
      <w:rPr>
        <w:b/>
        <w:sz w:val="18"/>
        <w:szCs w:val="18"/>
        <w:lang w:val="uk-UA"/>
      </w:rPr>
      <w:t>на баланс комунальному підприємству</w:t>
    </w:r>
    <w:r>
      <w:rPr>
        <w:b/>
        <w:sz w:val="18"/>
        <w:szCs w:val="18"/>
        <w:lang w:val="uk-UA"/>
      </w:rPr>
      <w:t xml:space="preserve"> </w:t>
    </w:r>
    <w:r w:rsidRPr="00196D74">
      <w:rPr>
        <w:b/>
        <w:sz w:val="18"/>
        <w:szCs w:val="18"/>
        <w:lang w:val="uk-UA"/>
      </w:rPr>
      <w:t>Первомайської міської ради «Тепло»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D0" w:rsidRDefault="00F278D0">
      <w:r>
        <w:separator/>
      </w:r>
    </w:p>
  </w:footnote>
  <w:footnote w:type="continuationSeparator" w:id="0">
    <w:p w:rsidR="00F278D0" w:rsidRDefault="00F27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BDD" w:rsidRPr="002007E1" w:rsidRDefault="00F278D0">
    <w:pPr>
      <w:pStyle w:val="a4"/>
      <w:jc w:val="center"/>
    </w:pPr>
    <w:r>
      <w:fldChar w:fldCharType="begin"/>
    </w:r>
    <w:r>
      <w:instrText>PAGE</w:instrText>
    </w:r>
    <w:r>
      <w:fldChar w:fldCharType="separate"/>
    </w:r>
    <w:r w:rsidR="00B024CC">
      <w:rPr>
        <w:noProof/>
      </w:rPr>
      <w:t>2</w:t>
    </w:r>
    <w:r>
      <w:rPr>
        <w:noProof/>
      </w:rPr>
      <w:fldChar w:fldCharType="end"/>
    </w:r>
    <w:r w:rsidR="00C61BDD" w:rsidRPr="002007E1">
      <w:t xml:space="preserve"> </w:t>
    </w:r>
    <w:r w:rsidR="00C61BDD" w:rsidRPr="002007E1">
      <w:rPr>
        <w:lang w:val="uk-UA"/>
      </w:rPr>
      <w:t>і</w:t>
    </w:r>
    <w:r w:rsidR="00C61BDD" w:rsidRPr="002007E1">
      <w:t xml:space="preserve">з </w:t>
    </w:r>
    <w:r>
      <w:fldChar w:fldCharType="begin"/>
    </w:r>
    <w:r>
      <w:instrText>NUMPAGES</w:instrText>
    </w:r>
    <w:r>
      <w:fldChar w:fldCharType="separate"/>
    </w:r>
    <w:r w:rsidR="00B024CC">
      <w:rPr>
        <w:noProof/>
      </w:rPr>
      <w:t>3</w:t>
    </w:r>
    <w:r>
      <w:rPr>
        <w:noProof/>
      </w:rPr>
      <w:fldChar w:fldCharType="end"/>
    </w:r>
  </w:p>
  <w:p w:rsidR="00C61BDD" w:rsidRPr="003B1E4E" w:rsidRDefault="00C61BDD">
    <w:pPr>
      <w:pStyle w:val="a4"/>
      <w:rPr>
        <w:color w:val="FFFFFF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</w:t>
    </w:r>
    <w:r w:rsidRPr="003B1E4E">
      <w:rPr>
        <w:color w:val="FFFFFF"/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3151"/>
    <w:rsid w:val="00000C58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780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2782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94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D74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D7C82"/>
    <w:rsid w:val="001E0494"/>
    <w:rsid w:val="001E199B"/>
    <w:rsid w:val="001E2694"/>
    <w:rsid w:val="001E2938"/>
    <w:rsid w:val="001E2A68"/>
    <w:rsid w:val="001E3F80"/>
    <w:rsid w:val="001E4159"/>
    <w:rsid w:val="001E5277"/>
    <w:rsid w:val="001E5388"/>
    <w:rsid w:val="001E5DF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2F88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5D22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003"/>
    <w:rsid w:val="002C1931"/>
    <w:rsid w:val="002C3604"/>
    <w:rsid w:val="002C3DAC"/>
    <w:rsid w:val="002C438F"/>
    <w:rsid w:val="002C5C49"/>
    <w:rsid w:val="002C6165"/>
    <w:rsid w:val="002C651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A7A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4EB7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0EB6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1E4E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035A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446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2D2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15C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87502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809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139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1A21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6145"/>
    <w:rsid w:val="00746343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C54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160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B35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B85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08FE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36423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E49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2E77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2C6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DA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8C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44AA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2A6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6A4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4D3C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24CC"/>
    <w:rsid w:val="00B033A1"/>
    <w:rsid w:val="00B05713"/>
    <w:rsid w:val="00B0730D"/>
    <w:rsid w:val="00B07887"/>
    <w:rsid w:val="00B07AD5"/>
    <w:rsid w:val="00B10810"/>
    <w:rsid w:val="00B10CF9"/>
    <w:rsid w:val="00B11C1C"/>
    <w:rsid w:val="00B134FA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5E1A"/>
    <w:rsid w:val="00B76718"/>
    <w:rsid w:val="00B76961"/>
    <w:rsid w:val="00B8017C"/>
    <w:rsid w:val="00B806DF"/>
    <w:rsid w:val="00B80C3F"/>
    <w:rsid w:val="00B80F22"/>
    <w:rsid w:val="00B8211F"/>
    <w:rsid w:val="00B824AB"/>
    <w:rsid w:val="00B85827"/>
    <w:rsid w:val="00B861F3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37A90"/>
    <w:rsid w:val="00C41E2C"/>
    <w:rsid w:val="00C45383"/>
    <w:rsid w:val="00C45B54"/>
    <w:rsid w:val="00C45BF0"/>
    <w:rsid w:val="00C45DC3"/>
    <w:rsid w:val="00C475F2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BDD"/>
    <w:rsid w:val="00C61CFC"/>
    <w:rsid w:val="00C63926"/>
    <w:rsid w:val="00C64F82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6CE6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28E2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66B2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13F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77B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66CF"/>
    <w:rsid w:val="00D77E70"/>
    <w:rsid w:val="00D8070F"/>
    <w:rsid w:val="00D80EE5"/>
    <w:rsid w:val="00D82CBB"/>
    <w:rsid w:val="00D82F59"/>
    <w:rsid w:val="00D856E0"/>
    <w:rsid w:val="00D8676E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0ACB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3A64"/>
    <w:rsid w:val="00EF6612"/>
    <w:rsid w:val="00EF732D"/>
    <w:rsid w:val="00F002DF"/>
    <w:rsid w:val="00F00A27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278D0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4078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15E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37B3A1"/>
  <w15:docId w15:val="{58E48D1E-4F7B-4A35-A19D-E8EAC35DE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151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67922"/>
    <w:rPr>
      <w:rFonts w:cs="Times New Roman"/>
      <w:sz w:val="24"/>
      <w:lang w:val="uk-UA"/>
    </w:rPr>
  </w:style>
  <w:style w:type="paragraph" w:styleId="a3">
    <w:name w:val="caption"/>
    <w:basedOn w:val="a"/>
    <w:next w:val="a"/>
    <w:uiPriority w:val="99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locked/>
    <w:rsid w:val="00101BC9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rsid w:val="007F2FDC"/>
    <w:rPr>
      <w:sz w:val="24"/>
      <w:szCs w:val="24"/>
    </w:rPr>
  </w:style>
  <w:style w:type="character" w:styleId="a8">
    <w:name w:val="Hyperlink"/>
    <w:uiPriority w:val="99"/>
    <w:rsid w:val="00CD12B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B6F51"/>
    <w:pPr>
      <w:ind w:left="720"/>
      <w:contextualSpacing/>
    </w:pPr>
  </w:style>
  <w:style w:type="table" w:styleId="ac">
    <w:name w:val="Table Grid"/>
    <w:basedOn w:val="a1"/>
    <w:uiPriority w:val="99"/>
    <w:rsid w:val="00D666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uiPriority w:val="99"/>
    <w:rsid w:val="009F2E7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82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568</Words>
  <Characters>3241</Characters>
  <Application>Microsoft Office Word</Application>
  <DocSecurity>0</DocSecurity>
  <Lines>27</Lines>
  <Paragraphs>7</Paragraphs>
  <ScaleCrop>false</ScaleCrop>
  <Company>Microsoft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Jury</cp:lastModifiedBy>
  <cp:revision>11</cp:revision>
  <cp:lastPrinted>2023-05-26T11:13:00Z</cp:lastPrinted>
  <dcterms:created xsi:type="dcterms:W3CDTF">2023-05-25T06:07:00Z</dcterms:created>
  <dcterms:modified xsi:type="dcterms:W3CDTF">2023-06-02T10:10:00Z</dcterms:modified>
</cp:coreProperties>
</file>