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7D" w:rsidRPr="00313B2C" w:rsidRDefault="001B027D" w:rsidP="001B0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1B027D" w:rsidRPr="00313B2C" w:rsidRDefault="001B027D" w:rsidP="001B027D">
      <w:pPr>
        <w:spacing w:after="0"/>
        <w:ind w:firstLine="6521"/>
        <w:jc w:val="both"/>
        <w:rPr>
          <w:rFonts w:ascii="Times New Roman" w:hAnsi="Times New Roman" w:cs="Times New Roman"/>
          <w:sz w:val="28"/>
          <w:szCs w:val="28"/>
        </w:rPr>
      </w:pPr>
      <w:r w:rsidRPr="00313B2C">
        <w:rPr>
          <w:rFonts w:ascii="Times New Roman" w:hAnsi="Times New Roman" w:cs="Times New Roman"/>
          <w:sz w:val="28"/>
          <w:szCs w:val="28"/>
        </w:rPr>
        <w:t>Додаток 2</w:t>
      </w:r>
    </w:p>
    <w:p w:rsidR="001B027D" w:rsidRPr="00313B2C" w:rsidRDefault="001B027D" w:rsidP="001B027D">
      <w:pPr>
        <w:spacing w:after="0"/>
        <w:ind w:firstLine="6521"/>
        <w:jc w:val="both"/>
        <w:rPr>
          <w:rFonts w:ascii="Times New Roman" w:hAnsi="Times New Roman" w:cs="Times New Roman"/>
          <w:sz w:val="28"/>
          <w:szCs w:val="28"/>
        </w:rPr>
      </w:pPr>
      <w:r w:rsidRPr="00313B2C">
        <w:rPr>
          <w:rFonts w:ascii="Times New Roman" w:hAnsi="Times New Roman" w:cs="Times New Roman"/>
          <w:sz w:val="28"/>
          <w:szCs w:val="28"/>
        </w:rPr>
        <w:t>до рішення виконкому</w:t>
      </w:r>
    </w:p>
    <w:p w:rsidR="001B027D" w:rsidRPr="00313B2C" w:rsidRDefault="001B027D" w:rsidP="001B027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від_</w:t>
      </w:r>
      <w:r w:rsidRPr="006E507F">
        <w:rPr>
          <w:rFonts w:ascii="Times New Roman" w:hAnsi="Times New Roman" w:cs="Times New Roman"/>
          <w:sz w:val="28"/>
          <w:szCs w:val="28"/>
          <w:u w:val="single"/>
        </w:rPr>
        <w:t>12.01.2018року</w:t>
      </w:r>
      <w:r w:rsidRPr="00313B2C">
        <w:rPr>
          <w:rFonts w:ascii="Times New Roman" w:hAnsi="Times New Roman" w:cs="Times New Roman"/>
          <w:sz w:val="28"/>
          <w:szCs w:val="28"/>
        </w:rPr>
        <w:t xml:space="preserve">_№ </w:t>
      </w:r>
      <w:r w:rsidRPr="006E507F">
        <w:rPr>
          <w:rFonts w:ascii="Times New Roman" w:hAnsi="Times New Roman" w:cs="Times New Roman"/>
          <w:sz w:val="28"/>
          <w:szCs w:val="28"/>
          <w:u w:val="single"/>
        </w:rPr>
        <w:t>17</w:t>
      </w:r>
    </w:p>
    <w:p w:rsidR="001B027D" w:rsidRPr="00313B2C" w:rsidRDefault="001B027D" w:rsidP="001B027D">
      <w:pPr>
        <w:spacing w:after="0"/>
        <w:jc w:val="center"/>
        <w:rPr>
          <w:rFonts w:ascii="Times New Roman" w:hAnsi="Times New Roman" w:cs="Times New Roman"/>
          <w:b/>
          <w:sz w:val="28"/>
          <w:szCs w:val="28"/>
        </w:rPr>
      </w:pPr>
      <w:r w:rsidRPr="00313B2C">
        <w:rPr>
          <w:rFonts w:ascii="Times New Roman" w:hAnsi="Times New Roman" w:cs="Times New Roman"/>
          <w:b/>
          <w:sz w:val="28"/>
          <w:szCs w:val="28"/>
        </w:rPr>
        <w:t xml:space="preserve">Положення </w:t>
      </w:r>
    </w:p>
    <w:p w:rsidR="001B027D" w:rsidRPr="00313B2C" w:rsidRDefault="001B027D" w:rsidP="001B027D">
      <w:pPr>
        <w:spacing w:after="0"/>
        <w:jc w:val="center"/>
        <w:rPr>
          <w:rFonts w:ascii="Times New Roman" w:hAnsi="Times New Roman" w:cs="Times New Roman"/>
          <w:b/>
          <w:sz w:val="28"/>
          <w:szCs w:val="28"/>
        </w:rPr>
      </w:pPr>
      <w:r w:rsidRPr="00313B2C">
        <w:rPr>
          <w:rFonts w:ascii="Times New Roman" w:hAnsi="Times New Roman" w:cs="Times New Roman"/>
          <w:b/>
          <w:sz w:val="28"/>
          <w:szCs w:val="28"/>
        </w:rPr>
        <w:t xml:space="preserve">про організацію проведення конкурсу на право укладення Договору щодо розміщення засобу пересувної / об’єкту сезонної </w:t>
      </w:r>
      <w:proofErr w:type="spellStart"/>
      <w:r w:rsidRPr="00313B2C">
        <w:rPr>
          <w:rFonts w:ascii="Times New Roman" w:hAnsi="Times New Roman" w:cs="Times New Roman"/>
          <w:b/>
          <w:sz w:val="28"/>
          <w:szCs w:val="28"/>
        </w:rPr>
        <w:t>дрібнороздрібної</w:t>
      </w:r>
      <w:proofErr w:type="spellEnd"/>
      <w:r w:rsidRPr="00313B2C">
        <w:rPr>
          <w:rFonts w:ascii="Times New Roman" w:hAnsi="Times New Roman" w:cs="Times New Roman"/>
          <w:b/>
          <w:sz w:val="28"/>
          <w:szCs w:val="28"/>
        </w:rPr>
        <w:t xml:space="preserve"> торговельної мережі</w:t>
      </w:r>
    </w:p>
    <w:p w:rsidR="001B027D" w:rsidRPr="00313B2C" w:rsidRDefault="001B027D" w:rsidP="001B027D">
      <w:pPr>
        <w:spacing w:after="0"/>
        <w:jc w:val="center"/>
        <w:rPr>
          <w:rFonts w:ascii="Times New Roman" w:hAnsi="Times New Roman" w:cs="Times New Roman"/>
          <w:b/>
          <w:sz w:val="28"/>
          <w:szCs w:val="28"/>
        </w:rPr>
      </w:pPr>
    </w:p>
    <w:p w:rsidR="001B027D" w:rsidRPr="00313B2C" w:rsidRDefault="001B027D" w:rsidP="001B027D">
      <w:pPr>
        <w:spacing w:after="0"/>
        <w:jc w:val="center"/>
        <w:rPr>
          <w:rFonts w:ascii="Times New Roman" w:hAnsi="Times New Roman" w:cs="Times New Roman"/>
          <w:b/>
          <w:sz w:val="28"/>
          <w:szCs w:val="28"/>
        </w:rPr>
      </w:pPr>
      <w:r w:rsidRPr="00313B2C">
        <w:rPr>
          <w:rFonts w:ascii="Times New Roman" w:hAnsi="Times New Roman" w:cs="Times New Roman"/>
          <w:b/>
          <w:sz w:val="28"/>
          <w:szCs w:val="28"/>
        </w:rPr>
        <w:t>1. Загальні положення</w:t>
      </w:r>
    </w:p>
    <w:p w:rsidR="001B027D" w:rsidRPr="00313B2C" w:rsidRDefault="001B027D" w:rsidP="001B027D">
      <w:pPr>
        <w:spacing w:after="0"/>
        <w:jc w:val="center"/>
        <w:rPr>
          <w:rFonts w:ascii="Times New Roman" w:hAnsi="Times New Roman" w:cs="Times New Roman"/>
          <w:b/>
          <w:sz w:val="28"/>
          <w:szCs w:val="28"/>
          <w:highlight w:val="yellow"/>
        </w:rPr>
      </w:pPr>
    </w:p>
    <w:p w:rsidR="001B027D" w:rsidRPr="00313B2C" w:rsidRDefault="001B027D" w:rsidP="001B027D">
      <w:pPr>
        <w:spacing w:after="0"/>
        <w:ind w:firstLine="709"/>
        <w:jc w:val="both"/>
        <w:rPr>
          <w:rFonts w:ascii="Times New Roman" w:hAnsi="Times New Roman" w:cs="Times New Roman"/>
          <w:b/>
          <w:sz w:val="28"/>
          <w:szCs w:val="28"/>
        </w:rPr>
      </w:pPr>
      <w:r w:rsidRPr="00313B2C">
        <w:rPr>
          <w:rFonts w:ascii="Times New Roman" w:hAnsi="Times New Roman" w:cs="Times New Roman"/>
          <w:sz w:val="28"/>
          <w:szCs w:val="28"/>
        </w:rPr>
        <w:t xml:space="preserve">1.1. Положення про організацію проведення конкурсу на право укладення Договору щодо розміщення засобу пересувної/об’єкту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(далі – Положення) визначає процедуру підготовки та проведення конкурсу на право укладення Договору щодо розміщення засобу пересувної / 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(далі – конкурс).</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1.2. Конкурс проводиться виконавчим комітетом міської ради для визначення суб’єкта господарювання на право укладання Договору щодо розміщення засобу пересувної / 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1.3. Терміни, що використовуються у цьому Положенні, мають значення: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1.3.1  архітектурний тип (далі архетип) – зовнішній архітектурний вигляд засобу пересувної та 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з розміщенням інформації про її власника (користувача), назви продукції та/або послуг, які надаються; </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1.3.2 конкурс – конкурсний спосіб визначення суб’єкта господарювання на право укладення Договору щодо розміщення засобу пересувної/об’єкту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1.3.3 конкурсний комітет щодо визначення переможця на право укладання  Договору щодо розміщення засобу пересувної/об’єкту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(далі – конкурсний комітет) – постійний робочий орган, що утворюється організатором конкурсу для розгляду конкурсних пропозицій та прийняття рішення про визначення переможця конкурсу та вирішення інших питань щодо розміщення засобів пересувної та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1.3.4 конкурсна пропозиція – пакет документів, визначений конкурсним комітетом;</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1.3.5 конкурсна документація – комплект документації необхідний для формування конкурсної пропозиції;</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lastRenderedPageBreak/>
        <w:t xml:space="preserve">1.3.6 об’єкт конкурсу – право на укладання Договору щодо розміщення засобу пересувної / об’єкту сезонної дрібно роздрібної торговельної мережі на місцях, визначених організатором в Дислокації та Схемах розміщення засобів пересувної та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в місті Первомайськ (затверджені рішенням виконавчого комітету міської ради);</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1.3.7 організатор конкурсу – виконавчий комітет міської ради;</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1.3.8 переможець конкурсу – учасник, Конкурсна пропозиція якого визнана найкращою;</w:t>
      </w:r>
    </w:p>
    <w:p w:rsidR="001B027D" w:rsidRPr="00313B2C" w:rsidRDefault="001B027D" w:rsidP="001B027D">
      <w:pPr>
        <w:spacing w:after="0"/>
        <w:ind w:firstLine="709"/>
        <w:jc w:val="both"/>
        <w:rPr>
          <w:rFonts w:ascii="Times New Roman" w:hAnsi="Times New Roman" w:cs="Times New Roman"/>
          <w:b/>
          <w:sz w:val="28"/>
          <w:szCs w:val="28"/>
        </w:rPr>
      </w:pPr>
      <w:r w:rsidRPr="00313B2C">
        <w:rPr>
          <w:rFonts w:ascii="Times New Roman" w:hAnsi="Times New Roman" w:cs="Times New Roman"/>
          <w:sz w:val="28"/>
          <w:szCs w:val="28"/>
        </w:rPr>
        <w:t>1.3.9 умови конкурсу – встановлені організатором конкурсу умови укладання Договору щодо розміщення засобу пересувної/об’єкту сезонної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1.3.10 учасник - суб’єкт господарювання, який в установленому порядку подав заяву та Конкурсну пропозицію для участі в конкурсі;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1.3.11 ціна конкурсної пропозиції – ціна визначена відповідно до Порядку</w:t>
      </w:r>
      <w:r w:rsidRPr="00313B2C">
        <w:rPr>
          <w:rFonts w:ascii="Times New Roman" w:hAnsi="Times New Roman" w:cs="Times New Roman"/>
          <w:b/>
          <w:sz w:val="28"/>
          <w:szCs w:val="28"/>
        </w:rPr>
        <w:t xml:space="preserve"> </w:t>
      </w:r>
      <w:r w:rsidRPr="00313B2C">
        <w:rPr>
          <w:rFonts w:ascii="Times New Roman" w:hAnsi="Times New Roman" w:cs="Times New Roman"/>
          <w:sz w:val="28"/>
          <w:szCs w:val="28"/>
        </w:rPr>
        <w:t>визначення обсягів пайової участі (внеску) власників засобів пересувної та</w:t>
      </w:r>
      <w:r w:rsidRPr="00313B2C">
        <w:rPr>
          <w:rStyle w:val="a3"/>
          <w:rFonts w:ascii="Times New Roman" w:hAnsi="Times New Roman"/>
          <w:sz w:val="28"/>
          <w:szCs w:val="28"/>
        </w:rPr>
        <w:t xml:space="preserve"> об’єктів сезонної </w:t>
      </w:r>
      <w:proofErr w:type="spellStart"/>
      <w:r w:rsidRPr="00313B2C">
        <w:rPr>
          <w:rStyle w:val="a3"/>
          <w:rFonts w:ascii="Times New Roman" w:hAnsi="Times New Roman"/>
          <w:sz w:val="28"/>
          <w:szCs w:val="28"/>
        </w:rPr>
        <w:t>дрібнороздрібної</w:t>
      </w:r>
      <w:proofErr w:type="spellEnd"/>
      <w:r w:rsidRPr="00313B2C">
        <w:rPr>
          <w:rStyle w:val="a3"/>
          <w:rFonts w:ascii="Times New Roman" w:hAnsi="Times New Roman"/>
          <w:sz w:val="28"/>
          <w:szCs w:val="28"/>
        </w:rPr>
        <w:t xml:space="preserve"> торговельної мережі</w:t>
      </w:r>
      <w:r w:rsidRPr="00313B2C">
        <w:rPr>
          <w:rFonts w:ascii="Times New Roman" w:hAnsi="Times New Roman" w:cs="Times New Roman"/>
          <w:sz w:val="28"/>
          <w:szCs w:val="28"/>
        </w:rPr>
        <w:t xml:space="preserve"> в утриманні об’єктів благоустрою міста Первомайськ (Додаток 3 даного рішення).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1.4. Організацію проведення конкурсу забезпечує організатор.</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1.5. Метою проведення конкурсу є розвиток конкуренції, обмеження монополізму та вибір на конкурсних засадах суб’єкта господарювання, який спроможний забезпечити належну якість розміщення засобів пересувної та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та визначення переможця, який запропонує найвищу ціну за право укладення Договору щодо розміщення засобу пересувної / 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1.6. Об’єкт конкурсу визначається організатором.</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1.7. Рішення про переможця конкурсу приймається конкурсним комітетом та вводиться в дію рішенням виконавчого комітету міської ради.</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1.8. У конкурсі можуть брати участь суб’єкти господарювання (юридичні ті фізичні особи), які мають державну реєстрацію відповідно до чинного законодавства.</w:t>
      </w:r>
    </w:p>
    <w:p w:rsidR="001B027D" w:rsidRPr="00313B2C" w:rsidRDefault="001B027D" w:rsidP="001B027D">
      <w:pPr>
        <w:tabs>
          <w:tab w:val="left" w:pos="935"/>
        </w:tabs>
        <w:spacing w:after="0"/>
        <w:jc w:val="center"/>
        <w:rPr>
          <w:rFonts w:ascii="Times New Roman" w:hAnsi="Times New Roman" w:cs="Times New Roman"/>
          <w:b/>
          <w:sz w:val="28"/>
          <w:szCs w:val="28"/>
        </w:rPr>
      </w:pPr>
      <w:r w:rsidRPr="00313B2C">
        <w:rPr>
          <w:rFonts w:ascii="Times New Roman" w:hAnsi="Times New Roman" w:cs="Times New Roman"/>
          <w:b/>
          <w:sz w:val="28"/>
          <w:szCs w:val="28"/>
        </w:rPr>
        <w:t>2.  Умови  проведення  конкурсу</w:t>
      </w:r>
    </w:p>
    <w:p w:rsidR="001B027D" w:rsidRPr="00313B2C" w:rsidRDefault="001B027D" w:rsidP="001B027D">
      <w:pPr>
        <w:tabs>
          <w:tab w:val="left" w:pos="935"/>
        </w:tabs>
        <w:spacing w:after="0"/>
        <w:jc w:val="center"/>
        <w:rPr>
          <w:rFonts w:ascii="Times New Roman" w:hAnsi="Times New Roman" w:cs="Times New Roman"/>
          <w:sz w:val="28"/>
          <w:szCs w:val="28"/>
          <w:highlight w:val="yellow"/>
        </w:rPr>
      </w:pPr>
    </w:p>
    <w:p w:rsidR="001B027D" w:rsidRPr="00313B2C" w:rsidRDefault="001B027D" w:rsidP="001B027D">
      <w:pPr>
        <w:tabs>
          <w:tab w:val="left" w:pos="935"/>
        </w:tabs>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2.1. Конкурс проводиться за умови:</w:t>
      </w:r>
    </w:p>
    <w:p w:rsidR="001B027D" w:rsidRPr="00313B2C" w:rsidRDefault="001B027D" w:rsidP="001B027D">
      <w:pPr>
        <w:tabs>
          <w:tab w:val="left" w:pos="935"/>
        </w:tabs>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2.1.1 визначення організатором конкурсу необхідності його проведення;</w:t>
      </w:r>
    </w:p>
    <w:p w:rsidR="001B027D" w:rsidRPr="00313B2C" w:rsidRDefault="001B027D" w:rsidP="001B027D">
      <w:pPr>
        <w:tabs>
          <w:tab w:val="left" w:pos="935"/>
        </w:tabs>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2.1.2 закінчення строку дії або розірвання Договору щодо розміщення засобу пересувної/об’єкту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з попереднім Замовником.</w:t>
      </w:r>
    </w:p>
    <w:p w:rsidR="001B027D" w:rsidRPr="00313B2C" w:rsidRDefault="001B027D" w:rsidP="001B027D">
      <w:pPr>
        <w:tabs>
          <w:tab w:val="left" w:pos="935"/>
        </w:tabs>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2.2. Існуючі та знову створені в місті місця розташування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 це власність територіальної громади міста.</w:t>
      </w:r>
    </w:p>
    <w:p w:rsidR="001B027D" w:rsidRPr="00313B2C" w:rsidRDefault="001B027D" w:rsidP="001B027D">
      <w:pPr>
        <w:tabs>
          <w:tab w:val="left" w:pos="935"/>
        </w:tabs>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lastRenderedPageBreak/>
        <w:t>2.3.</w:t>
      </w:r>
      <w:r w:rsidRPr="00313B2C">
        <w:rPr>
          <w:rFonts w:ascii="Times New Roman" w:hAnsi="Times New Roman" w:cs="Times New Roman"/>
          <w:b/>
          <w:sz w:val="28"/>
          <w:szCs w:val="28"/>
        </w:rPr>
        <w:t xml:space="preserve"> </w:t>
      </w:r>
      <w:r w:rsidRPr="00313B2C">
        <w:rPr>
          <w:rFonts w:ascii="Times New Roman" w:hAnsi="Times New Roman" w:cs="Times New Roman"/>
          <w:sz w:val="28"/>
          <w:szCs w:val="28"/>
        </w:rPr>
        <w:t>До участі в конкурсі допускаються суб’єкти господарювання, що подали заяву та Конкурсну пропозицію не пізніше дати, встановленої в інформаційному оголошенні.</w:t>
      </w:r>
    </w:p>
    <w:p w:rsidR="001B027D" w:rsidRPr="00313B2C" w:rsidRDefault="001B027D" w:rsidP="001B027D">
      <w:pPr>
        <w:tabs>
          <w:tab w:val="left" w:pos="935"/>
        </w:tabs>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2.4.  До участі у конкурсі не допускаються юридичні та фізичні особи, які: </w:t>
      </w:r>
    </w:p>
    <w:p w:rsidR="001B027D" w:rsidRPr="00313B2C" w:rsidRDefault="001B027D" w:rsidP="001B027D">
      <w:pPr>
        <w:tabs>
          <w:tab w:val="left" w:pos="935"/>
        </w:tabs>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2.4.1 визначені банкрутами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 як суб’єкти господарювання;</w:t>
      </w:r>
    </w:p>
    <w:p w:rsidR="001B027D" w:rsidRPr="00313B2C" w:rsidRDefault="001B027D" w:rsidP="001B027D">
      <w:pPr>
        <w:tabs>
          <w:tab w:val="left" w:pos="935"/>
        </w:tabs>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2.4.2 подали для участі у конкурсі неналежним чином оформлені документи чи не в повному обсязі, а також такі що містять недостовірну інформацію.</w:t>
      </w:r>
    </w:p>
    <w:p w:rsidR="001B027D" w:rsidRPr="00313B2C" w:rsidRDefault="001B027D" w:rsidP="001B027D">
      <w:pPr>
        <w:tabs>
          <w:tab w:val="left" w:pos="935"/>
        </w:tabs>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2.5. Якщо конкурс не відбувся через відсутність бажаючих узяти в ньому участь, проводиться новий конкурс.</w:t>
      </w:r>
    </w:p>
    <w:p w:rsidR="001B027D" w:rsidRPr="00313B2C" w:rsidRDefault="001B027D" w:rsidP="001B027D">
      <w:pPr>
        <w:tabs>
          <w:tab w:val="left" w:pos="935"/>
        </w:tabs>
        <w:spacing w:after="0"/>
        <w:ind w:firstLine="709"/>
        <w:jc w:val="both"/>
        <w:rPr>
          <w:rFonts w:ascii="Times New Roman" w:hAnsi="Times New Roman" w:cs="Times New Roman"/>
          <w:sz w:val="28"/>
          <w:szCs w:val="28"/>
          <w:highlight w:val="yellow"/>
        </w:rPr>
      </w:pPr>
    </w:p>
    <w:p w:rsidR="001B027D" w:rsidRPr="00313B2C" w:rsidRDefault="001B027D" w:rsidP="001B027D">
      <w:pPr>
        <w:spacing w:after="0"/>
        <w:jc w:val="center"/>
        <w:rPr>
          <w:rFonts w:ascii="Times New Roman" w:hAnsi="Times New Roman" w:cs="Times New Roman"/>
          <w:b/>
          <w:sz w:val="28"/>
          <w:szCs w:val="28"/>
        </w:rPr>
      </w:pPr>
      <w:r w:rsidRPr="00313B2C">
        <w:rPr>
          <w:rFonts w:ascii="Times New Roman" w:hAnsi="Times New Roman" w:cs="Times New Roman"/>
          <w:b/>
          <w:sz w:val="28"/>
          <w:szCs w:val="28"/>
        </w:rPr>
        <w:t>3. Підготовка конкурсу</w:t>
      </w:r>
    </w:p>
    <w:p w:rsidR="001B027D" w:rsidRPr="00313B2C" w:rsidRDefault="001B027D" w:rsidP="001B027D">
      <w:pPr>
        <w:spacing w:after="0"/>
        <w:jc w:val="center"/>
        <w:rPr>
          <w:rFonts w:ascii="Times New Roman" w:hAnsi="Times New Roman" w:cs="Times New Roman"/>
          <w:sz w:val="28"/>
          <w:szCs w:val="28"/>
          <w:highlight w:val="yellow"/>
        </w:rPr>
      </w:pP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3.1. Конкурс  є відкритим для всіх учасників. Рішення  щодо проведення конкурсу приймається організатором - виконавчим комітетом міської ради.</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3.2. Утворення та основні засади діяльності конкурсного комітету.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3.2.1. Персональний склад конкурсного комітету затверджується організатором.</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3.2.2. До складу конкурсного комітету входять посадові особи виконавчого комітету міської ради (управління містобудування, архітектури, комунальної власності та земельних питань міської ради, управління економіки міської ради та інші), податкової інспекції, поліції, депутати міської ради та інші фахівці.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3.2.3. До складу конкурсного комітету не можуть входити представники учасника конкурсу та особи, що є його близькими родичами (чоловік, дружина, діти, батьки, брати, сестри, онуки) та інші зацікавлені особи.</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3.2.4. Члени конкурсного комітету: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3.2.4.1 беруть участь в обговоренні Конкурсних пропозицій учасників і забезпечують прийняття рішення про встановлення переможця конкурсу;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3.2.4.2 мають право на ознайомлення з усіма матеріалами, що стосуються пропозиції учасників, а також на відображення своєї окремої думки у протоколі засідання конкурсного комітету на підставі інформації, що підтверджена документально та врахування якої не порушуватиме процедуру проведення конкурсу;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3.2.4.3 зобов’язані дотримуватися норм діючого законодавства, цього Положення, об’єктивно та неупереджено розглядати конкурсні пропозиції учасників.</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3.2.5. Конкурсний комітет має право:</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lastRenderedPageBreak/>
        <w:t>3.2.5.1 у разі необхідності, тимчасово залучати до організації забезпечення підготовки матеріалів для проведення засідань конкурсного комітету відповідних фахівців згідно чинного законодавства України;</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3.2.5.2 визначати переможців конкурсу серед учасників на право укладення Договору щодо розміщення засобу пересувної / об’єкту сезонної торговельної мережі відповідно до чинного законодавства України та цього Положення;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3.2.5.3 вирішувати питання про можливість дострокового розірвання Договору щодо розміщення засобу пересувної/об’єкту сезонної торговельної мережі у разі порушення виконавцем умов договору.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3.2.6. Конкурсний комітет зобов’язаний:</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3.2.6.1 організовувати проведення конкурсу у відповідності до чинного законодавства України та затвердженого Положення;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3.2.6.2 розробити  конкурсну документацію; </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3.2.6.3 визначати розмір пайової участі в утриманні об’єкту благоустрою;</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3.2.6.4 встановити час, місце та порядок проведення конкурсу, </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3.2.6.5  інформувати про необхідність проведення конкурсу;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3.2.6.6 публікувати оголошення про проведення конкурсу у місцевій пресі та на офіційному сайті міста </w:t>
      </w:r>
      <w:hyperlink r:id="rId4" w:history="1">
        <w:r w:rsidRPr="00313B2C">
          <w:rPr>
            <w:rStyle w:val="a4"/>
            <w:rFonts w:ascii="Times New Roman" w:hAnsi="Times New Roman"/>
            <w:sz w:val="28"/>
            <w:szCs w:val="28"/>
          </w:rPr>
          <w:t>www.pervomaisk.mk.ua</w:t>
        </w:r>
      </w:hyperlink>
      <w:r w:rsidRPr="00313B2C">
        <w:rPr>
          <w:rFonts w:ascii="Times New Roman" w:hAnsi="Times New Roman" w:cs="Times New Roman"/>
          <w:sz w:val="28"/>
          <w:szCs w:val="28"/>
        </w:rPr>
        <w:t>;</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3.2.6.7 забезпечувати рівні умови для всіх учасників конкурсу;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3.2.6.8 за результатами конкурсу скласти протокол;</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3.2.6.9 у разі необхідності проводити робочі засідання, на яких розглядати звернення керівників державних установ, організацій, суб’єктів господарювання, депутатів міської ради, мешканців міста з питань розміщення засобів пересувної та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пайової участі в утриманні об’єктів благоустрою у місті.</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 xml:space="preserve">3.2.7. Відповідальність членів конкурсного комітету. </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Голова конкурсного комітету та його члени несуть відповідальність відповідно до вимог чинного законодавства України. </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3.3. Конкурсний комітет публікує в засобах масової інформації не пізніше ніж за 20 днів до початку конкурсу оголошення про проведення конкурсу, яке повинно містити наступну  інформацію:</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3.3.1 найменування, місцезнаходження, контактні телефони організатора конкурсу; </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3.3.2 найменування та основні характеристики об’єкту конкурсу, щодо якого проводиться конкурс:</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3.3.2.1 місце розміщення та розмір площі місця розміщення, відповідно до затверджених Дислокації та Схеми розміщення засобів пересувної та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в місті Первомайськ;</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3.3.2.2 архетип засобу пересувної або об’єкту сезонної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lastRenderedPageBreak/>
        <w:t xml:space="preserve">3.3.2.3 вид об’єкту торгівлі (засіб пересувної або об’єкт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3.3.2.4 торгова спеціалізація;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3.3.2.5 термін розміщення;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3.3.2.6 розмір пайової участі в утриманні об’єкту благоустрою;</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3.3.2.7 способи, адресу та кінцевий термін подання конкурсних пропозицій;</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3.3.2.8  місце, дату і час розкриття конкурсних пропозицій;</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3.3.2.9 перелік конкурсної документації.</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3.4. Конкурсна документація: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3.4.1 письмове підтвердження про наявність у учасника всіх документів, необхідних для укладення Договору щодо розміщення засобу пересувної / об’єкту сезонної торговельної мережі відповідно до вимог пункту 3.1 розділу 3 Положення про розміщення засобів пересувної та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в місті Первомайськ  (додаток 1 до даного рішення);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3.4.2 архетипи засобів пересувної або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3.4.3 нотаріально засвідчену довіреність, що посвідчує право уповноваженого представника на виконання дій, передбачених цим Положенням (в разі участі у конкурсі уповноваженої особи).</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3.5.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які отримали конкурсну документацію.</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3.6. У разі несвоєчасного внесення змін до Конкурсної документації організатор конкурсу повинен продовжити термін подання Конкурсних пропозицій не менш ніж на сім календарних днів.</w:t>
      </w:r>
    </w:p>
    <w:p w:rsidR="001B027D" w:rsidRPr="00313B2C" w:rsidRDefault="001B027D" w:rsidP="001B027D">
      <w:pPr>
        <w:spacing w:after="0"/>
        <w:ind w:firstLine="709"/>
        <w:jc w:val="both"/>
        <w:rPr>
          <w:rFonts w:ascii="Times New Roman" w:hAnsi="Times New Roman" w:cs="Times New Roman"/>
          <w:b/>
          <w:sz w:val="28"/>
          <w:szCs w:val="28"/>
          <w:highlight w:val="yellow"/>
        </w:rPr>
      </w:pPr>
    </w:p>
    <w:p w:rsidR="001B027D" w:rsidRPr="00313B2C" w:rsidRDefault="001B027D" w:rsidP="001B027D">
      <w:pPr>
        <w:spacing w:after="0"/>
        <w:jc w:val="center"/>
        <w:rPr>
          <w:rFonts w:ascii="Times New Roman" w:hAnsi="Times New Roman" w:cs="Times New Roman"/>
          <w:b/>
          <w:sz w:val="28"/>
          <w:szCs w:val="28"/>
        </w:rPr>
      </w:pPr>
      <w:r w:rsidRPr="00313B2C">
        <w:rPr>
          <w:rFonts w:ascii="Times New Roman" w:hAnsi="Times New Roman" w:cs="Times New Roman"/>
          <w:b/>
          <w:sz w:val="28"/>
          <w:szCs w:val="28"/>
        </w:rPr>
        <w:t>4.Подання документів на конкурс</w:t>
      </w:r>
    </w:p>
    <w:p w:rsidR="001B027D" w:rsidRPr="00313B2C" w:rsidRDefault="001B027D" w:rsidP="001B027D">
      <w:pPr>
        <w:spacing w:after="0"/>
        <w:jc w:val="center"/>
        <w:rPr>
          <w:rFonts w:ascii="Times New Roman" w:hAnsi="Times New Roman" w:cs="Times New Roman"/>
          <w:sz w:val="28"/>
          <w:szCs w:val="28"/>
          <w:highlight w:val="yellow"/>
        </w:rPr>
      </w:pP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4.1. Для участі у конкурсі учасник подає заяву встановленого зразка (додаток 1 Положення),  та конкурсну документацію, визначену пунктом 3.4 розділу 3 даного Положення:</w:t>
      </w:r>
    </w:p>
    <w:p w:rsidR="001B027D" w:rsidRPr="00313B2C" w:rsidRDefault="001B027D" w:rsidP="001B027D">
      <w:pPr>
        <w:spacing w:after="0"/>
        <w:ind w:firstLine="748"/>
        <w:jc w:val="both"/>
        <w:rPr>
          <w:rFonts w:ascii="Times New Roman" w:hAnsi="Times New Roman" w:cs="Times New Roman"/>
          <w:sz w:val="28"/>
          <w:szCs w:val="28"/>
        </w:rPr>
      </w:pPr>
      <w:r w:rsidRPr="00313B2C">
        <w:rPr>
          <w:rFonts w:ascii="Times New Roman" w:hAnsi="Times New Roman" w:cs="Times New Roman"/>
          <w:sz w:val="28"/>
          <w:szCs w:val="28"/>
        </w:rPr>
        <w:t>4.2. Документи для участі в конкурсі пронумеровуються, прошиваються, підписуються учасником або його уповноваженою особою та скріпляються печаткою з позначенням кількості сторінок цифрами і словами (у разі відсутності печатки, ставиться надпис «б/п» та підпис).</w:t>
      </w:r>
    </w:p>
    <w:p w:rsidR="001B027D" w:rsidRPr="00313B2C" w:rsidRDefault="001B027D" w:rsidP="001B027D">
      <w:pPr>
        <w:spacing w:after="0"/>
        <w:ind w:firstLine="748"/>
        <w:jc w:val="both"/>
        <w:rPr>
          <w:rFonts w:ascii="Times New Roman" w:hAnsi="Times New Roman" w:cs="Times New Roman"/>
          <w:sz w:val="28"/>
          <w:szCs w:val="28"/>
          <w:highlight w:val="yellow"/>
        </w:rPr>
      </w:pPr>
      <w:r w:rsidRPr="00313B2C">
        <w:rPr>
          <w:rFonts w:ascii="Times New Roman" w:hAnsi="Times New Roman" w:cs="Times New Roman"/>
          <w:sz w:val="28"/>
          <w:szCs w:val="28"/>
        </w:rPr>
        <w:t xml:space="preserve">4.3. Документи для участі в конкурсі, визначені пунктом 4.1, подаються учасником або його уповноваженою особою секретарю конкурсного комітету особисто. На конверті повинно бути написано великими буквами </w:t>
      </w:r>
      <w:r w:rsidRPr="00313B2C">
        <w:rPr>
          <w:rFonts w:ascii="Times New Roman" w:hAnsi="Times New Roman" w:cs="Times New Roman"/>
          <w:sz w:val="28"/>
          <w:szCs w:val="28"/>
        </w:rPr>
        <w:lastRenderedPageBreak/>
        <w:t xml:space="preserve">«КОНКУРСНА ПРОПОЗИЦІЯ». Конверт відкривається під час засідання конкурсного комітету. </w:t>
      </w:r>
    </w:p>
    <w:p w:rsidR="001B027D" w:rsidRPr="00313B2C" w:rsidRDefault="001B027D" w:rsidP="001B027D">
      <w:pPr>
        <w:spacing w:after="0"/>
        <w:ind w:firstLine="748"/>
        <w:jc w:val="both"/>
        <w:rPr>
          <w:rFonts w:ascii="Times New Roman" w:hAnsi="Times New Roman" w:cs="Times New Roman"/>
          <w:sz w:val="28"/>
          <w:szCs w:val="28"/>
        </w:rPr>
      </w:pPr>
      <w:r w:rsidRPr="00313B2C">
        <w:rPr>
          <w:rFonts w:ascii="Times New Roman" w:hAnsi="Times New Roman" w:cs="Times New Roman"/>
          <w:sz w:val="28"/>
          <w:szCs w:val="28"/>
        </w:rPr>
        <w:t>4.4. Прийом заяв та документів починається в терміни, зазначені в інформаційному оголошенні.</w:t>
      </w:r>
    </w:p>
    <w:p w:rsidR="001B027D" w:rsidRPr="00313B2C" w:rsidRDefault="001B027D" w:rsidP="001B027D">
      <w:pPr>
        <w:spacing w:after="0"/>
        <w:ind w:firstLine="748"/>
        <w:jc w:val="both"/>
        <w:rPr>
          <w:rFonts w:ascii="Times New Roman" w:hAnsi="Times New Roman" w:cs="Times New Roman"/>
          <w:sz w:val="28"/>
          <w:szCs w:val="28"/>
        </w:rPr>
      </w:pPr>
      <w:r w:rsidRPr="00313B2C">
        <w:rPr>
          <w:rFonts w:ascii="Times New Roman" w:hAnsi="Times New Roman" w:cs="Times New Roman"/>
          <w:sz w:val="28"/>
          <w:szCs w:val="28"/>
        </w:rPr>
        <w:t xml:space="preserve">4.5. Подані на конкурс документи реєструються секретарем конкурсного комітету у Журналі обліку документів на конкурс на право укладення Договору щодо розміщення засобу пересувної/об’єкту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(додаток 2 Положення) (далі Журнал обліку).</w:t>
      </w:r>
    </w:p>
    <w:p w:rsidR="001B027D" w:rsidRPr="00313B2C" w:rsidRDefault="001B027D" w:rsidP="001B027D">
      <w:pPr>
        <w:spacing w:after="0"/>
        <w:ind w:firstLine="748"/>
        <w:jc w:val="both"/>
        <w:rPr>
          <w:rFonts w:ascii="Times New Roman" w:hAnsi="Times New Roman" w:cs="Times New Roman"/>
          <w:sz w:val="28"/>
          <w:szCs w:val="28"/>
        </w:rPr>
      </w:pPr>
      <w:r w:rsidRPr="00313B2C">
        <w:rPr>
          <w:rFonts w:ascii="Times New Roman" w:hAnsi="Times New Roman" w:cs="Times New Roman"/>
          <w:sz w:val="28"/>
          <w:szCs w:val="28"/>
        </w:rPr>
        <w:t>4.6.  Документи, подані несвоєчасно, не реєструються і повертаються учаснику.</w:t>
      </w:r>
    </w:p>
    <w:p w:rsidR="001B027D" w:rsidRPr="00313B2C" w:rsidRDefault="001B027D" w:rsidP="001B027D">
      <w:pPr>
        <w:spacing w:after="0"/>
        <w:ind w:firstLine="748"/>
        <w:jc w:val="both"/>
        <w:rPr>
          <w:rFonts w:ascii="Times New Roman" w:hAnsi="Times New Roman" w:cs="Times New Roman"/>
          <w:sz w:val="28"/>
          <w:szCs w:val="28"/>
        </w:rPr>
      </w:pPr>
      <w:r w:rsidRPr="00313B2C">
        <w:rPr>
          <w:rFonts w:ascii="Times New Roman" w:hAnsi="Times New Roman" w:cs="Times New Roman"/>
          <w:sz w:val="28"/>
          <w:szCs w:val="28"/>
        </w:rPr>
        <w:t>4.7. Організатор конкурсу має право прийняти до закінчення строку подання конкурсних пропозицій рішення щодо його провадження, якщо учасники через об’єктивні причини не можуть подати свої конкурсні пропозиції у встановлений термін. Про своє рішення, а також зміну місця, дати та часу розкриття конвертів організатор конкурсу повідомляє всіх учасників-претендентів конкурсу.</w:t>
      </w:r>
    </w:p>
    <w:p w:rsidR="001B027D" w:rsidRPr="00313B2C" w:rsidRDefault="001B027D" w:rsidP="001B027D">
      <w:pPr>
        <w:spacing w:after="0"/>
        <w:ind w:firstLine="748"/>
        <w:jc w:val="both"/>
        <w:rPr>
          <w:rFonts w:ascii="Times New Roman" w:hAnsi="Times New Roman" w:cs="Times New Roman"/>
          <w:sz w:val="28"/>
          <w:szCs w:val="28"/>
          <w:highlight w:val="yellow"/>
        </w:rPr>
      </w:pPr>
      <w:r w:rsidRPr="00313B2C">
        <w:rPr>
          <w:rFonts w:ascii="Times New Roman" w:hAnsi="Times New Roman" w:cs="Times New Roman"/>
          <w:sz w:val="28"/>
          <w:szCs w:val="28"/>
        </w:rPr>
        <w:t>4.8. Учасник конкурсу має право:</w:t>
      </w:r>
    </w:p>
    <w:p w:rsidR="001B027D" w:rsidRPr="00313B2C" w:rsidRDefault="001B027D" w:rsidP="001B027D">
      <w:pPr>
        <w:spacing w:after="0"/>
        <w:ind w:firstLine="748"/>
        <w:jc w:val="both"/>
        <w:rPr>
          <w:rFonts w:ascii="Times New Roman" w:hAnsi="Times New Roman" w:cs="Times New Roman"/>
          <w:sz w:val="28"/>
          <w:szCs w:val="28"/>
        </w:rPr>
      </w:pPr>
      <w:r w:rsidRPr="00313B2C">
        <w:rPr>
          <w:rFonts w:ascii="Times New Roman" w:hAnsi="Times New Roman" w:cs="Times New Roman"/>
          <w:sz w:val="28"/>
          <w:szCs w:val="28"/>
        </w:rPr>
        <w:t>4.8.1 подати тільки одну Конкурсну пропозицію на окрему адресу розміщення засобу пересувної або об’єкту сезонної торговельної мережі;</w:t>
      </w:r>
    </w:p>
    <w:p w:rsidR="001B027D" w:rsidRPr="00313B2C" w:rsidRDefault="001B027D" w:rsidP="001B027D">
      <w:pPr>
        <w:spacing w:after="0"/>
        <w:ind w:firstLine="748"/>
        <w:jc w:val="both"/>
        <w:rPr>
          <w:rFonts w:ascii="Times New Roman" w:hAnsi="Times New Roman" w:cs="Times New Roman"/>
          <w:sz w:val="28"/>
          <w:szCs w:val="28"/>
          <w:highlight w:val="yellow"/>
        </w:rPr>
      </w:pPr>
      <w:r w:rsidRPr="00313B2C">
        <w:rPr>
          <w:rFonts w:ascii="Times New Roman" w:hAnsi="Times New Roman" w:cs="Times New Roman"/>
          <w:sz w:val="28"/>
          <w:szCs w:val="28"/>
        </w:rPr>
        <w:t>4.8.2 відкликати власну Конкурсну пропозицію або внести до неї зміни до закінчення строку подання пропозицій.</w:t>
      </w:r>
    </w:p>
    <w:p w:rsidR="001B027D" w:rsidRPr="00313B2C" w:rsidRDefault="001B027D" w:rsidP="001B027D">
      <w:pPr>
        <w:spacing w:after="0"/>
        <w:ind w:firstLine="748"/>
        <w:jc w:val="both"/>
        <w:rPr>
          <w:rFonts w:ascii="Times New Roman" w:hAnsi="Times New Roman" w:cs="Times New Roman"/>
          <w:sz w:val="28"/>
          <w:szCs w:val="28"/>
        </w:rPr>
      </w:pPr>
      <w:r w:rsidRPr="00313B2C">
        <w:rPr>
          <w:rFonts w:ascii="Times New Roman" w:hAnsi="Times New Roman" w:cs="Times New Roman"/>
          <w:sz w:val="28"/>
          <w:szCs w:val="28"/>
        </w:rPr>
        <w:t>4.9. Відомості  про учасників конкурсу, їх кількість та конкурсні пропозиції учасників конкурсу не підлягають розголошенню до початку конкурсу.</w:t>
      </w:r>
    </w:p>
    <w:p w:rsidR="001B027D" w:rsidRPr="00313B2C" w:rsidRDefault="001B027D" w:rsidP="001B027D">
      <w:pPr>
        <w:spacing w:after="0"/>
        <w:rPr>
          <w:rFonts w:ascii="Times New Roman" w:hAnsi="Times New Roman" w:cs="Times New Roman"/>
          <w:b/>
          <w:sz w:val="28"/>
          <w:szCs w:val="28"/>
          <w:highlight w:val="yellow"/>
        </w:rPr>
      </w:pPr>
    </w:p>
    <w:p w:rsidR="001B027D" w:rsidRPr="00313B2C" w:rsidRDefault="001B027D" w:rsidP="001B027D">
      <w:pPr>
        <w:spacing w:after="0"/>
        <w:ind w:firstLine="360"/>
        <w:jc w:val="center"/>
        <w:rPr>
          <w:rFonts w:ascii="Times New Roman" w:hAnsi="Times New Roman" w:cs="Times New Roman"/>
          <w:b/>
          <w:sz w:val="28"/>
          <w:szCs w:val="28"/>
        </w:rPr>
      </w:pPr>
      <w:r w:rsidRPr="00313B2C">
        <w:rPr>
          <w:rFonts w:ascii="Times New Roman" w:hAnsi="Times New Roman" w:cs="Times New Roman"/>
          <w:b/>
          <w:sz w:val="28"/>
          <w:szCs w:val="28"/>
        </w:rPr>
        <w:t>5. Порядок проведення конкурсу</w:t>
      </w:r>
    </w:p>
    <w:p w:rsidR="001B027D" w:rsidRPr="00313B2C" w:rsidRDefault="001B027D" w:rsidP="001B027D">
      <w:pPr>
        <w:spacing w:after="0"/>
        <w:ind w:firstLine="360"/>
        <w:jc w:val="center"/>
        <w:rPr>
          <w:rFonts w:ascii="Times New Roman" w:hAnsi="Times New Roman" w:cs="Times New Roman"/>
          <w:sz w:val="28"/>
          <w:szCs w:val="28"/>
          <w:highlight w:val="yellow"/>
        </w:rPr>
      </w:pP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 xml:space="preserve">5.1. Після затвердження рішенням виконавчого комітету міської ради Дислокації та Схем розміщення засобів пересувної та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на території міста Первомайськ конкурсний комітет здійснює відбір суб’єктів господарювання для провадження торговельної діяльності в місцях, визначених в Дислокації розміщення засобів пересувної та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5.2 Відбір суб’єктів господарювання здійснюється шляхом проведення конкурсу, об’єктом якого є право на укладення Договору щодо розміщення засобу пересувної / 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5.3. Конкурс проводиться конкурсним комітетом на відкритому засіданні за участю усіх учасників конкурсу або їх представників.</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5.4. Розкриття конвертів з Конкурсними пропозиціями проводиться на наступний день після закінчення строку їх подання у місці та час, передбачені </w:t>
      </w:r>
      <w:r w:rsidRPr="00313B2C">
        <w:rPr>
          <w:rFonts w:ascii="Times New Roman" w:hAnsi="Times New Roman" w:cs="Times New Roman"/>
          <w:sz w:val="28"/>
          <w:szCs w:val="28"/>
        </w:rPr>
        <w:lastRenderedPageBreak/>
        <w:t>конкурсною документацією, в присутності всіх учасників конкурсу або вповноважених ними осіб. Розкриття конверта з Конкурсною пропозицією може проводитися за відсутності учасника конкурсу або вповноваженої ним особи.</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5.5. Під час проведення конкурсу конкурсний комітет розглядає пропозиції учасників, перевіряє наявність та правильність оформлення документів, подання яких передбачено конкурсною документацією, оголошує інформацію про найменування кожного учасника конкурсу.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5.6. Під час проведення конкурсу запрошуються всі учасники, що беруть участь у конкурсі, у присутності яких оголошуються Конкурсні пропозиції. Претендентам надається право на обґрунтування запропонованих ними пропозицій. </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5.7. Під час розгляду Конкурсної пропозиції конкурсний комітет має право звернутися до учасників конкурсу за роз’ясненням щодо їх змісту або провести консультації з окремими учасниками.</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5.8. У разі відсутності учасника на конкурсі його інтереси може представляти особа, яка має довіреність, видану учасником.</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5.9. У разі відсутності на конкурсі представника учасника конкурсний комітет розглядає Конкурсні пропозиції, викладені в поданих учасником документах.</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5.10. За результатами розгляду Конкурсних пропозицій конкурсний комітет має право відхилити, якщо Конкурсна пропозиція не відповідає Конкурсної документації.</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5.11. Організатор конкурсу приймає рішення про відмову в участі у конкурсі в разі установлення факту подання недостовірної інформації, яка впливає на прийняття рішення.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5.12. Конкурс може бути визнаний таким, що не відбувся, у разі: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5.12.1 неподання Конкурсної пропозиції;</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5.12.2 відхилення всіх конкурсних пропозицій.</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5.13. У разі прийняття конкурсним комітетом рішення про визначення конкурсу таким, що не відбувся, організатор конкурсу повідомляє про це всіх його учасників протягом трьох робочих днів з дня прийняття такого рішення та організує підготовку нового конкурсу протягом десяти календарних днів.</w:t>
      </w:r>
    </w:p>
    <w:p w:rsidR="001B027D" w:rsidRPr="00313B2C" w:rsidRDefault="001B027D" w:rsidP="001B027D">
      <w:pPr>
        <w:spacing w:after="0"/>
        <w:jc w:val="both"/>
        <w:rPr>
          <w:rFonts w:ascii="Times New Roman" w:hAnsi="Times New Roman" w:cs="Times New Roman"/>
          <w:sz w:val="28"/>
          <w:szCs w:val="28"/>
        </w:rPr>
      </w:pPr>
    </w:p>
    <w:p w:rsidR="001B027D" w:rsidRPr="00313B2C" w:rsidRDefault="001B027D" w:rsidP="001B027D">
      <w:pPr>
        <w:spacing w:after="0"/>
        <w:jc w:val="center"/>
        <w:rPr>
          <w:rFonts w:ascii="Times New Roman" w:hAnsi="Times New Roman" w:cs="Times New Roman"/>
          <w:b/>
          <w:sz w:val="28"/>
          <w:szCs w:val="28"/>
        </w:rPr>
      </w:pPr>
      <w:r w:rsidRPr="00313B2C">
        <w:rPr>
          <w:rFonts w:ascii="Times New Roman" w:hAnsi="Times New Roman" w:cs="Times New Roman"/>
          <w:b/>
          <w:sz w:val="28"/>
          <w:szCs w:val="28"/>
        </w:rPr>
        <w:t xml:space="preserve">6. Визначення переможця конкурсу </w:t>
      </w:r>
    </w:p>
    <w:p w:rsidR="001B027D" w:rsidRPr="00313B2C" w:rsidRDefault="001B027D" w:rsidP="001B027D">
      <w:pPr>
        <w:spacing w:after="0"/>
        <w:jc w:val="center"/>
        <w:rPr>
          <w:rFonts w:ascii="Times New Roman" w:hAnsi="Times New Roman" w:cs="Times New Roman"/>
          <w:b/>
          <w:sz w:val="28"/>
          <w:szCs w:val="28"/>
        </w:rPr>
      </w:pPr>
      <w:r w:rsidRPr="00313B2C">
        <w:rPr>
          <w:rFonts w:ascii="Times New Roman" w:hAnsi="Times New Roman" w:cs="Times New Roman"/>
          <w:b/>
          <w:sz w:val="28"/>
          <w:szCs w:val="28"/>
        </w:rPr>
        <w:t xml:space="preserve">та укладення Договору щодо розміщення засобу пересувної / об’єктів сезонної </w:t>
      </w:r>
      <w:proofErr w:type="spellStart"/>
      <w:r w:rsidRPr="00313B2C">
        <w:rPr>
          <w:rFonts w:ascii="Times New Roman" w:hAnsi="Times New Roman" w:cs="Times New Roman"/>
          <w:b/>
          <w:sz w:val="28"/>
          <w:szCs w:val="28"/>
        </w:rPr>
        <w:t>дрібнороздібної</w:t>
      </w:r>
      <w:proofErr w:type="spellEnd"/>
      <w:r w:rsidRPr="00313B2C">
        <w:rPr>
          <w:rFonts w:ascii="Times New Roman" w:hAnsi="Times New Roman" w:cs="Times New Roman"/>
          <w:b/>
          <w:sz w:val="28"/>
          <w:szCs w:val="28"/>
        </w:rPr>
        <w:t xml:space="preserve"> торговельної мережі </w:t>
      </w:r>
    </w:p>
    <w:p w:rsidR="001B027D" w:rsidRPr="00313B2C" w:rsidRDefault="001B027D" w:rsidP="001B027D">
      <w:pPr>
        <w:spacing w:after="0"/>
        <w:jc w:val="center"/>
        <w:rPr>
          <w:rFonts w:ascii="Times New Roman" w:hAnsi="Times New Roman" w:cs="Times New Roman"/>
          <w:b/>
          <w:sz w:val="28"/>
          <w:szCs w:val="28"/>
          <w:highlight w:val="yellow"/>
        </w:rPr>
      </w:pP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6.1. Критерії оцінки Конкурсних пропозицій:</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6.1.1 соціальна значимість для громади асортименту товару, пропонованого для реалізації – 1-10 балів;</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lastRenderedPageBreak/>
        <w:t>6.1.2  наявність засобу пересувної або об’єкту сезонної торговельної мережі, що відповідає архетипу – 1-10 балів;</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6.1.3 наявність позитивного досвіду роботи – 1-5 балів.</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6.2. Переможцем конкурсу визначається його учасник, Конкурсна пропозиція якого визнана найкращою за результатами оцінювання.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6.3. Рішення про результати проведення конкурсу приймаються конкурсним комітетом на закритому засіданні в присутності більше половини її складу відкритим голосуванням простою більшістю голосів. У разі рівного розподілу голосів ухвальним є голос голови конкурсного комітету.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6.4. Переможець конкурсу оголошується на відкритому засіданні конкурсного комітету, на яке запрошуються всі його учасники або уповноважені ними особи.</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6.5. Рішення конкурсного комітету оформляється протоколом, який підписується усіма членами комітету, що брали участь у голосуванні.</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6.6. Підписаний протокол в дводенний термін після засідання комітету подається на затвердження міському голові.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6.7. Після затвердження міським головою витяг з протоколу засідання конкурсного комітету про результати проведення конкурсу надсилається протягом трьох календарних днів усім учасникам конкурсу.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6.8. Витяг з протоколу має включати розшифровку результатів оцінки конкурсу за критеріями щодо кожного з його учасників.</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6.9. Рішення конкурсного комітету щодо визначення переможця конкурсу вводиться в дію в робочому порядку рішенням виконавчого комітету Первомайської міської ради протягом не більш як 10 робочих днів з дня проведення конкурсу.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6.10. Переможець конкурсу повинен в п’ятиденний термін з дня отримання повідомлення про результати конкурсу подати документи для укладення з Виконавчим комітетом Первомайської міської ради строком від одного місяця до  одного року Договору щодо розміщення засобу пересувної / 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(додаток 2 до Положення про розміщення засобів пересувної та об’єктів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в місті Первомайськ – додаток 1 до даного рішення).</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6.11. У разі ненадання переможцем конкурсу для укладання Договору щодо розміщення засобу пересувної/об’єкту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в п’ятиденний термін, результати конкурсу втрачають чинність і конкурсний комітет на засіданні визначає іншого переможця з числа учасників конкурсу, який за результатами конкурсу визнаний таким, що зайняв друге місце.</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6.12. У разі, якщо в конкурсі взяв участь тільки один учасник і його конкурсна пропозиція не була відхилена (бальні критерії оцінки не </w:t>
      </w:r>
      <w:r w:rsidRPr="00313B2C">
        <w:rPr>
          <w:rFonts w:ascii="Times New Roman" w:hAnsi="Times New Roman" w:cs="Times New Roman"/>
          <w:sz w:val="28"/>
          <w:szCs w:val="28"/>
        </w:rPr>
        <w:lastRenderedPageBreak/>
        <w:t xml:space="preserve">використовуються), з ним укладається Договір щодо розміщення засобу пересувної/об’єкту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6.13. Організатор має право:</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6.13.1 прийняти рішення про відмову у введенні в дію рішення конкурсного комітету за Конкурсною пропозицією у разі надходження письмової інформації, що підтверджує факт подання учасником, який за результатами конкурсу визнаний переможцем конкурсу, недостовірної інформації;</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6.13.2 достроково розірвати Договір у разі:</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6.13.2.1 порушення виконавцем умов Договору;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6.13.2.2 надходження письмової інформації, що підтверджує факт подання виконавцем недостовірної інформації;</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6.13.2.3 укласти Договір щодо розміщення засобу пересувної/об’єкту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з учасником, який за результатами конкурсу визнаний таким, що зайняв друге місце, у разі відмови учасника, який визнаний переможцем конкурсу, від укладення зазначеного Договору.</w:t>
      </w:r>
    </w:p>
    <w:p w:rsidR="001B027D" w:rsidRPr="00313B2C" w:rsidRDefault="001B027D" w:rsidP="001B027D">
      <w:pPr>
        <w:spacing w:after="0"/>
        <w:ind w:firstLine="709"/>
        <w:jc w:val="both"/>
        <w:rPr>
          <w:rFonts w:ascii="Times New Roman" w:hAnsi="Times New Roman" w:cs="Times New Roman"/>
          <w:sz w:val="28"/>
          <w:szCs w:val="28"/>
          <w:highlight w:val="yellow"/>
        </w:rPr>
      </w:pPr>
      <w:r w:rsidRPr="00313B2C">
        <w:rPr>
          <w:rFonts w:ascii="Times New Roman" w:hAnsi="Times New Roman" w:cs="Times New Roman"/>
          <w:sz w:val="28"/>
          <w:szCs w:val="28"/>
        </w:rPr>
        <w:t xml:space="preserve">6.14. Контроль за виконанням умов Договору щодо розміщення засобу пересувної/об’єкту сезонної </w:t>
      </w:r>
      <w:proofErr w:type="spellStart"/>
      <w:r w:rsidRPr="00313B2C">
        <w:rPr>
          <w:rFonts w:ascii="Times New Roman" w:hAnsi="Times New Roman" w:cs="Times New Roman"/>
          <w:sz w:val="28"/>
          <w:szCs w:val="28"/>
        </w:rPr>
        <w:t>дрібнороздрібної</w:t>
      </w:r>
      <w:proofErr w:type="spellEnd"/>
      <w:r w:rsidRPr="00313B2C">
        <w:rPr>
          <w:rFonts w:ascii="Times New Roman" w:hAnsi="Times New Roman" w:cs="Times New Roman"/>
          <w:sz w:val="28"/>
          <w:szCs w:val="28"/>
        </w:rPr>
        <w:t xml:space="preserve"> торговельної мережі здійснює організатор та інші органи згідно з компетенцією, за наявності відповідного звернення або доручення організатора.</w:t>
      </w:r>
    </w:p>
    <w:p w:rsidR="001B027D" w:rsidRPr="00313B2C" w:rsidRDefault="001B027D" w:rsidP="001B027D">
      <w:pPr>
        <w:spacing w:after="0"/>
        <w:ind w:firstLine="709"/>
        <w:jc w:val="both"/>
        <w:rPr>
          <w:rFonts w:ascii="Times New Roman" w:hAnsi="Times New Roman" w:cs="Times New Roman"/>
          <w:sz w:val="28"/>
          <w:szCs w:val="28"/>
          <w:highlight w:val="yellow"/>
        </w:rPr>
      </w:pPr>
    </w:p>
    <w:p w:rsidR="001B027D" w:rsidRPr="00313B2C" w:rsidRDefault="001B027D" w:rsidP="001B027D">
      <w:pPr>
        <w:spacing w:after="0"/>
        <w:ind w:firstLine="360"/>
        <w:jc w:val="center"/>
        <w:rPr>
          <w:rFonts w:ascii="Times New Roman" w:hAnsi="Times New Roman" w:cs="Times New Roman"/>
          <w:b/>
          <w:sz w:val="28"/>
          <w:szCs w:val="28"/>
        </w:rPr>
      </w:pPr>
      <w:r w:rsidRPr="00313B2C">
        <w:rPr>
          <w:rFonts w:ascii="Times New Roman" w:hAnsi="Times New Roman" w:cs="Times New Roman"/>
          <w:b/>
          <w:sz w:val="28"/>
          <w:szCs w:val="28"/>
        </w:rPr>
        <w:t>7. Фінансування проведення конкурсу</w:t>
      </w:r>
    </w:p>
    <w:p w:rsidR="001B027D" w:rsidRPr="00313B2C" w:rsidRDefault="001B027D" w:rsidP="001B027D">
      <w:pPr>
        <w:spacing w:after="0"/>
        <w:ind w:firstLine="360"/>
        <w:jc w:val="center"/>
        <w:rPr>
          <w:rFonts w:ascii="Times New Roman" w:hAnsi="Times New Roman" w:cs="Times New Roman"/>
          <w:sz w:val="28"/>
          <w:szCs w:val="28"/>
        </w:rPr>
      </w:pP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7.1. Фінансування робіт з підготовки та проведення конкурсу здійснюється його організатором за рахунок власних коштів.</w:t>
      </w:r>
    </w:p>
    <w:p w:rsidR="001B027D" w:rsidRPr="00313B2C" w:rsidRDefault="001B027D" w:rsidP="001B027D">
      <w:pPr>
        <w:spacing w:after="0"/>
        <w:ind w:firstLine="709"/>
        <w:jc w:val="both"/>
        <w:rPr>
          <w:rFonts w:ascii="Times New Roman" w:hAnsi="Times New Roman" w:cs="Times New Roman"/>
          <w:b/>
          <w:sz w:val="28"/>
          <w:szCs w:val="28"/>
          <w:highlight w:val="yellow"/>
        </w:rPr>
      </w:pPr>
    </w:p>
    <w:p w:rsidR="001B027D" w:rsidRPr="00313B2C" w:rsidRDefault="001B027D" w:rsidP="001B027D">
      <w:pPr>
        <w:spacing w:after="0"/>
        <w:ind w:firstLine="360"/>
        <w:jc w:val="center"/>
        <w:rPr>
          <w:rFonts w:ascii="Times New Roman" w:hAnsi="Times New Roman" w:cs="Times New Roman"/>
          <w:b/>
          <w:sz w:val="28"/>
          <w:szCs w:val="28"/>
        </w:rPr>
      </w:pPr>
      <w:r w:rsidRPr="00313B2C">
        <w:rPr>
          <w:rFonts w:ascii="Times New Roman" w:hAnsi="Times New Roman" w:cs="Times New Roman"/>
          <w:b/>
          <w:sz w:val="28"/>
          <w:szCs w:val="28"/>
        </w:rPr>
        <w:t>8. Розгляд спорів</w:t>
      </w:r>
    </w:p>
    <w:p w:rsidR="001B027D" w:rsidRPr="00313B2C" w:rsidRDefault="001B027D" w:rsidP="001B027D">
      <w:pPr>
        <w:spacing w:after="0"/>
        <w:ind w:firstLine="360"/>
        <w:jc w:val="center"/>
        <w:rPr>
          <w:rFonts w:ascii="Times New Roman" w:hAnsi="Times New Roman" w:cs="Times New Roman"/>
          <w:sz w:val="28"/>
          <w:szCs w:val="28"/>
        </w:rPr>
      </w:pP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8.1.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учасника. </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8.2. Неврегульовані організатором спори розв’язуються в установленому законодавством порядку.</w:t>
      </w: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8.3. Скарги, що надійшли з порушенням установленого строку, не розглядаються.</w:t>
      </w:r>
    </w:p>
    <w:p w:rsidR="001B027D" w:rsidRPr="00313B2C" w:rsidRDefault="001B027D" w:rsidP="001B027D">
      <w:pPr>
        <w:spacing w:after="0"/>
        <w:rPr>
          <w:rFonts w:ascii="Times New Roman" w:hAnsi="Times New Roman" w:cs="Times New Roman"/>
          <w:b/>
          <w:sz w:val="28"/>
          <w:szCs w:val="28"/>
        </w:rPr>
      </w:pPr>
    </w:p>
    <w:p w:rsidR="001B027D" w:rsidRPr="00313B2C" w:rsidRDefault="001B027D" w:rsidP="001B027D">
      <w:pPr>
        <w:spacing w:after="0"/>
        <w:ind w:firstLine="709"/>
        <w:jc w:val="both"/>
        <w:rPr>
          <w:rFonts w:ascii="Times New Roman" w:hAnsi="Times New Roman" w:cs="Times New Roman"/>
          <w:sz w:val="28"/>
          <w:szCs w:val="28"/>
        </w:rPr>
      </w:pPr>
      <w:r w:rsidRPr="00313B2C">
        <w:rPr>
          <w:rFonts w:ascii="Times New Roman" w:hAnsi="Times New Roman" w:cs="Times New Roman"/>
          <w:sz w:val="28"/>
          <w:szCs w:val="28"/>
        </w:rPr>
        <w:t xml:space="preserve">Перший заступник міського                                                 О.В. </w:t>
      </w:r>
      <w:proofErr w:type="spellStart"/>
      <w:r w:rsidRPr="00313B2C">
        <w:rPr>
          <w:rFonts w:ascii="Times New Roman" w:hAnsi="Times New Roman" w:cs="Times New Roman"/>
          <w:sz w:val="28"/>
          <w:szCs w:val="28"/>
        </w:rPr>
        <w:t>Кукуруза</w:t>
      </w:r>
      <w:proofErr w:type="spellEnd"/>
      <w:r w:rsidRPr="00313B2C">
        <w:rPr>
          <w:rFonts w:ascii="Times New Roman" w:hAnsi="Times New Roman" w:cs="Times New Roman"/>
          <w:sz w:val="28"/>
          <w:szCs w:val="28"/>
        </w:rPr>
        <w:t xml:space="preserve"> </w:t>
      </w:r>
    </w:p>
    <w:p w:rsidR="001B027D" w:rsidRPr="00313B2C" w:rsidRDefault="001B027D" w:rsidP="001B027D">
      <w:pPr>
        <w:spacing w:after="0"/>
        <w:ind w:firstLine="709"/>
        <w:jc w:val="both"/>
        <w:rPr>
          <w:rFonts w:ascii="Times New Roman" w:hAnsi="Times New Roman" w:cs="Times New Roman"/>
          <w:sz w:val="28"/>
          <w:szCs w:val="28"/>
        </w:rPr>
      </w:pPr>
    </w:p>
    <w:p w:rsidR="001B027D" w:rsidRPr="00313B2C" w:rsidRDefault="001B027D" w:rsidP="001B027D">
      <w:pPr>
        <w:spacing w:after="0"/>
        <w:ind w:firstLine="709"/>
        <w:jc w:val="both"/>
        <w:rPr>
          <w:rFonts w:ascii="Times New Roman" w:hAnsi="Times New Roman" w:cs="Times New Roman"/>
          <w:sz w:val="28"/>
          <w:szCs w:val="28"/>
        </w:rPr>
      </w:pPr>
    </w:p>
    <w:p w:rsidR="001B027D" w:rsidRPr="00313B2C" w:rsidRDefault="001B027D" w:rsidP="001B027D">
      <w:pPr>
        <w:spacing w:after="0"/>
        <w:ind w:firstLine="709"/>
        <w:jc w:val="both"/>
        <w:rPr>
          <w:rFonts w:ascii="Times New Roman" w:hAnsi="Times New Roman" w:cs="Times New Roman"/>
          <w:sz w:val="28"/>
          <w:szCs w:val="28"/>
        </w:rPr>
      </w:pPr>
    </w:p>
    <w:p w:rsidR="001B027D" w:rsidRPr="00313B2C" w:rsidRDefault="001B027D" w:rsidP="001B027D">
      <w:pPr>
        <w:spacing w:after="0"/>
        <w:ind w:firstLine="709"/>
        <w:jc w:val="both"/>
        <w:rPr>
          <w:rFonts w:ascii="Times New Roman" w:hAnsi="Times New Roman" w:cs="Times New Roman"/>
          <w:sz w:val="28"/>
          <w:szCs w:val="28"/>
        </w:rPr>
      </w:pPr>
    </w:p>
    <w:p w:rsidR="001B027D" w:rsidRPr="00313B2C" w:rsidRDefault="001B027D" w:rsidP="001B027D">
      <w:pPr>
        <w:spacing w:after="0"/>
        <w:ind w:left="5387"/>
        <w:rPr>
          <w:rFonts w:ascii="Times New Roman" w:hAnsi="Times New Roman" w:cs="Times New Roman"/>
          <w:sz w:val="28"/>
          <w:szCs w:val="28"/>
        </w:rPr>
      </w:pPr>
      <w:r w:rsidRPr="00313B2C">
        <w:rPr>
          <w:rFonts w:ascii="Times New Roman" w:hAnsi="Times New Roman" w:cs="Times New Roman"/>
          <w:sz w:val="28"/>
          <w:szCs w:val="28"/>
        </w:rPr>
        <w:t>Додаток 1</w:t>
      </w:r>
    </w:p>
    <w:p w:rsidR="001B027D" w:rsidRPr="00313B2C" w:rsidRDefault="001B027D" w:rsidP="001B027D">
      <w:pPr>
        <w:spacing w:after="0"/>
        <w:ind w:left="5387"/>
        <w:rPr>
          <w:rFonts w:ascii="Times New Roman" w:hAnsi="Times New Roman" w:cs="Times New Roman"/>
          <w:b/>
          <w:bCs/>
        </w:rPr>
      </w:pPr>
      <w:r w:rsidRPr="00313B2C">
        <w:rPr>
          <w:rFonts w:ascii="Times New Roman" w:hAnsi="Times New Roman" w:cs="Times New Roman"/>
          <w:sz w:val="28"/>
          <w:szCs w:val="28"/>
        </w:rPr>
        <w:t>до Положення про організацію проведення конкурсу на право укладення договору щодо розміщення засобу пересувної / об’єкту сезонної торговельної мережі</w:t>
      </w:r>
    </w:p>
    <w:p w:rsidR="001B027D" w:rsidRPr="00313B2C" w:rsidRDefault="001B027D" w:rsidP="001B027D">
      <w:pPr>
        <w:pStyle w:val="HTML"/>
        <w:rPr>
          <w:rFonts w:ascii="Times New Roman" w:hAnsi="Times New Roman" w:cs="Times New Roman"/>
          <w:bCs/>
          <w:sz w:val="24"/>
          <w:szCs w:val="24"/>
          <w:highlight w:val="yellow"/>
        </w:rPr>
      </w:pPr>
      <w:r w:rsidRPr="00313B2C">
        <w:rPr>
          <w:rFonts w:ascii="Times New Roman" w:hAnsi="Times New Roman" w:cs="Times New Roman"/>
          <w:b/>
          <w:bCs/>
          <w:highlight w:val="yellow"/>
        </w:rPr>
        <w:t xml:space="preserve">                              </w:t>
      </w:r>
    </w:p>
    <w:p w:rsidR="001B027D" w:rsidRPr="00313B2C" w:rsidRDefault="001B027D" w:rsidP="001B027D">
      <w:pPr>
        <w:pStyle w:val="HTML"/>
        <w:jc w:val="center"/>
        <w:rPr>
          <w:rFonts w:ascii="Times New Roman" w:hAnsi="Times New Roman" w:cs="Times New Roman"/>
          <w:bCs/>
          <w:lang w:val="uk-UA"/>
        </w:rPr>
      </w:pPr>
      <w:r w:rsidRPr="00313B2C">
        <w:rPr>
          <w:rFonts w:ascii="Times New Roman" w:hAnsi="Times New Roman" w:cs="Times New Roman"/>
          <w:bCs/>
          <w:sz w:val="24"/>
          <w:szCs w:val="24"/>
        </w:rPr>
        <w:t xml:space="preserve">ЗАЯВА </w:t>
      </w:r>
      <w:r w:rsidRPr="00313B2C">
        <w:rPr>
          <w:rFonts w:ascii="Times New Roman" w:hAnsi="Times New Roman" w:cs="Times New Roman"/>
          <w:bCs/>
          <w:sz w:val="24"/>
          <w:szCs w:val="24"/>
        </w:rPr>
        <w:br/>
      </w:r>
      <w:r w:rsidRPr="00313B2C">
        <w:rPr>
          <w:rFonts w:ascii="Times New Roman" w:hAnsi="Times New Roman" w:cs="Times New Roman"/>
          <w:bCs/>
          <w:sz w:val="24"/>
          <w:szCs w:val="24"/>
          <w:lang w:val="uk-UA"/>
        </w:rPr>
        <w:t xml:space="preserve">           на участь у конкурсі з набуття права на </w:t>
      </w:r>
      <w:r w:rsidRPr="00313B2C">
        <w:rPr>
          <w:rFonts w:ascii="Times New Roman" w:hAnsi="Times New Roman" w:cs="Times New Roman"/>
          <w:sz w:val="24"/>
          <w:szCs w:val="24"/>
          <w:lang w:val="uk-UA"/>
        </w:rPr>
        <w:t xml:space="preserve">укладення договору щодо розміщення засобу пересувної / об’єкту сезонної </w:t>
      </w:r>
      <w:proofErr w:type="spellStart"/>
      <w:proofErr w:type="gramStart"/>
      <w:r w:rsidRPr="00313B2C">
        <w:rPr>
          <w:rFonts w:ascii="Times New Roman" w:hAnsi="Times New Roman" w:cs="Times New Roman"/>
          <w:sz w:val="24"/>
          <w:szCs w:val="24"/>
          <w:lang w:val="uk-UA"/>
        </w:rPr>
        <w:t>др</w:t>
      </w:r>
      <w:proofErr w:type="gramEnd"/>
      <w:r w:rsidRPr="00313B2C">
        <w:rPr>
          <w:rFonts w:ascii="Times New Roman" w:hAnsi="Times New Roman" w:cs="Times New Roman"/>
          <w:sz w:val="24"/>
          <w:szCs w:val="24"/>
          <w:lang w:val="uk-UA"/>
        </w:rPr>
        <w:t>ібнороздрібної</w:t>
      </w:r>
      <w:proofErr w:type="spellEnd"/>
      <w:r w:rsidRPr="00313B2C">
        <w:rPr>
          <w:rFonts w:ascii="Times New Roman" w:hAnsi="Times New Roman" w:cs="Times New Roman"/>
          <w:sz w:val="24"/>
          <w:szCs w:val="24"/>
          <w:lang w:val="uk-UA"/>
        </w:rPr>
        <w:t xml:space="preserve"> торговельної мережі</w:t>
      </w:r>
      <w:r w:rsidRPr="00313B2C">
        <w:rPr>
          <w:rFonts w:ascii="Times New Roman" w:hAnsi="Times New Roman" w:cs="Times New Roman"/>
          <w:bCs/>
          <w:lang w:val="uk-UA"/>
        </w:rPr>
        <w:br/>
      </w:r>
    </w:p>
    <w:p w:rsidR="001B027D" w:rsidRPr="00313B2C" w:rsidRDefault="001B027D" w:rsidP="001B027D">
      <w:pPr>
        <w:pStyle w:val="HTML"/>
        <w:jc w:val="center"/>
        <w:rPr>
          <w:rFonts w:ascii="Times New Roman" w:hAnsi="Times New Roman" w:cs="Times New Roman"/>
          <w:sz w:val="24"/>
          <w:szCs w:val="24"/>
          <w:highlight w:val="yellow"/>
          <w:lang w:val="uk-UA"/>
        </w:rPr>
      </w:pPr>
    </w:p>
    <w:p w:rsidR="001B027D" w:rsidRPr="00313B2C" w:rsidRDefault="001B027D" w:rsidP="001B027D">
      <w:pPr>
        <w:pStyle w:val="HTML"/>
        <w:ind w:firstLine="709"/>
        <w:rPr>
          <w:rFonts w:ascii="Times New Roman" w:hAnsi="Times New Roman" w:cs="Times New Roman"/>
          <w:sz w:val="24"/>
          <w:szCs w:val="24"/>
          <w:lang w:val="uk-UA"/>
        </w:rPr>
      </w:pPr>
      <w:bookmarkStart w:id="0" w:name="257"/>
      <w:bookmarkEnd w:id="0"/>
      <w:r w:rsidRPr="00313B2C">
        <w:rPr>
          <w:rFonts w:ascii="Times New Roman" w:hAnsi="Times New Roman" w:cs="Times New Roman"/>
          <w:sz w:val="24"/>
          <w:szCs w:val="24"/>
          <w:lang w:val="uk-UA"/>
        </w:rPr>
        <w:t xml:space="preserve">Відповідно до оголошення ________________________________________________________________________________ </w:t>
      </w:r>
      <w:r w:rsidRPr="00313B2C">
        <w:rPr>
          <w:rFonts w:ascii="Times New Roman" w:hAnsi="Times New Roman" w:cs="Times New Roman"/>
          <w:sz w:val="24"/>
          <w:szCs w:val="24"/>
          <w:lang w:val="uk-UA"/>
        </w:rPr>
        <w:br/>
        <w:t xml:space="preserve">                                                           (найменування організатора) </w:t>
      </w:r>
      <w:r w:rsidRPr="00313B2C">
        <w:rPr>
          <w:rFonts w:ascii="Times New Roman" w:hAnsi="Times New Roman" w:cs="Times New Roman"/>
          <w:sz w:val="24"/>
          <w:szCs w:val="24"/>
          <w:lang w:val="uk-UA"/>
        </w:rPr>
        <w:br/>
      </w:r>
      <w:bookmarkStart w:id="1" w:name="259"/>
      <w:bookmarkEnd w:id="1"/>
      <w:r w:rsidRPr="00313B2C">
        <w:rPr>
          <w:rFonts w:ascii="Times New Roman" w:hAnsi="Times New Roman" w:cs="Times New Roman"/>
          <w:sz w:val="24"/>
          <w:szCs w:val="24"/>
          <w:lang w:val="uk-UA"/>
        </w:rPr>
        <w:t xml:space="preserve">у __________________________________________________________________________ </w:t>
      </w:r>
      <w:r w:rsidRPr="00313B2C">
        <w:rPr>
          <w:rFonts w:ascii="Times New Roman" w:hAnsi="Times New Roman" w:cs="Times New Roman"/>
          <w:sz w:val="24"/>
          <w:szCs w:val="24"/>
          <w:lang w:val="uk-UA"/>
        </w:rPr>
        <w:br/>
        <w:t xml:space="preserve">                                                 (назва та номер друкованого видання) </w:t>
      </w:r>
      <w:r w:rsidRPr="00313B2C">
        <w:rPr>
          <w:rFonts w:ascii="Times New Roman" w:hAnsi="Times New Roman" w:cs="Times New Roman"/>
          <w:sz w:val="24"/>
          <w:szCs w:val="24"/>
          <w:lang w:val="uk-UA"/>
        </w:rPr>
        <w:br/>
      </w:r>
    </w:p>
    <w:p w:rsidR="001B027D" w:rsidRPr="00313B2C" w:rsidRDefault="001B027D" w:rsidP="001B027D">
      <w:pPr>
        <w:pStyle w:val="HTML"/>
        <w:rPr>
          <w:rFonts w:ascii="Times New Roman" w:hAnsi="Times New Roman" w:cs="Times New Roman"/>
          <w:bCs/>
          <w:sz w:val="24"/>
          <w:szCs w:val="24"/>
          <w:lang w:val="uk-UA"/>
        </w:rPr>
      </w:pPr>
      <w:bookmarkStart w:id="2" w:name="260"/>
      <w:bookmarkEnd w:id="2"/>
      <w:r w:rsidRPr="00313B2C">
        <w:rPr>
          <w:rFonts w:ascii="Times New Roman" w:hAnsi="Times New Roman" w:cs="Times New Roman"/>
          <w:sz w:val="24"/>
          <w:szCs w:val="24"/>
          <w:lang w:val="uk-UA"/>
        </w:rPr>
        <w:t xml:space="preserve">__________________________________________________ претендує на одержання права </w:t>
      </w:r>
      <w:r w:rsidRPr="00313B2C">
        <w:rPr>
          <w:rFonts w:ascii="Times New Roman" w:hAnsi="Times New Roman" w:cs="Times New Roman"/>
          <w:sz w:val="24"/>
          <w:szCs w:val="24"/>
          <w:lang w:val="uk-UA"/>
        </w:rPr>
        <w:br/>
        <w:t xml:space="preserve">             (найменування суб'єкта господарювання) </w:t>
      </w:r>
      <w:r w:rsidRPr="00313B2C">
        <w:rPr>
          <w:rFonts w:ascii="Times New Roman" w:hAnsi="Times New Roman" w:cs="Times New Roman"/>
          <w:sz w:val="24"/>
          <w:szCs w:val="24"/>
          <w:lang w:val="uk-UA"/>
        </w:rPr>
        <w:br/>
      </w:r>
      <w:bookmarkStart w:id="3" w:name="261"/>
      <w:bookmarkEnd w:id="3"/>
      <w:r w:rsidRPr="00313B2C">
        <w:rPr>
          <w:rFonts w:ascii="Times New Roman" w:hAnsi="Times New Roman" w:cs="Times New Roman"/>
          <w:bCs/>
          <w:sz w:val="24"/>
          <w:szCs w:val="24"/>
          <w:lang w:val="uk-UA"/>
        </w:rPr>
        <w:t xml:space="preserve">на </w:t>
      </w:r>
      <w:r w:rsidRPr="00313B2C">
        <w:rPr>
          <w:rFonts w:ascii="Times New Roman" w:hAnsi="Times New Roman" w:cs="Times New Roman"/>
          <w:sz w:val="24"/>
          <w:szCs w:val="24"/>
          <w:lang w:val="uk-UA"/>
        </w:rPr>
        <w:t>укладення договору щодо розміщення засобу пересувної / об’єкту сезонної торговельної мережі</w:t>
      </w:r>
    </w:p>
    <w:p w:rsidR="001B027D" w:rsidRPr="00313B2C" w:rsidRDefault="001B027D" w:rsidP="001B027D">
      <w:pPr>
        <w:pStyle w:val="HTML"/>
        <w:jc w:val="center"/>
        <w:rPr>
          <w:rFonts w:ascii="Times New Roman" w:hAnsi="Times New Roman" w:cs="Times New Roman"/>
          <w:bCs/>
          <w:sz w:val="24"/>
          <w:szCs w:val="24"/>
          <w:lang w:val="uk-UA"/>
        </w:rPr>
      </w:pPr>
      <w:bookmarkStart w:id="4" w:name="276"/>
      <w:bookmarkEnd w:id="4"/>
      <w:r w:rsidRPr="00313B2C">
        <w:rPr>
          <w:rFonts w:ascii="Times New Roman" w:hAnsi="Times New Roman" w:cs="Times New Roman"/>
          <w:bCs/>
          <w:sz w:val="24"/>
          <w:szCs w:val="24"/>
          <w:lang w:val="uk-UA"/>
        </w:rPr>
        <w:t xml:space="preserve">Дислокація </w:t>
      </w:r>
    </w:p>
    <w:p w:rsidR="001B027D" w:rsidRPr="00313B2C" w:rsidRDefault="001B027D" w:rsidP="001B027D">
      <w:pPr>
        <w:pStyle w:val="HTML"/>
        <w:jc w:val="center"/>
        <w:rPr>
          <w:rFonts w:ascii="Times New Roman" w:hAnsi="Times New Roman" w:cs="Times New Roman"/>
          <w:bCs/>
          <w:sz w:val="24"/>
          <w:szCs w:val="24"/>
          <w:lang w:val="uk-UA"/>
        </w:rPr>
      </w:pPr>
      <w:r w:rsidRPr="00313B2C">
        <w:rPr>
          <w:rFonts w:ascii="Times New Roman" w:hAnsi="Times New Roman" w:cs="Times New Roman"/>
          <w:bCs/>
          <w:sz w:val="24"/>
          <w:szCs w:val="24"/>
          <w:lang w:val="uk-UA"/>
        </w:rPr>
        <w:t xml:space="preserve">місця  розміщення засобу пересувної або </w:t>
      </w:r>
    </w:p>
    <w:p w:rsidR="001B027D" w:rsidRPr="00313B2C" w:rsidRDefault="001B027D" w:rsidP="001B027D">
      <w:pPr>
        <w:pStyle w:val="HTML"/>
        <w:jc w:val="center"/>
        <w:rPr>
          <w:rFonts w:ascii="Times New Roman" w:hAnsi="Times New Roman" w:cs="Times New Roman"/>
          <w:bCs/>
          <w:sz w:val="24"/>
          <w:szCs w:val="24"/>
          <w:lang w:val="uk-UA"/>
        </w:rPr>
      </w:pPr>
      <w:r w:rsidRPr="00313B2C">
        <w:rPr>
          <w:rFonts w:ascii="Times New Roman" w:hAnsi="Times New Roman" w:cs="Times New Roman"/>
          <w:bCs/>
          <w:sz w:val="24"/>
          <w:szCs w:val="24"/>
          <w:lang w:val="uk-UA"/>
        </w:rPr>
        <w:t xml:space="preserve">об’єкту сезонної </w:t>
      </w:r>
      <w:proofErr w:type="spellStart"/>
      <w:r w:rsidRPr="00313B2C">
        <w:rPr>
          <w:rFonts w:ascii="Times New Roman" w:hAnsi="Times New Roman" w:cs="Times New Roman"/>
          <w:bCs/>
          <w:sz w:val="24"/>
          <w:szCs w:val="24"/>
          <w:lang w:val="uk-UA"/>
        </w:rPr>
        <w:t>дрібнороздрібної</w:t>
      </w:r>
      <w:proofErr w:type="spellEnd"/>
      <w:r w:rsidRPr="00313B2C">
        <w:rPr>
          <w:rFonts w:ascii="Times New Roman" w:hAnsi="Times New Roman" w:cs="Times New Roman"/>
          <w:bCs/>
          <w:sz w:val="24"/>
          <w:szCs w:val="24"/>
          <w:lang w:val="uk-UA"/>
        </w:rPr>
        <w:t xml:space="preserve"> торговельної мережі</w:t>
      </w:r>
    </w:p>
    <w:tbl>
      <w:tblPr>
        <w:tblW w:w="0" w:type="auto"/>
        <w:tblInd w:w="-15" w:type="dxa"/>
        <w:tblLayout w:type="fixed"/>
        <w:tblLook w:val="00A0"/>
      </w:tblPr>
      <w:tblGrid>
        <w:gridCol w:w="540"/>
        <w:gridCol w:w="4970"/>
        <w:gridCol w:w="2268"/>
        <w:gridCol w:w="1829"/>
      </w:tblGrid>
      <w:tr w:rsidR="001B027D" w:rsidRPr="00313B2C" w:rsidTr="005E71C0">
        <w:tc>
          <w:tcPr>
            <w:tcW w:w="540" w:type="dxa"/>
            <w:tcBorders>
              <w:top w:val="single" w:sz="4" w:space="0" w:color="000000"/>
              <w:left w:val="single" w:sz="4" w:space="0" w:color="000000"/>
              <w:bottom w:val="single" w:sz="4" w:space="0" w:color="000000"/>
              <w:right w:val="nil"/>
            </w:tcBorders>
            <w:vAlign w:val="center"/>
          </w:tcPr>
          <w:p w:rsidR="001B027D" w:rsidRPr="00313B2C" w:rsidRDefault="001B027D" w:rsidP="005E71C0">
            <w:pPr>
              <w:pStyle w:val="HTML"/>
              <w:jc w:val="center"/>
              <w:rPr>
                <w:rFonts w:ascii="Times New Roman" w:hAnsi="Times New Roman" w:cs="Times New Roman"/>
                <w:bCs/>
                <w:sz w:val="24"/>
                <w:szCs w:val="24"/>
                <w:lang w:val="uk-UA" w:eastAsia="ru-RU"/>
              </w:rPr>
            </w:pPr>
            <w:r w:rsidRPr="00313B2C">
              <w:rPr>
                <w:rFonts w:ascii="Times New Roman" w:hAnsi="Times New Roman" w:cs="Times New Roman"/>
                <w:bCs/>
                <w:sz w:val="24"/>
                <w:szCs w:val="24"/>
                <w:lang w:val="uk-UA" w:eastAsia="ru-RU"/>
              </w:rPr>
              <w:t xml:space="preserve">№ </w:t>
            </w:r>
            <w:proofErr w:type="spellStart"/>
            <w:r w:rsidRPr="00313B2C">
              <w:rPr>
                <w:rFonts w:ascii="Times New Roman" w:hAnsi="Times New Roman" w:cs="Times New Roman"/>
                <w:bCs/>
                <w:sz w:val="24"/>
                <w:szCs w:val="24"/>
                <w:lang w:val="uk-UA" w:eastAsia="ru-RU"/>
              </w:rPr>
              <w:t>п\п</w:t>
            </w:r>
            <w:proofErr w:type="spellEnd"/>
          </w:p>
        </w:tc>
        <w:tc>
          <w:tcPr>
            <w:tcW w:w="4970" w:type="dxa"/>
            <w:tcBorders>
              <w:top w:val="single" w:sz="4" w:space="0" w:color="000000"/>
              <w:left w:val="single" w:sz="4" w:space="0" w:color="000000"/>
              <w:bottom w:val="single" w:sz="4" w:space="0" w:color="000000"/>
              <w:right w:val="nil"/>
            </w:tcBorders>
            <w:vAlign w:val="center"/>
          </w:tcPr>
          <w:p w:rsidR="001B027D" w:rsidRPr="00313B2C" w:rsidRDefault="001B027D" w:rsidP="005E71C0">
            <w:pPr>
              <w:pStyle w:val="HTML"/>
              <w:jc w:val="center"/>
              <w:rPr>
                <w:rFonts w:ascii="Times New Roman" w:hAnsi="Times New Roman" w:cs="Times New Roman"/>
                <w:bCs/>
                <w:sz w:val="24"/>
                <w:szCs w:val="24"/>
                <w:lang w:val="uk-UA" w:eastAsia="ru-RU"/>
              </w:rPr>
            </w:pPr>
            <w:r w:rsidRPr="00313B2C">
              <w:rPr>
                <w:rFonts w:ascii="Times New Roman" w:hAnsi="Times New Roman" w:cs="Times New Roman"/>
                <w:bCs/>
                <w:sz w:val="24"/>
                <w:szCs w:val="24"/>
                <w:lang w:val="uk-UA" w:eastAsia="ru-RU"/>
              </w:rPr>
              <w:t xml:space="preserve">Адреса розташування </w:t>
            </w:r>
          </w:p>
        </w:tc>
        <w:tc>
          <w:tcPr>
            <w:tcW w:w="2268" w:type="dxa"/>
            <w:tcBorders>
              <w:top w:val="single" w:sz="4" w:space="0" w:color="000000"/>
              <w:left w:val="single" w:sz="4" w:space="0" w:color="000000"/>
              <w:bottom w:val="single" w:sz="4" w:space="0" w:color="000000"/>
              <w:right w:val="nil"/>
            </w:tcBorders>
            <w:vAlign w:val="center"/>
          </w:tcPr>
          <w:p w:rsidR="001B027D" w:rsidRPr="00313B2C" w:rsidRDefault="001B027D" w:rsidP="005E71C0">
            <w:pPr>
              <w:pStyle w:val="HTML"/>
              <w:jc w:val="center"/>
              <w:rPr>
                <w:rFonts w:ascii="Times New Roman" w:hAnsi="Times New Roman" w:cs="Times New Roman"/>
                <w:bCs/>
                <w:sz w:val="24"/>
                <w:szCs w:val="24"/>
                <w:lang w:val="uk-UA" w:eastAsia="ru-RU"/>
              </w:rPr>
            </w:pPr>
            <w:r w:rsidRPr="00313B2C">
              <w:rPr>
                <w:rFonts w:ascii="Times New Roman" w:hAnsi="Times New Roman" w:cs="Times New Roman"/>
                <w:bCs/>
                <w:sz w:val="24"/>
                <w:szCs w:val="24"/>
                <w:lang w:val="uk-UA" w:eastAsia="ru-RU"/>
              </w:rPr>
              <w:t xml:space="preserve">Загальна площа, </w:t>
            </w:r>
            <w:proofErr w:type="spellStart"/>
            <w:r w:rsidRPr="00313B2C">
              <w:rPr>
                <w:rFonts w:ascii="Times New Roman" w:hAnsi="Times New Roman" w:cs="Times New Roman"/>
                <w:bCs/>
                <w:sz w:val="24"/>
                <w:szCs w:val="24"/>
                <w:lang w:val="uk-UA" w:eastAsia="ru-RU"/>
              </w:rPr>
              <w:t>кв.м</w:t>
            </w:r>
            <w:proofErr w:type="spellEnd"/>
            <w:r w:rsidRPr="00313B2C">
              <w:rPr>
                <w:rFonts w:ascii="Times New Roman" w:hAnsi="Times New Roman" w:cs="Times New Roman"/>
                <w:bCs/>
                <w:sz w:val="24"/>
                <w:szCs w:val="24"/>
                <w:lang w:val="uk-UA" w:eastAsia="ru-RU"/>
              </w:rPr>
              <w:t xml:space="preserve">  </w:t>
            </w:r>
          </w:p>
        </w:tc>
        <w:tc>
          <w:tcPr>
            <w:tcW w:w="1829" w:type="dxa"/>
            <w:tcBorders>
              <w:top w:val="single" w:sz="4" w:space="0" w:color="000000"/>
              <w:left w:val="single" w:sz="4" w:space="0" w:color="000000"/>
              <w:bottom w:val="single" w:sz="4" w:space="0" w:color="000000"/>
              <w:right w:val="single" w:sz="4" w:space="0" w:color="000000"/>
            </w:tcBorders>
            <w:vAlign w:val="center"/>
          </w:tcPr>
          <w:p w:rsidR="001B027D" w:rsidRPr="00313B2C" w:rsidRDefault="001B027D" w:rsidP="005E71C0">
            <w:pPr>
              <w:pStyle w:val="HTML"/>
              <w:jc w:val="center"/>
              <w:rPr>
                <w:rFonts w:ascii="Times New Roman" w:hAnsi="Times New Roman" w:cs="Times New Roman"/>
                <w:bCs/>
                <w:sz w:val="24"/>
                <w:szCs w:val="24"/>
                <w:lang w:val="uk-UA" w:eastAsia="ru-RU"/>
              </w:rPr>
            </w:pPr>
            <w:r w:rsidRPr="00313B2C">
              <w:rPr>
                <w:rFonts w:ascii="Times New Roman" w:hAnsi="Times New Roman" w:cs="Times New Roman"/>
                <w:bCs/>
                <w:sz w:val="24"/>
                <w:szCs w:val="24"/>
                <w:lang w:val="uk-UA" w:eastAsia="ru-RU"/>
              </w:rPr>
              <w:t>Торговельна,</w:t>
            </w:r>
          </w:p>
          <w:p w:rsidR="001B027D" w:rsidRPr="00313B2C" w:rsidRDefault="001B027D" w:rsidP="005E71C0">
            <w:pPr>
              <w:pStyle w:val="HTML"/>
              <w:jc w:val="center"/>
              <w:rPr>
                <w:rFonts w:ascii="Times New Roman" w:hAnsi="Times New Roman" w:cs="Times New Roman"/>
              </w:rPr>
            </w:pPr>
            <w:proofErr w:type="spellStart"/>
            <w:r w:rsidRPr="00313B2C">
              <w:rPr>
                <w:rFonts w:ascii="Times New Roman" w:hAnsi="Times New Roman" w:cs="Times New Roman"/>
                <w:bCs/>
                <w:sz w:val="24"/>
                <w:szCs w:val="24"/>
                <w:lang w:val="uk-UA" w:eastAsia="ru-RU"/>
              </w:rPr>
              <w:t>кв.м</w:t>
            </w:r>
            <w:proofErr w:type="spellEnd"/>
          </w:p>
        </w:tc>
      </w:tr>
      <w:tr w:rsidR="001B027D" w:rsidRPr="00313B2C" w:rsidTr="005E71C0">
        <w:tc>
          <w:tcPr>
            <w:tcW w:w="9607" w:type="dxa"/>
            <w:gridSpan w:val="4"/>
            <w:tcBorders>
              <w:top w:val="single" w:sz="4" w:space="0" w:color="000000"/>
              <w:left w:val="single" w:sz="4" w:space="0" w:color="000000"/>
              <w:bottom w:val="single" w:sz="4" w:space="0" w:color="000000"/>
              <w:right w:val="single" w:sz="4" w:space="0" w:color="000000"/>
            </w:tcBorders>
          </w:tcPr>
          <w:p w:rsidR="001B027D" w:rsidRPr="00313B2C" w:rsidRDefault="001B027D" w:rsidP="005E71C0">
            <w:pPr>
              <w:pStyle w:val="HTML"/>
              <w:snapToGrid w:val="0"/>
              <w:rPr>
                <w:rFonts w:ascii="Times New Roman" w:hAnsi="Times New Roman" w:cs="Times New Roman"/>
                <w:bCs/>
                <w:sz w:val="24"/>
                <w:szCs w:val="24"/>
                <w:lang w:val="uk-UA" w:eastAsia="ru-RU"/>
              </w:rPr>
            </w:pPr>
          </w:p>
          <w:p w:rsidR="001B027D" w:rsidRPr="00313B2C" w:rsidRDefault="001B027D" w:rsidP="005E71C0">
            <w:pPr>
              <w:pStyle w:val="HTML"/>
              <w:snapToGrid w:val="0"/>
              <w:rPr>
                <w:rFonts w:ascii="Times New Roman" w:hAnsi="Times New Roman" w:cs="Times New Roman"/>
                <w:b/>
                <w:bCs/>
                <w:sz w:val="24"/>
                <w:szCs w:val="24"/>
                <w:lang w:val="uk-UA" w:eastAsia="ru-RU"/>
              </w:rPr>
            </w:pPr>
            <w:r w:rsidRPr="00313B2C">
              <w:rPr>
                <w:rFonts w:ascii="Times New Roman" w:hAnsi="Times New Roman" w:cs="Times New Roman"/>
                <w:bCs/>
                <w:sz w:val="24"/>
                <w:szCs w:val="24"/>
                <w:lang w:val="uk-UA" w:eastAsia="ru-RU"/>
              </w:rPr>
              <w:t>Товарна спеціалізація</w:t>
            </w:r>
            <w:r w:rsidRPr="00313B2C">
              <w:rPr>
                <w:rFonts w:ascii="Times New Roman" w:hAnsi="Times New Roman" w:cs="Times New Roman"/>
                <w:b/>
                <w:bCs/>
                <w:sz w:val="24"/>
                <w:szCs w:val="24"/>
                <w:lang w:val="uk-UA" w:eastAsia="ru-RU"/>
              </w:rPr>
              <w:t xml:space="preserve"> – </w:t>
            </w:r>
          </w:p>
          <w:p w:rsidR="001B027D" w:rsidRPr="00313B2C" w:rsidRDefault="001B027D" w:rsidP="005E71C0">
            <w:pPr>
              <w:pStyle w:val="HTML"/>
              <w:snapToGrid w:val="0"/>
              <w:rPr>
                <w:rFonts w:ascii="Times New Roman" w:hAnsi="Times New Roman" w:cs="Times New Roman"/>
                <w:b/>
                <w:bCs/>
                <w:sz w:val="24"/>
                <w:szCs w:val="24"/>
                <w:lang w:val="uk-UA" w:eastAsia="ru-RU"/>
              </w:rPr>
            </w:pPr>
          </w:p>
        </w:tc>
      </w:tr>
      <w:tr w:rsidR="001B027D" w:rsidRPr="00313B2C" w:rsidTr="005E71C0">
        <w:tc>
          <w:tcPr>
            <w:tcW w:w="540" w:type="dxa"/>
            <w:tcBorders>
              <w:top w:val="single" w:sz="4" w:space="0" w:color="000000"/>
              <w:left w:val="single" w:sz="4" w:space="0" w:color="000000"/>
              <w:bottom w:val="single" w:sz="4" w:space="0" w:color="000000"/>
              <w:right w:val="nil"/>
            </w:tcBorders>
          </w:tcPr>
          <w:p w:rsidR="001B027D" w:rsidRPr="00313B2C" w:rsidRDefault="001B027D" w:rsidP="005E71C0">
            <w:pPr>
              <w:pStyle w:val="HTML"/>
              <w:jc w:val="center"/>
              <w:rPr>
                <w:rFonts w:ascii="Times New Roman" w:hAnsi="Times New Roman" w:cs="Times New Roman"/>
                <w:b/>
                <w:bCs/>
                <w:sz w:val="24"/>
                <w:szCs w:val="24"/>
                <w:lang w:val="uk-UA" w:eastAsia="ru-RU"/>
              </w:rPr>
            </w:pPr>
          </w:p>
        </w:tc>
        <w:tc>
          <w:tcPr>
            <w:tcW w:w="4970" w:type="dxa"/>
            <w:tcBorders>
              <w:top w:val="single" w:sz="4" w:space="0" w:color="000000"/>
              <w:left w:val="single" w:sz="4" w:space="0" w:color="000000"/>
              <w:bottom w:val="single" w:sz="4" w:space="0" w:color="000000"/>
              <w:right w:val="nil"/>
            </w:tcBorders>
          </w:tcPr>
          <w:p w:rsidR="001B027D" w:rsidRPr="00313B2C" w:rsidRDefault="001B027D" w:rsidP="005E71C0">
            <w:pPr>
              <w:pStyle w:val="HTML"/>
              <w:snapToGrid w:val="0"/>
              <w:jc w:val="center"/>
              <w:rPr>
                <w:rFonts w:ascii="Times New Roman" w:hAnsi="Times New Roman" w:cs="Times New Roman"/>
                <w:b/>
                <w:bCs/>
                <w:sz w:val="24"/>
                <w:szCs w:val="24"/>
                <w:lang w:val="uk-UA" w:eastAsia="ru-RU"/>
              </w:rPr>
            </w:pPr>
          </w:p>
          <w:p w:rsidR="001B027D" w:rsidRPr="00313B2C" w:rsidRDefault="001B027D" w:rsidP="005E71C0">
            <w:pPr>
              <w:pStyle w:val="HTML"/>
              <w:snapToGrid w:val="0"/>
              <w:jc w:val="center"/>
              <w:rPr>
                <w:rFonts w:ascii="Times New Roman" w:hAnsi="Times New Roman" w:cs="Times New Roman"/>
                <w:b/>
                <w:bCs/>
                <w:sz w:val="24"/>
                <w:szCs w:val="24"/>
                <w:lang w:val="uk-UA" w:eastAsia="ru-RU"/>
              </w:rPr>
            </w:pPr>
          </w:p>
          <w:p w:rsidR="001B027D" w:rsidRPr="00313B2C" w:rsidRDefault="001B027D" w:rsidP="005E71C0">
            <w:pPr>
              <w:pStyle w:val="HTML"/>
              <w:snapToGrid w:val="0"/>
              <w:jc w:val="center"/>
              <w:rPr>
                <w:rFonts w:ascii="Times New Roman" w:hAnsi="Times New Roman" w:cs="Times New Roman"/>
                <w:b/>
                <w:bCs/>
                <w:sz w:val="24"/>
                <w:szCs w:val="24"/>
                <w:lang w:val="uk-UA" w:eastAsia="ru-RU"/>
              </w:rPr>
            </w:pPr>
          </w:p>
          <w:p w:rsidR="001B027D" w:rsidRPr="00313B2C" w:rsidRDefault="001B027D" w:rsidP="005E71C0">
            <w:pPr>
              <w:pStyle w:val="HTML"/>
              <w:snapToGrid w:val="0"/>
              <w:jc w:val="center"/>
              <w:rPr>
                <w:rFonts w:ascii="Times New Roman" w:hAnsi="Times New Roman" w:cs="Times New Roman"/>
                <w:b/>
                <w:bCs/>
                <w:sz w:val="24"/>
                <w:szCs w:val="24"/>
                <w:lang w:val="uk-UA" w:eastAsia="ru-RU"/>
              </w:rPr>
            </w:pPr>
          </w:p>
          <w:p w:rsidR="001B027D" w:rsidRPr="00313B2C" w:rsidRDefault="001B027D" w:rsidP="005E71C0">
            <w:pPr>
              <w:pStyle w:val="HTML"/>
              <w:snapToGrid w:val="0"/>
              <w:jc w:val="center"/>
              <w:rPr>
                <w:rFonts w:ascii="Times New Roman" w:hAnsi="Times New Roman" w:cs="Times New Roman"/>
                <w:b/>
                <w:bCs/>
                <w:sz w:val="24"/>
                <w:szCs w:val="24"/>
                <w:lang w:val="uk-UA" w:eastAsia="ru-RU"/>
              </w:rPr>
            </w:pPr>
          </w:p>
          <w:p w:rsidR="001B027D" w:rsidRPr="00313B2C" w:rsidRDefault="001B027D" w:rsidP="005E71C0">
            <w:pPr>
              <w:pStyle w:val="HTML"/>
              <w:snapToGrid w:val="0"/>
              <w:jc w:val="center"/>
              <w:rPr>
                <w:rFonts w:ascii="Times New Roman" w:hAnsi="Times New Roman" w:cs="Times New Roman"/>
                <w:b/>
                <w:bCs/>
                <w:sz w:val="24"/>
                <w:szCs w:val="24"/>
                <w:lang w:val="uk-UA" w:eastAsia="ru-RU"/>
              </w:rPr>
            </w:pPr>
          </w:p>
        </w:tc>
        <w:tc>
          <w:tcPr>
            <w:tcW w:w="2268" w:type="dxa"/>
            <w:tcBorders>
              <w:top w:val="single" w:sz="4" w:space="0" w:color="000000"/>
              <w:left w:val="single" w:sz="4" w:space="0" w:color="000000"/>
              <w:bottom w:val="single" w:sz="4" w:space="0" w:color="000000"/>
              <w:right w:val="nil"/>
            </w:tcBorders>
          </w:tcPr>
          <w:p w:rsidR="001B027D" w:rsidRPr="00313B2C" w:rsidRDefault="001B027D" w:rsidP="005E71C0">
            <w:pPr>
              <w:pStyle w:val="HTML"/>
              <w:snapToGrid w:val="0"/>
              <w:jc w:val="center"/>
              <w:rPr>
                <w:rFonts w:ascii="Times New Roman" w:hAnsi="Times New Roman" w:cs="Times New Roman"/>
                <w:b/>
                <w:bCs/>
                <w:sz w:val="24"/>
                <w:szCs w:val="24"/>
                <w:lang w:val="uk-UA" w:eastAsia="ru-RU"/>
              </w:rPr>
            </w:pPr>
          </w:p>
          <w:p w:rsidR="001B027D" w:rsidRPr="00313B2C" w:rsidRDefault="001B027D" w:rsidP="005E71C0">
            <w:pPr>
              <w:pStyle w:val="HTML"/>
              <w:snapToGrid w:val="0"/>
              <w:jc w:val="center"/>
              <w:rPr>
                <w:rFonts w:ascii="Times New Roman" w:hAnsi="Times New Roman" w:cs="Times New Roman"/>
                <w:b/>
                <w:bCs/>
                <w:sz w:val="24"/>
                <w:szCs w:val="24"/>
                <w:lang w:val="uk-UA" w:eastAsia="ru-RU"/>
              </w:rPr>
            </w:pPr>
          </w:p>
          <w:p w:rsidR="001B027D" w:rsidRPr="00313B2C" w:rsidRDefault="001B027D" w:rsidP="005E71C0">
            <w:pPr>
              <w:pStyle w:val="HTML"/>
              <w:snapToGrid w:val="0"/>
              <w:jc w:val="center"/>
              <w:rPr>
                <w:rFonts w:ascii="Times New Roman" w:hAnsi="Times New Roman" w:cs="Times New Roman"/>
                <w:b/>
                <w:bCs/>
                <w:sz w:val="24"/>
                <w:szCs w:val="24"/>
                <w:lang w:val="uk-UA" w:eastAsia="ru-RU"/>
              </w:rPr>
            </w:pPr>
          </w:p>
        </w:tc>
        <w:tc>
          <w:tcPr>
            <w:tcW w:w="1829" w:type="dxa"/>
            <w:tcBorders>
              <w:top w:val="single" w:sz="4" w:space="0" w:color="000000"/>
              <w:left w:val="single" w:sz="4" w:space="0" w:color="000000"/>
              <w:bottom w:val="single" w:sz="4" w:space="0" w:color="000000"/>
              <w:right w:val="single" w:sz="4" w:space="0" w:color="000000"/>
            </w:tcBorders>
          </w:tcPr>
          <w:p w:rsidR="001B027D" w:rsidRPr="00313B2C" w:rsidRDefault="001B027D" w:rsidP="005E71C0">
            <w:pPr>
              <w:pStyle w:val="HTML"/>
              <w:snapToGrid w:val="0"/>
              <w:jc w:val="center"/>
              <w:rPr>
                <w:rFonts w:ascii="Times New Roman" w:hAnsi="Times New Roman" w:cs="Times New Roman"/>
                <w:b/>
                <w:bCs/>
                <w:sz w:val="24"/>
                <w:szCs w:val="24"/>
                <w:lang w:val="uk-UA" w:eastAsia="ru-RU"/>
              </w:rPr>
            </w:pPr>
          </w:p>
        </w:tc>
      </w:tr>
    </w:tbl>
    <w:p w:rsidR="001B027D" w:rsidRPr="00313B2C" w:rsidRDefault="001B027D" w:rsidP="001B027D">
      <w:pPr>
        <w:pStyle w:val="HTML"/>
        <w:jc w:val="center"/>
        <w:rPr>
          <w:rFonts w:ascii="Times New Roman" w:hAnsi="Times New Roman" w:cs="Times New Roman"/>
          <w:sz w:val="24"/>
          <w:szCs w:val="24"/>
          <w:lang w:val="uk-UA"/>
        </w:rPr>
      </w:pPr>
      <w:r w:rsidRPr="00313B2C">
        <w:rPr>
          <w:rFonts w:ascii="Times New Roman" w:hAnsi="Times New Roman" w:cs="Times New Roman"/>
          <w:sz w:val="24"/>
          <w:szCs w:val="24"/>
          <w:lang w:val="uk-UA"/>
        </w:rPr>
        <w:t xml:space="preserve">I. Загальні дані </w:t>
      </w:r>
    </w:p>
    <w:p w:rsidR="001B027D" w:rsidRPr="00313B2C" w:rsidRDefault="001B027D" w:rsidP="001B027D">
      <w:pPr>
        <w:pStyle w:val="HTML"/>
        <w:rPr>
          <w:rFonts w:ascii="Times New Roman" w:hAnsi="Times New Roman" w:cs="Times New Roman"/>
          <w:sz w:val="24"/>
          <w:szCs w:val="24"/>
          <w:lang w:val="uk-UA"/>
        </w:rPr>
      </w:pPr>
      <w:bookmarkStart w:id="5" w:name="277"/>
      <w:bookmarkEnd w:id="5"/>
      <w:r w:rsidRPr="00313B2C">
        <w:rPr>
          <w:rFonts w:ascii="Times New Roman" w:hAnsi="Times New Roman" w:cs="Times New Roman"/>
          <w:sz w:val="24"/>
          <w:szCs w:val="24"/>
          <w:lang w:val="uk-UA"/>
        </w:rPr>
        <w:t>Повне найменування суб'єкта господарювання______________________________________</w:t>
      </w:r>
    </w:p>
    <w:p w:rsidR="001B027D" w:rsidRPr="00313B2C" w:rsidRDefault="001B027D" w:rsidP="001B027D">
      <w:pPr>
        <w:pStyle w:val="HTML"/>
        <w:rPr>
          <w:rFonts w:ascii="Times New Roman" w:hAnsi="Times New Roman" w:cs="Times New Roman"/>
          <w:sz w:val="24"/>
          <w:szCs w:val="24"/>
          <w:lang w:val="uk-UA"/>
        </w:rPr>
      </w:pPr>
      <w:r w:rsidRPr="00313B2C">
        <w:rPr>
          <w:rFonts w:ascii="Times New Roman" w:hAnsi="Times New Roman" w:cs="Times New Roman"/>
          <w:sz w:val="24"/>
          <w:szCs w:val="24"/>
          <w:lang w:val="uk-UA"/>
        </w:rPr>
        <w:t>__________________________________________________________________________________________________________________________________________________________</w:t>
      </w:r>
      <w:bookmarkStart w:id="6" w:name="278"/>
      <w:bookmarkEnd w:id="6"/>
    </w:p>
    <w:p w:rsidR="001B027D" w:rsidRPr="00313B2C" w:rsidRDefault="001B027D" w:rsidP="001B027D">
      <w:pPr>
        <w:pStyle w:val="HTML"/>
        <w:rPr>
          <w:rFonts w:ascii="Times New Roman" w:hAnsi="Times New Roman" w:cs="Times New Roman"/>
          <w:sz w:val="24"/>
          <w:szCs w:val="24"/>
          <w:lang w:val="uk-UA"/>
        </w:rPr>
      </w:pPr>
      <w:bookmarkStart w:id="7" w:name="285"/>
      <w:bookmarkEnd w:id="7"/>
      <w:r w:rsidRPr="00313B2C">
        <w:rPr>
          <w:rFonts w:ascii="Times New Roman" w:hAnsi="Times New Roman" w:cs="Times New Roman"/>
          <w:sz w:val="24"/>
          <w:szCs w:val="24"/>
          <w:lang w:val="uk-UA"/>
        </w:rPr>
        <w:t>Скорочене найменування суб'єкта господарювання (торгова марка, бренд) __________________________________________________________________________</w:t>
      </w:r>
    </w:p>
    <w:p w:rsidR="001B027D" w:rsidRPr="00313B2C" w:rsidRDefault="001B027D" w:rsidP="001B027D">
      <w:pPr>
        <w:pStyle w:val="HTML"/>
        <w:rPr>
          <w:rFonts w:ascii="Times New Roman" w:hAnsi="Times New Roman" w:cs="Times New Roman"/>
          <w:sz w:val="24"/>
          <w:szCs w:val="24"/>
          <w:lang w:val="uk-UA"/>
        </w:rPr>
      </w:pPr>
      <w:bookmarkStart w:id="8" w:name="289"/>
      <w:bookmarkStart w:id="9" w:name="286"/>
      <w:bookmarkEnd w:id="8"/>
      <w:bookmarkEnd w:id="9"/>
      <w:r w:rsidRPr="00313B2C">
        <w:rPr>
          <w:rFonts w:ascii="Times New Roman" w:hAnsi="Times New Roman" w:cs="Times New Roman"/>
          <w:sz w:val="24"/>
          <w:szCs w:val="24"/>
          <w:lang w:val="uk-UA"/>
        </w:rPr>
        <w:t>Ідентифікаційний код суб'єкта господарювання ____________________________</w:t>
      </w:r>
      <w:bookmarkStart w:id="10" w:name="290"/>
      <w:bookmarkEnd w:id="10"/>
      <w:r w:rsidRPr="00313B2C">
        <w:rPr>
          <w:rFonts w:ascii="Times New Roman" w:hAnsi="Times New Roman" w:cs="Times New Roman"/>
          <w:sz w:val="24"/>
          <w:szCs w:val="24"/>
          <w:lang w:val="uk-UA"/>
        </w:rPr>
        <w:t>_____</w:t>
      </w:r>
      <w:r w:rsidRPr="00313B2C">
        <w:rPr>
          <w:rFonts w:ascii="Times New Roman" w:hAnsi="Times New Roman" w:cs="Times New Roman"/>
          <w:sz w:val="24"/>
          <w:szCs w:val="24"/>
          <w:lang w:val="uk-UA"/>
        </w:rPr>
        <w:br/>
      </w:r>
    </w:p>
    <w:p w:rsidR="001B027D" w:rsidRPr="00313B2C" w:rsidRDefault="001B027D" w:rsidP="001B027D">
      <w:pPr>
        <w:pStyle w:val="HTML"/>
        <w:pBdr>
          <w:bottom w:val="single" w:sz="12" w:space="1" w:color="000000"/>
        </w:pBdr>
        <w:tabs>
          <w:tab w:val="clear" w:pos="7328"/>
          <w:tab w:val="clear" w:pos="8244"/>
          <w:tab w:val="clear" w:pos="9160"/>
          <w:tab w:val="clear" w:pos="10076"/>
          <w:tab w:val="clear" w:pos="10992"/>
          <w:tab w:val="clear" w:pos="11908"/>
          <w:tab w:val="clear" w:pos="12824"/>
          <w:tab w:val="clear" w:pos="13740"/>
          <w:tab w:val="clear" w:pos="14656"/>
          <w:tab w:val="right" w:pos="9639"/>
        </w:tabs>
        <w:rPr>
          <w:rFonts w:ascii="Times New Roman" w:hAnsi="Times New Roman" w:cs="Times New Roman"/>
          <w:sz w:val="24"/>
          <w:szCs w:val="24"/>
          <w:lang w:val="uk-UA"/>
        </w:rPr>
      </w:pPr>
      <w:bookmarkStart w:id="11" w:name="293"/>
      <w:bookmarkEnd w:id="11"/>
      <w:r w:rsidRPr="00313B2C">
        <w:rPr>
          <w:rFonts w:ascii="Times New Roman" w:hAnsi="Times New Roman" w:cs="Times New Roman"/>
          <w:sz w:val="24"/>
          <w:szCs w:val="24"/>
          <w:lang w:val="uk-UA"/>
        </w:rPr>
        <w:t>Прізвище, ім'я та по батькові керівника суб'єкта господарювання</w:t>
      </w:r>
      <w:bookmarkStart w:id="12" w:name="294"/>
      <w:bookmarkEnd w:id="12"/>
      <w:r w:rsidRPr="00313B2C">
        <w:rPr>
          <w:rFonts w:ascii="Times New Roman" w:hAnsi="Times New Roman" w:cs="Times New Roman"/>
          <w:sz w:val="24"/>
          <w:szCs w:val="24"/>
          <w:lang w:val="uk-UA"/>
        </w:rPr>
        <w:t xml:space="preserve"> </w:t>
      </w:r>
      <w:bookmarkStart w:id="13" w:name="295"/>
      <w:bookmarkEnd w:id="13"/>
    </w:p>
    <w:p w:rsidR="001B027D" w:rsidRPr="00313B2C" w:rsidRDefault="001B027D" w:rsidP="001B027D">
      <w:pPr>
        <w:pStyle w:val="HTML"/>
        <w:pBdr>
          <w:bottom w:val="single" w:sz="12" w:space="1" w:color="000000"/>
        </w:pBdr>
        <w:tabs>
          <w:tab w:val="clear" w:pos="7328"/>
          <w:tab w:val="clear" w:pos="8244"/>
          <w:tab w:val="clear" w:pos="9160"/>
          <w:tab w:val="clear" w:pos="10076"/>
          <w:tab w:val="clear" w:pos="10992"/>
          <w:tab w:val="clear" w:pos="11908"/>
          <w:tab w:val="clear" w:pos="12824"/>
          <w:tab w:val="clear" w:pos="13740"/>
          <w:tab w:val="clear" w:pos="14656"/>
          <w:tab w:val="right" w:pos="9639"/>
        </w:tabs>
        <w:rPr>
          <w:rFonts w:ascii="Times New Roman" w:hAnsi="Times New Roman" w:cs="Times New Roman"/>
          <w:sz w:val="24"/>
          <w:szCs w:val="24"/>
          <w:highlight w:val="yellow"/>
          <w:lang w:val="uk-UA"/>
        </w:rPr>
      </w:pPr>
    </w:p>
    <w:p w:rsidR="001B027D" w:rsidRPr="00313B2C" w:rsidRDefault="001B027D" w:rsidP="001B027D">
      <w:pPr>
        <w:pStyle w:val="HTML"/>
        <w:rPr>
          <w:rFonts w:ascii="Times New Roman" w:hAnsi="Times New Roman" w:cs="Times New Roman"/>
          <w:sz w:val="24"/>
          <w:szCs w:val="24"/>
          <w:lang w:val="uk-UA"/>
        </w:rPr>
      </w:pPr>
      <w:bookmarkStart w:id="14" w:name="299"/>
      <w:bookmarkEnd w:id="14"/>
      <w:r w:rsidRPr="00313B2C">
        <w:rPr>
          <w:rFonts w:ascii="Times New Roman" w:hAnsi="Times New Roman" w:cs="Times New Roman"/>
          <w:sz w:val="24"/>
          <w:szCs w:val="24"/>
          <w:lang w:val="uk-UA"/>
        </w:rPr>
        <w:t xml:space="preserve">Телефон ___________________________________ </w:t>
      </w:r>
      <w:r w:rsidRPr="00313B2C">
        <w:rPr>
          <w:rFonts w:ascii="Times New Roman" w:hAnsi="Times New Roman" w:cs="Times New Roman"/>
          <w:sz w:val="24"/>
          <w:szCs w:val="24"/>
          <w:lang w:val="en-US"/>
        </w:rPr>
        <w:t>E</w:t>
      </w:r>
      <w:r w:rsidRPr="00313B2C">
        <w:rPr>
          <w:rFonts w:ascii="Times New Roman" w:hAnsi="Times New Roman" w:cs="Times New Roman"/>
          <w:sz w:val="24"/>
          <w:szCs w:val="24"/>
        </w:rPr>
        <w:t>-</w:t>
      </w:r>
      <w:r w:rsidRPr="00313B2C">
        <w:rPr>
          <w:rFonts w:ascii="Times New Roman" w:hAnsi="Times New Roman" w:cs="Times New Roman"/>
          <w:sz w:val="24"/>
          <w:szCs w:val="24"/>
          <w:lang w:val="en-US"/>
        </w:rPr>
        <w:t>mail</w:t>
      </w:r>
      <w:r w:rsidRPr="00313B2C">
        <w:rPr>
          <w:rFonts w:ascii="Times New Roman" w:hAnsi="Times New Roman" w:cs="Times New Roman"/>
          <w:sz w:val="24"/>
          <w:szCs w:val="24"/>
        </w:rPr>
        <w:t xml:space="preserve">: </w:t>
      </w:r>
      <w:r w:rsidRPr="00313B2C">
        <w:rPr>
          <w:rFonts w:ascii="Times New Roman" w:hAnsi="Times New Roman" w:cs="Times New Roman"/>
          <w:sz w:val="24"/>
          <w:szCs w:val="24"/>
          <w:lang w:val="uk-UA"/>
        </w:rPr>
        <w:t>___________________________</w:t>
      </w:r>
    </w:p>
    <w:p w:rsidR="001B027D" w:rsidRPr="00313B2C" w:rsidRDefault="001B027D" w:rsidP="001B027D">
      <w:pPr>
        <w:pStyle w:val="HTML"/>
        <w:jc w:val="center"/>
        <w:rPr>
          <w:rFonts w:ascii="Times New Roman" w:hAnsi="Times New Roman" w:cs="Times New Roman"/>
          <w:sz w:val="24"/>
          <w:szCs w:val="24"/>
          <w:lang w:val="uk-UA"/>
        </w:rPr>
      </w:pPr>
      <w:bookmarkStart w:id="15" w:name="303"/>
      <w:bookmarkStart w:id="16" w:name="300"/>
      <w:bookmarkStart w:id="17" w:name="304"/>
      <w:bookmarkEnd w:id="15"/>
      <w:bookmarkEnd w:id="16"/>
      <w:bookmarkEnd w:id="17"/>
      <w:r w:rsidRPr="00313B2C">
        <w:rPr>
          <w:rFonts w:ascii="Times New Roman" w:hAnsi="Times New Roman" w:cs="Times New Roman"/>
          <w:sz w:val="24"/>
          <w:szCs w:val="24"/>
          <w:highlight w:val="yellow"/>
          <w:lang w:val="uk-UA"/>
        </w:rPr>
        <w:br/>
      </w:r>
      <w:bookmarkStart w:id="18" w:name="307"/>
      <w:bookmarkEnd w:id="18"/>
      <w:r w:rsidRPr="00313B2C">
        <w:rPr>
          <w:rFonts w:ascii="Times New Roman" w:hAnsi="Times New Roman" w:cs="Times New Roman"/>
          <w:sz w:val="24"/>
          <w:szCs w:val="24"/>
          <w:lang w:val="uk-UA"/>
        </w:rPr>
        <w:t>II. Місцезнаходження суб'єкта господарювання</w:t>
      </w:r>
    </w:p>
    <w:p w:rsidR="001B027D" w:rsidRPr="00313B2C" w:rsidRDefault="001B027D" w:rsidP="001B027D">
      <w:pPr>
        <w:pStyle w:val="HTML"/>
        <w:rPr>
          <w:rFonts w:ascii="Times New Roman" w:hAnsi="Times New Roman" w:cs="Times New Roman"/>
          <w:sz w:val="24"/>
          <w:szCs w:val="24"/>
        </w:rPr>
      </w:pPr>
      <w:bookmarkStart w:id="19" w:name="308"/>
      <w:bookmarkEnd w:id="19"/>
      <w:r w:rsidRPr="00313B2C">
        <w:rPr>
          <w:rFonts w:ascii="Times New Roman" w:hAnsi="Times New Roman" w:cs="Times New Roman"/>
          <w:sz w:val="24"/>
          <w:szCs w:val="24"/>
          <w:lang w:val="uk-UA"/>
        </w:rPr>
        <w:lastRenderedPageBreak/>
        <w:t>Країна _________________________________  Поштовий індекс______________________</w:t>
      </w:r>
      <w:bookmarkStart w:id="20" w:name="309"/>
      <w:bookmarkEnd w:id="20"/>
    </w:p>
    <w:p w:rsidR="001B027D" w:rsidRPr="00313B2C" w:rsidRDefault="001B027D" w:rsidP="001B027D">
      <w:pPr>
        <w:pStyle w:val="HTML"/>
        <w:rPr>
          <w:rFonts w:ascii="Times New Roman" w:hAnsi="Times New Roman" w:cs="Times New Roman"/>
          <w:sz w:val="24"/>
          <w:szCs w:val="24"/>
          <w:lang w:val="uk-UA"/>
        </w:rPr>
      </w:pPr>
      <w:bookmarkStart w:id="21" w:name="312"/>
      <w:bookmarkEnd w:id="21"/>
      <w:r w:rsidRPr="00313B2C">
        <w:rPr>
          <w:rFonts w:ascii="Times New Roman" w:hAnsi="Times New Roman" w:cs="Times New Roman"/>
          <w:sz w:val="24"/>
          <w:szCs w:val="24"/>
          <w:lang w:val="uk-UA"/>
        </w:rPr>
        <w:t>Область________________________________</w:t>
      </w:r>
      <w:bookmarkStart w:id="22" w:name="316"/>
      <w:bookmarkStart w:id="23" w:name="313"/>
      <w:bookmarkEnd w:id="22"/>
      <w:bookmarkEnd w:id="23"/>
      <w:r w:rsidRPr="00313B2C">
        <w:rPr>
          <w:rFonts w:ascii="Times New Roman" w:hAnsi="Times New Roman" w:cs="Times New Roman"/>
          <w:sz w:val="24"/>
          <w:szCs w:val="24"/>
          <w:lang w:val="uk-UA"/>
        </w:rPr>
        <w:t xml:space="preserve"> Район_________________________________</w:t>
      </w:r>
    </w:p>
    <w:p w:rsidR="001B027D" w:rsidRPr="00313B2C" w:rsidRDefault="001B027D" w:rsidP="001B027D">
      <w:pPr>
        <w:pStyle w:val="HTML"/>
        <w:rPr>
          <w:rFonts w:ascii="Times New Roman" w:hAnsi="Times New Roman" w:cs="Times New Roman"/>
          <w:sz w:val="24"/>
          <w:szCs w:val="24"/>
          <w:lang w:val="uk-UA"/>
        </w:rPr>
      </w:pPr>
      <w:bookmarkStart w:id="24" w:name="317"/>
      <w:bookmarkEnd w:id="24"/>
    </w:p>
    <w:p w:rsidR="001B027D" w:rsidRPr="00313B2C" w:rsidRDefault="001B027D" w:rsidP="001B027D">
      <w:pPr>
        <w:pStyle w:val="HTML"/>
        <w:rPr>
          <w:rFonts w:ascii="Times New Roman" w:hAnsi="Times New Roman" w:cs="Times New Roman"/>
          <w:sz w:val="24"/>
          <w:szCs w:val="24"/>
          <w:lang w:val="uk-UA"/>
        </w:rPr>
      </w:pPr>
      <w:bookmarkStart w:id="25" w:name="320"/>
      <w:bookmarkEnd w:id="25"/>
      <w:r w:rsidRPr="00313B2C">
        <w:rPr>
          <w:rFonts w:ascii="Times New Roman" w:hAnsi="Times New Roman" w:cs="Times New Roman"/>
          <w:sz w:val="24"/>
          <w:szCs w:val="24"/>
          <w:lang w:val="uk-UA"/>
        </w:rPr>
        <w:t>Місто (село)___________________________________________________________________</w:t>
      </w:r>
    </w:p>
    <w:p w:rsidR="001B027D" w:rsidRPr="00313B2C" w:rsidRDefault="001B027D" w:rsidP="001B027D">
      <w:pPr>
        <w:pStyle w:val="HTML"/>
        <w:rPr>
          <w:rFonts w:ascii="Times New Roman" w:hAnsi="Times New Roman" w:cs="Times New Roman"/>
          <w:sz w:val="24"/>
          <w:szCs w:val="24"/>
          <w:lang w:val="uk-UA"/>
        </w:rPr>
      </w:pPr>
      <w:bookmarkStart w:id="26" w:name="322"/>
      <w:bookmarkStart w:id="27" w:name="321"/>
      <w:bookmarkEnd w:id="26"/>
      <w:bookmarkEnd w:id="27"/>
      <w:r w:rsidRPr="00313B2C">
        <w:rPr>
          <w:rFonts w:ascii="Times New Roman" w:hAnsi="Times New Roman" w:cs="Times New Roman"/>
          <w:sz w:val="24"/>
          <w:szCs w:val="24"/>
          <w:lang w:val="uk-UA"/>
        </w:rPr>
        <w:br/>
      </w:r>
      <w:bookmarkStart w:id="28" w:name="324"/>
      <w:bookmarkEnd w:id="28"/>
      <w:r w:rsidRPr="00313B2C">
        <w:rPr>
          <w:rFonts w:ascii="Times New Roman" w:hAnsi="Times New Roman" w:cs="Times New Roman"/>
          <w:sz w:val="24"/>
          <w:szCs w:val="24"/>
          <w:lang w:val="uk-UA"/>
        </w:rPr>
        <w:t>Вулиця_______________________________________________________________________</w:t>
      </w:r>
    </w:p>
    <w:p w:rsidR="001B027D" w:rsidRPr="00313B2C" w:rsidRDefault="001B027D" w:rsidP="001B027D">
      <w:pPr>
        <w:pStyle w:val="HTML"/>
        <w:rPr>
          <w:rFonts w:ascii="Times New Roman" w:hAnsi="Times New Roman" w:cs="Times New Roman"/>
          <w:sz w:val="24"/>
          <w:szCs w:val="24"/>
          <w:lang w:val="uk-UA"/>
        </w:rPr>
      </w:pPr>
      <w:bookmarkStart w:id="29" w:name="325"/>
      <w:bookmarkEnd w:id="29"/>
    </w:p>
    <w:p w:rsidR="001B027D" w:rsidRPr="00313B2C" w:rsidRDefault="001B027D" w:rsidP="001B027D">
      <w:pPr>
        <w:pStyle w:val="HTML"/>
        <w:rPr>
          <w:rFonts w:ascii="Times New Roman" w:hAnsi="Times New Roman" w:cs="Times New Roman"/>
          <w:sz w:val="24"/>
          <w:szCs w:val="24"/>
          <w:lang w:val="uk-UA"/>
        </w:rPr>
      </w:pPr>
      <w:bookmarkStart w:id="30" w:name="328"/>
      <w:bookmarkEnd w:id="30"/>
      <w:r w:rsidRPr="00313B2C">
        <w:rPr>
          <w:rFonts w:ascii="Times New Roman" w:hAnsi="Times New Roman" w:cs="Times New Roman"/>
          <w:sz w:val="24"/>
          <w:szCs w:val="24"/>
          <w:lang w:val="uk-UA"/>
        </w:rPr>
        <w:t>Будинок __________________ Корпус_________________ Квартира (офіс) _____________</w:t>
      </w:r>
    </w:p>
    <w:p w:rsidR="001B027D" w:rsidRPr="00313B2C" w:rsidRDefault="001B027D" w:rsidP="001B027D">
      <w:pPr>
        <w:pStyle w:val="HTML"/>
        <w:rPr>
          <w:rFonts w:ascii="Times New Roman" w:hAnsi="Times New Roman" w:cs="Times New Roman"/>
          <w:sz w:val="24"/>
          <w:szCs w:val="24"/>
          <w:lang w:val="uk-UA"/>
        </w:rPr>
      </w:pPr>
      <w:bookmarkStart w:id="31" w:name="329"/>
      <w:bookmarkEnd w:id="31"/>
    </w:p>
    <w:p w:rsidR="001B027D" w:rsidRPr="00313B2C" w:rsidRDefault="001B027D" w:rsidP="001B027D">
      <w:pPr>
        <w:pStyle w:val="HTML"/>
        <w:jc w:val="center"/>
        <w:rPr>
          <w:rFonts w:ascii="Times New Roman" w:hAnsi="Times New Roman" w:cs="Times New Roman"/>
          <w:sz w:val="24"/>
          <w:szCs w:val="24"/>
          <w:lang w:val="uk-UA"/>
        </w:rPr>
      </w:pPr>
      <w:bookmarkStart w:id="32" w:name="339"/>
      <w:bookmarkStart w:id="33" w:name="332"/>
      <w:bookmarkEnd w:id="32"/>
      <w:bookmarkEnd w:id="33"/>
      <w:r w:rsidRPr="00313B2C">
        <w:rPr>
          <w:rFonts w:ascii="Times New Roman" w:hAnsi="Times New Roman" w:cs="Times New Roman"/>
          <w:sz w:val="24"/>
          <w:szCs w:val="24"/>
          <w:lang w:val="uk-UA"/>
        </w:rPr>
        <w:t xml:space="preserve">ІІІ. Додаткова інформація </w:t>
      </w:r>
    </w:p>
    <w:p w:rsidR="001B027D" w:rsidRPr="00313B2C" w:rsidRDefault="001B027D" w:rsidP="001B027D">
      <w:pPr>
        <w:pStyle w:val="HTML"/>
        <w:rPr>
          <w:rFonts w:ascii="Times New Roman" w:hAnsi="Times New Roman" w:cs="Times New Roman"/>
          <w:sz w:val="24"/>
          <w:szCs w:val="24"/>
          <w:lang w:val="uk-UA"/>
        </w:rPr>
      </w:pPr>
      <w:bookmarkStart w:id="34" w:name="340"/>
      <w:bookmarkEnd w:id="34"/>
      <w:r w:rsidRPr="00313B2C">
        <w:rPr>
          <w:rFonts w:ascii="Times New Roman" w:hAnsi="Times New Roman" w:cs="Times New Roman"/>
          <w:sz w:val="24"/>
          <w:szCs w:val="24"/>
          <w:lang w:val="uk-UA"/>
        </w:rPr>
        <w:t xml:space="preserve">_____________________________________________________________________________ </w:t>
      </w:r>
      <w:r w:rsidRPr="00313B2C">
        <w:rPr>
          <w:rFonts w:ascii="Times New Roman" w:hAnsi="Times New Roman" w:cs="Times New Roman"/>
          <w:sz w:val="24"/>
          <w:szCs w:val="24"/>
          <w:lang w:val="uk-UA"/>
        </w:rPr>
        <w:br/>
      </w:r>
    </w:p>
    <w:p w:rsidR="001B027D" w:rsidRPr="00313B2C" w:rsidRDefault="001B027D" w:rsidP="001B027D">
      <w:pPr>
        <w:pStyle w:val="HTML"/>
        <w:rPr>
          <w:rFonts w:ascii="Times New Roman" w:hAnsi="Times New Roman" w:cs="Times New Roman"/>
          <w:sz w:val="24"/>
          <w:szCs w:val="24"/>
          <w:lang w:val="uk-UA"/>
        </w:rPr>
      </w:pPr>
      <w:bookmarkStart w:id="35" w:name="341"/>
      <w:bookmarkEnd w:id="35"/>
      <w:r w:rsidRPr="00313B2C">
        <w:rPr>
          <w:rFonts w:ascii="Times New Roman" w:hAnsi="Times New Roman" w:cs="Times New Roman"/>
          <w:sz w:val="24"/>
          <w:szCs w:val="24"/>
          <w:lang w:val="uk-UA"/>
        </w:rPr>
        <w:t xml:space="preserve">_____________________________________________________________________________ </w:t>
      </w:r>
      <w:r w:rsidRPr="00313B2C">
        <w:rPr>
          <w:rFonts w:ascii="Times New Roman" w:hAnsi="Times New Roman" w:cs="Times New Roman"/>
          <w:sz w:val="24"/>
          <w:szCs w:val="24"/>
          <w:lang w:val="uk-UA"/>
        </w:rPr>
        <w:br/>
      </w:r>
      <w:bookmarkStart w:id="36" w:name="342"/>
      <w:bookmarkEnd w:id="36"/>
    </w:p>
    <w:p w:rsidR="001B027D" w:rsidRPr="00313B2C" w:rsidRDefault="001B027D" w:rsidP="001B027D">
      <w:pPr>
        <w:pStyle w:val="HTML"/>
        <w:jc w:val="center"/>
        <w:rPr>
          <w:rFonts w:ascii="Times New Roman" w:hAnsi="Times New Roman" w:cs="Times New Roman"/>
          <w:sz w:val="24"/>
          <w:szCs w:val="24"/>
          <w:lang w:val="uk-UA"/>
        </w:rPr>
      </w:pPr>
      <w:r w:rsidRPr="00313B2C">
        <w:rPr>
          <w:rFonts w:ascii="Times New Roman" w:hAnsi="Times New Roman" w:cs="Times New Roman"/>
          <w:sz w:val="24"/>
          <w:szCs w:val="24"/>
          <w:lang w:val="uk-UA"/>
        </w:rPr>
        <w:t>ІV. Перелік документів, що додаються до заяви</w:t>
      </w:r>
      <w:bookmarkStart w:id="37" w:name="343"/>
      <w:bookmarkEnd w:id="37"/>
    </w:p>
    <w:p w:rsidR="001B027D" w:rsidRPr="00313B2C" w:rsidRDefault="001B027D" w:rsidP="001B027D">
      <w:pPr>
        <w:pStyle w:val="HTML"/>
        <w:jc w:val="center"/>
        <w:rPr>
          <w:rFonts w:ascii="Times New Roman" w:hAnsi="Times New Roman" w:cs="Times New Roman"/>
          <w:lang w:val="uk-UA"/>
        </w:rPr>
      </w:pPr>
      <w:r w:rsidRPr="00313B2C">
        <w:rPr>
          <w:rFonts w:ascii="Times New Roman" w:hAnsi="Times New Roman" w:cs="Times New Roman"/>
        </w:rPr>
        <w:t>___</w:t>
      </w:r>
      <w:r w:rsidRPr="00313B2C">
        <w:rPr>
          <w:rFonts w:ascii="Times New Roman" w:hAnsi="Times New Roman" w:cs="Times New Roman"/>
          <w:lang w:val="uk-UA"/>
        </w:rPr>
        <w:t xml:space="preserve">_________________________________________________________________________ </w:t>
      </w:r>
      <w:r w:rsidRPr="00313B2C">
        <w:rPr>
          <w:rFonts w:ascii="Times New Roman" w:hAnsi="Times New Roman" w:cs="Times New Roman"/>
          <w:lang w:val="uk-UA"/>
        </w:rPr>
        <w:br/>
      </w:r>
    </w:p>
    <w:p w:rsidR="001B027D" w:rsidRPr="00313B2C" w:rsidRDefault="001B027D" w:rsidP="001B027D">
      <w:pPr>
        <w:pStyle w:val="HTML"/>
        <w:rPr>
          <w:rFonts w:ascii="Times New Roman" w:hAnsi="Times New Roman" w:cs="Times New Roman"/>
          <w:lang w:val="uk-UA"/>
        </w:rPr>
      </w:pPr>
      <w:r w:rsidRPr="00313B2C">
        <w:rPr>
          <w:rFonts w:ascii="Times New Roman" w:hAnsi="Times New Roman" w:cs="Times New Roman"/>
          <w:lang w:val="uk-UA"/>
        </w:rPr>
        <w:t>___________________________________________________________________________</w:t>
      </w:r>
    </w:p>
    <w:p w:rsidR="001B027D" w:rsidRPr="00313B2C" w:rsidRDefault="001B027D" w:rsidP="001B027D">
      <w:pPr>
        <w:pStyle w:val="HTML"/>
        <w:rPr>
          <w:rFonts w:ascii="Times New Roman" w:hAnsi="Times New Roman" w:cs="Times New Roman"/>
          <w:lang w:val="uk-UA"/>
        </w:rPr>
      </w:pPr>
    </w:p>
    <w:p w:rsidR="001B027D" w:rsidRPr="00313B2C" w:rsidRDefault="001B027D" w:rsidP="001B027D">
      <w:pPr>
        <w:pStyle w:val="HTML"/>
        <w:rPr>
          <w:rFonts w:ascii="Times New Roman" w:hAnsi="Times New Roman" w:cs="Times New Roman"/>
        </w:rPr>
      </w:pPr>
      <w:r w:rsidRPr="00313B2C">
        <w:rPr>
          <w:rFonts w:ascii="Times New Roman" w:hAnsi="Times New Roman" w:cs="Times New Roman"/>
          <w:lang w:val="uk-UA"/>
        </w:rPr>
        <w:t>___________________________________________________________________________</w:t>
      </w:r>
    </w:p>
    <w:p w:rsidR="001B027D" w:rsidRPr="00313B2C" w:rsidRDefault="001B027D" w:rsidP="001B027D">
      <w:pPr>
        <w:pStyle w:val="HTML"/>
        <w:rPr>
          <w:rFonts w:ascii="Times New Roman" w:hAnsi="Times New Roman" w:cs="Times New Roman"/>
        </w:rPr>
      </w:pPr>
    </w:p>
    <w:p w:rsidR="001B027D" w:rsidRPr="00313B2C" w:rsidRDefault="001B027D" w:rsidP="001B027D">
      <w:pPr>
        <w:pStyle w:val="HTML"/>
        <w:rPr>
          <w:rFonts w:ascii="Times New Roman" w:hAnsi="Times New Roman" w:cs="Times New Roman"/>
        </w:rPr>
      </w:pPr>
      <w:r w:rsidRPr="00313B2C">
        <w:rPr>
          <w:rFonts w:ascii="Times New Roman" w:hAnsi="Times New Roman" w:cs="Times New Roman"/>
        </w:rPr>
        <w:t>____________________________________________________________________________</w:t>
      </w:r>
    </w:p>
    <w:p w:rsidR="001B027D" w:rsidRPr="00313B2C" w:rsidRDefault="001B027D" w:rsidP="001B027D">
      <w:pPr>
        <w:pStyle w:val="HTML"/>
        <w:rPr>
          <w:rFonts w:ascii="Times New Roman" w:hAnsi="Times New Roman" w:cs="Times New Roman"/>
        </w:rPr>
      </w:pPr>
    </w:p>
    <w:p w:rsidR="001B027D" w:rsidRPr="00313B2C" w:rsidRDefault="001B027D" w:rsidP="001B027D">
      <w:pPr>
        <w:pStyle w:val="HTML"/>
        <w:rPr>
          <w:rFonts w:ascii="Times New Roman" w:hAnsi="Times New Roman" w:cs="Times New Roman"/>
          <w:sz w:val="24"/>
          <w:szCs w:val="24"/>
          <w:lang w:val="uk-UA"/>
        </w:rPr>
      </w:pPr>
      <w:bookmarkStart w:id="38" w:name="344"/>
      <w:bookmarkEnd w:id="38"/>
      <w:r w:rsidRPr="00313B2C">
        <w:rPr>
          <w:rFonts w:ascii="Times New Roman" w:hAnsi="Times New Roman" w:cs="Times New Roman"/>
          <w:lang w:val="uk-UA"/>
        </w:rPr>
        <w:t xml:space="preserve"> </w:t>
      </w:r>
      <w:bookmarkStart w:id="39" w:name="345"/>
      <w:bookmarkEnd w:id="39"/>
    </w:p>
    <w:p w:rsidR="001B027D" w:rsidRPr="00313B2C" w:rsidRDefault="001B027D" w:rsidP="001B027D">
      <w:pPr>
        <w:pStyle w:val="HTML"/>
        <w:ind w:firstLine="709"/>
        <w:rPr>
          <w:rFonts w:ascii="Times New Roman" w:hAnsi="Times New Roman" w:cs="Times New Roman"/>
          <w:sz w:val="24"/>
          <w:szCs w:val="24"/>
          <w:lang w:val="uk-UA"/>
        </w:rPr>
      </w:pPr>
      <w:r w:rsidRPr="00313B2C">
        <w:rPr>
          <w:rFonts w:ascii="Times New Roman" w:hAnsi="Times New Roman" w:cs="Times New Roman"/>
          <w:sz w:val="24"/>
          <w:szCs w:val="24"/>
          <w:lang w:val="uk-UA"/>
        </w:rPr>
        <w:t xml:space="preserve">У зв'язку з участю в конкурсі підтверджую, що: </w:t>
      </w:r>
      <w:bookmarkStart w:id="40" w:name="346"/>
      <w:bookmarkEnd w:id="40"/>
    </w:p>
    <w:p w:rsidR="001B027D" w:rsidRPr="00313B2C" w:rsidRDefault="001B027D" w:rsidP="001B027D">
      <w:pPr>
        <w:pStyle w:val="HTML"/>
        <w:jc w:val="both"/>
        <w:rPr>
          <w:rFonts w:ascii="Times New Roman" w:hAnsi="Times New Roman" w:cs="Times New Roman"/>
          <w:sz w:val="24"/>
          <w:szCs w:val="24"/>
          <w:lang w:val="uk-UA"/>
        </w:rPr>
      </w:pPr>
      <w:r w:rsidRPr="00313B2C">
        <w:rPr>
          <w:rFonts w:ascii="Times New Roman" w:hAnsi="Times New Roman" w:cs="Times New Roman"/>
          <w:sz w:val="24"/>
          <w:szCs w:val="24"/>
          <w:lang w:val="uk-UA"/>
        </w:rPr>
        <w:t>- спроможний  виконувати  вимоги  статті 18 Закону України "Про благоустрій</w:t>
      </w:r>
      <w:r w:rsidRPr="00313B2C">
        <w:rPr>
          <w:rFonts w:ascii="Times New Roman" w:hAnsi="Times New Roman" w:cs="Times New Roman"/>
          <w:sz w:val="24"/>
          <w:szCs w:val="24"/>
          <w:lang w:val="uk-UA"/>
        </w:rPr>
        <w:tab/>
        <w:t>населених пунктів" (</w:t>
      </w:r>
      <w:hyperlink r:id="rId5" w:history="1">
        <w:r w:rsidRPr="00313B2C">
          <w:rPr>
            <w:rStyle w:val="a4"/>
            <w:rFonts w:ascii="Times New Roman" w:hAnsi="Times New Roman"/>
          </w:rPr>
          <w:t>2344-14</w:t>
        </w:r>
      </w:hyperlink>
      <w:r w:rsidRPr="00313B2C">
        <w:rPr>
          <w:rFonts w:ascii="Times New Roman" w:hAnsi="Times New Roman" w:cs="Times New Roman"/>
          <w:sz w:val="24"/>
          <w:szCs w:val="24"/>
          <w:lang w:val="uk-UA"/>
        </w:rPr>
        <w:t xml:space="preserve">); </w:t>
      </w:r>
      <w:bookmarkStart w:id="41" w:name="347"/>
      <w:bookmarkEnd w:id="41"/>
    </w:p>
    <w:p w:rsidR="001B027D" w:rsidRPr="00313B2C" w:rsidRDefault="001B027D" w:rsidP="001B027D">
      <w:pPr>
        <w:pStyle w:val="HTML"/>
        <w:jc w:val="both"/>
        <w:rPr>
          <w:rFonts w:ascii="Times New Roman" w:hAnsi="Times New Roman" w:cs="Times New Roman"/>
          <w:lang w:val="uk-UA"/>
        </w:rPr>
      </w:pPr>
      <w:r w:rsidRPr="00313B2C">
        <w:rPr>
          <w:rFonts w:ascii="Times New Roman" w:hAnsi="Times New Roman" w:cs="Times New Roman"/>
          <w:sz w:val="24"/>
          <w:szCs w:val="24"/>
          <w:lang w:val="uk-UA"/>
        </w:rPr>
        <w:t xml:space="preserve">- згоден  брати  участь у конкурсі відповідно до умов конкурсу, </w:t>
      </w:r>
      <w:r w:rsidRPr="00313B2C">
        <w:rPr>
          <w:rFonts w:ascii="Times New Roman" w:hAnsi="Times New Roman" w:cs="Times New Roman"/>
          <w:sz w:val="24"/>
          <w:szCs w:val="24"/>
          <w:lang w:val="uk-UA"/>
        </w:rPr>
        <w:br/>
        <w:t>визначених організатором;</w:t>
      </w:r>
      <w:bookmarkStart w:id="42" w:name="348"/>
      <w:bookmarkEnd w:id="42"/>
    </w:p>
    <w:p w:rsidR="001B027D" w:rsidRPr="00313B2C" w:rsidRDefault="001B027D" w:rsidP="001B027D">
      <w:pPr>
        <w:pStyle w:val="HTML"/>
        <w:jc w:val="both"/>
        <w:rPr>
          <w:rFonts w:ascii="Times New Roman" w:hAnsi="Times New Roman" w:cs="Times New Roman"/>
          <w:lang w:val="uk-UA"/>
        </w:rPr>
      </w:pPr>
      <w:r w:rsidRPr="00313B2C">
        <w:rPr>
          <w:rFonts w:ascii="Times New Roman" w:hAnsi="Times New Roman" w:cs="Times New Roman"/>
          <w:lang w:val="uk-UA"/>
        </w:rPr>
        <w:t xml:space="preserve">- </w:t>
      </w:r>
      <w:r w:rsidRPr="00313B2C">
        <w:rPr>
          <w:rFonts w:ascii="Times New Roman" w:hAnsi="Times New Roman" w:cs="Times New Roman"/>
          <w:sz w:val="24"/>
          <w:szCs w:val="24"/>
          <w:lang w:val="uk-UA"/>
        </w:rPr>
        <w:t xml:space="preserve">з об'єктом  конкурсу  та  його   основними   характеристиками </w:t>
      </w:r>
      <w:r w:rsidRPr="00313B2C">
        <w:rPr>
          <w:rFonts w:ascii="Times New Roman" w:hAnsi="Times New Roman" w:cs="Times New Roman"/>
          <w:sz w:val="24"/>
          <w:szCs w:val="24"/>
          <w:lang w:val="uk-UA"/>
        </w:rPr>
        <w:br/>
        <w:t>ознайомлений</w:t>
      </w:r>
      <w:bookmarkStart w:id="43" w:name="349"/>
      <w:bookmarkEnd w:id="43"/>
      <w:r w:rsidRPr="00313B2C">
        <w:rPr>
          <w:rFonts w:ascii="Times New Roman" w:hAnsi="Times New Roman" w:cs="Times New Roman"/>
          <w:sz w:val="24"/>
          <w:szCs w:val="24"/>
          <w:lang w:val="uk-UA"/>
        </w:rPr>
        <w:t xml:space="preserve">; </w:t>
      </w:r>
    </w:p>
    <w:p w:rsidR="001B027D" w:rsidRPr="00313B2C" w:rsidRDefault="001B027D" w:rsidP="001B027D">
      <w:pPr>
        <w:pStyle w:val="HTML"/>
        <w:jc w:val="both"/>
        <w:rPr>
          <w:rFonts w:ascii="Times New Roman" w:hAnsi="Times New Roman" w:cs="Times New Roman"/>
          <w:lang w:val="uk-UA"/>
        </w:rPr>
      </w:pPr>
      <w:r w:rsidRPr="00313B2C">
        <w:rPr>
          <w:rFonts w:ascii="Times New Roman" w:hAnsi="Times New Roman" w:cs="Times New Roman"/>
          <w:lang w:val="uk-UA"/>
        </w:rPr>
        <w:t xml:space="preserve">- </w:t>
      </w:r>
      <w:r w:rsidRPr="00313B2C">
        <w:rPr>
          <w:rFonts w:ascii="Times New Roman" w:hAnsi="Times New Roman" w:cs="Times New Roman"/>
          <w:sz w:val="24"/>
          <w:szCs w:val="24"/>
          <w:lang w:val="uk-UA"/>
        </w:rPr>
        <w:t xml:space="preserve">всі дані,  викладені у поданих мною документах,  відповідають </w:t>
      </w:r>
      <w:r w:rsidRPr="00313B2C">
        <w:rPr>
          <w:rFonts w:ascii="Times New Roman" w:hAnsi="Times New Roman" w:cs="Times New Roman"/>
          <w:sz w:val="24"/>
          <w:szCs w:val="24"/>
          <w:lang w:val="uk-UA"/>
        </w:rPr>
        <w:br/>
        <w:t>дійсності;</w:t>
      </w:r>
      <w:bookmarkStart w:id="44" w:name="350"/>
      <w:bookmarkEnd w:id="44"/>
    </w:p>
    <w:p w:rsidR="001B027D" w:rsidRPr="00313B2C" w:rsidRDefault="001B027D" w:rsidP="001B027D">
      <w:pPr>
        <w:pStyle w:val="HTML"/>
        <w:jc w:val="both"/>
        <w:rPr>
          <w:rFonts w:ascii="Times New Roman" w:hAnsi="Times New Roman" w:cs="Times New Roman"/>
          <w:lang w:val="uk-UA"/>
        </w:rPr>
      </w:pPr>
      <w:r w:rsidRPr="00313B2C">
        <w:rPr>
          <w:rFonts w:ascii="Times New Roman" w:hAnsi="Times New Roman" w:cs="Times New Roman"/>
          <w:lang w:val="uk-UA"/>
        </w:rPr>
        <w:t xml:space="preserve">- </w:t>
      </w:r>
      <w:r w:rsidRPr="00313B2C">
        <w:rPr>
          <w:rFonts w:ascii="Times New Roman" w:hAnsi="Times New Roman" w:cs="Times New Roman"/>
          <w:sz w:val="24"/>
          <w:szCs w:val="24"/>
          <w:lang w:val="uk-UA"/>
        </w:rPr>
        <w:t xml:space="preserve">на момент  проведення  конкурсу  не  визнаний  банкрутом,  не </w:t>
      </w:r>
      <w:r w:rsidRPr="00313B2C">
        <w:rPr>
          <w:rFonts w:ascii="Times New Roman" w:hAnsi="Times New Roman" w:cs="Times New Roman"/>
          <w:sz w:val="24"/>
          <w:szCs w:val="24"/>
          <w:lang w:val="uk-UA"/>
        </w:rPr>
        <w:br/>
        <w:t>порушено справу про банкрутство або проводиться процедура санації;</w:t>
      </w:r>
      <w:bookmarkStart w:id="45" w:name="351"/>
      <w:bookmarkEnd w:id="45"/>
    </w:p>
    <w:p w:rsidR="001B027D" w:rsidRPr="00313B2C" w:rsidRDefault="001B027D" w:rsidP="001B027D">
      <w:pPr>
        <w:pStyle w:val="HTML"/>
        <w:jc w:val="both"/>
        <w:rPr>
          <w:rFonts w:ascii="Times New Roman" w:hAnsi="Times New Roman" w:cs="Times New Roman"/>
          <w:sz w:val="24"/>
          <w:szCs w:val="24"/>
          <w:lang w:val="uk-UA"/>
        </w:rPr>
      </w:pPr>
      <w:r w:rsidRPr="00313B2C">
        <w:rPr>
          <w:rFonts w:ascii="Times New Roman" w:hAnsi="Times New Roman" w:cs="Times New Roman"/>
          <w:lang w:val="uk-UA"/>
        </w:rPr>
        <w:t xml:space="preserve">- </w:t>
      </w:r>
      <w:r w:rsidRPr="00313B2C">
        <w:rPr>
          <w:rFonts w:ascii="Times New Roman" w:hAnsi="Times New Roman" w:cs="Times New Roman"/>
          <w:sz w:val="24"/>
          <w:szCs w:val="24"/>
          <w:lang w:val="uk-UA"/>
        </w:rPr>
        <w:t xml:space="preserve">у разі перемоги згоден укласти Договір щодо розміщення засобу пересувної / об’єкту сезонної торговельної мережі. </w:t>
      </w:r>
      <w:bookmarkStart w:id="46" w:name="352"/>
      <w:bookmarkEnd w:id="46"/>
    </w:p>
    <w:p w:rsidR="001B027D" w:rsidRPr="00313B2C" w:rsidRDefault="001B027D" w:rsidP="001B027D">
      <w:pPr>
        <w:pStyle w:val="HTML"/>
        <w:jc w:val="both"/>
        <w:rPr>
          <w:rFonts w:ascii="Times New Roman" w:hAnsi="Times New Roman" w:cs="Times New Roman"/>
          <w:sz w:val="24"/>
          <w:szCs w:val="24"/>
          <w:lang w:val="uk-UA"/>
        </w:rPr>
      </w:pPr>
    </w:p>
    <w:p w:rsidR="001B027D" w:rsidRPr="00313B2C" w:rsidRDefault="001B027D" w:rsidP="001B027D">
      <w:pPr>
        <w:pStyle w:val="HTML"/>
        <w:jc w:val="both"/>
        <w:rPr>
          <w:rFonts w:ascii="Times New Roman" w:hAnsi="Times New Roman" w:cs="Times New Roman"/>
          <w:sz w:val="24"/>
          <w:szCs w:val="24"/>
          <w:lang w:val="uk-UA"/>
        </w:rPr>
      </w:pPr>
      <w:r w:rsidRPr="00313B2C">
        <w:rPr>
          <w:rFonts w:ascii="Times New Roman" w:hAnsi="Times New Roman" w:cs="Times New Roman"/>
          <w:sz w:val="24"/>
          <w:szCs w:val="24"/>
          <w:lang w:val="uk-UA"/>
        </w:rPr>
        <w:t xml:space="preserve"> «___» __________ 20__ р.        _________________          _____________________________</w:t>
      </w:r>
      <w:r w:rsidRPr="00313B2C">
        <w:rPr>
          <w:rFonts w:ascii="Times New Roman" w:hAnsi="Times New Roman" w:cs="Times New Roman"/>
          <w:sz w:val="24"/>
          <w:szCs w:val="24"/>
          <w:lang w:val="uk-UA"/>
        </w:rPr>
        <w:br/>
        <w:t xml:space="preserve">                                                         (підпис заявника)                 (прізвище, ім'я та по батькові) </w:t>
      </w:r>
    </w:p>
    <w:p w:rsidR="001B027D" w:rsidRPr="00313B2C" w:rsidRDefault="001B027D" w:rsidP="001B027D">
      <w:pPr>
        <w:pStyle w:val="HTML"/>
        <w:rPr>
          <w:rFonts w:ascii="Times New Roman" w:hAnsi="Times New Roman" w:cs="Times New Roman"/>
          <w:sz w:val="24"/>
          <w:szCs w:val="24"/>
          <w:lang w:val="uk-UA"/>
        </w:rPr>
      </w:pPr>
      <w:bookmarkStart w:id="47" w:name="353"/>
      <w:bookmarkEnd w:id="47"/>
      <w:r w:rsidRPr="00313B2C">
        <w:rPr>
          <w:rFonts w:ascii="Times New Roman" w:hAnsi="Times New Roman" w:cs="Times New Roman"/>
          <w:sz w:val="24"/>
          <w:szCs w:val="24"/>
          <w:lang w:val="uk-UA"/>
        </w:rPr>
        <w:t xml:space="preserve"> М.П. </w:t>
      </w:r>
    </w:p>
    <w:p w:rsidR="001B027D" w:rsidRPr="00313B2C" w:rsidRDefault="001B027D" w:rsidP="001B027D">
      <w:pPr>
        <w:pStyle w:val="HTML"/>
        <w:rPr>
          <w:rFonts w:ascii="Times New Roman" w:hAnsi="Times New Roman" w:cs="Times New Roman"/>
          <w:sz w:val="24"/>
          <w:szCs w:val="24"/>
          <w:lang w:val="uk-UA"/>
        </w:rPr>
      </w:pPr>
      <w:bookmarkStart w:id="48" w:name="354"/>
      <w:bookmarkEnd w:id="48"/>
      <w:r w:rsidRPr="00313B2C">
        <w:rPr>
          <w:rFonts w:ascii="Times New Roman" w:hAnsi="Times New Roman" w:cs="Times New Roman"/>
          <w:sz w:val="24"/>
          <w:szCs w:val="24"/>
          <w:lang w:val="uk-UA"/>
        </w:rPr>
        <w:t xml:space="preserve"> Заяву прийнято «___» ______ 20__ р.                     ___________________________________ </w:t>
      </w:r>
      <w:r w:rsidRPr="00313B2C">
        <w:rPr>
          <w:rFonts w:ascii="Times New Roman" w:hAnsi="Times New Roman" w:cs="Times New Roman"/>
          <w:sz w:val="24"/>
          <w:szCs w:val="24"/>
          <w:lang w:val="uk-UA"/>
        </w:rPr>
        <w:br/>
        <w:t xml:space="preserve">                                                                                     (прізвище, ім'я та по батькові, посада та </w:t>
      </w:r>
    </w:p>
    <w:p w:rsidR="001B027D" w:rsidRPr="00313B2C" w:rsidRDefault="001B027D" w:rsidP="001B027D">
      <w:pPr>
        <w:pStyle w:val="HTML"/>
        <w:rPr>
          <w:rFonts w:ascii="Times New Roman" w:hAnsi="Times New Roman" w:cs="Times New Roman"/>
          <w:sz w:val="24"/>
          <w:szCs w:val="24"/>
          <w:lang w:val="uk-UA"/>
        </w:rPr>
      </w:pPr>
      <w:r w:rsidRPr="00313B2C">
        <w:rPr>
          <w:rFonts w:ascii="Times New Roman" w:hAnsi="Times New Roman" w:cs="Times New Roman"/>
          <w:sz w:val="24"/>
          <w:szCs w:val="24"/>
          <w:lang w:val="uk-UA"/>
        </w:rPr>
        <w:t xml:space="preserve">                                                                                       підпис особи, яка  прийняла документи)</w:t>
      </w:r>
      <w:r w:rsidRPr="00313B2C">
        <w:rPr>
          <w:rFonts w:ascii="Times New Roman" w:hAnsi="Times New Roman" w:cs="Times New Roman"/>
          <w:lang w:val="uk-UA"/>
        </w:rPr>
        <w:t xml:space="preserve"> </w:t>
      </w:r>
      <w:bookmarkStart w:id="49" w:name="355"/>
      <w:bookmarkEnd w:id="49"/>
    </w:p>
    <w:p w:rsidR="001B027D" w:rsidRPr="00313B2C" w:rsidRDefault="001B027D" w:rsidP="001B027D">
      <w:pPr>
        <w:spacing w:after="0"/>
        <w:ind w:firstLine="709"/>
        <w:rPr>
          <w:rFonts w:ascii="Times New Roman" w:hAnsi="Times New Roman" w:cs="Times New Roman"/>
          <w:sz w:val="28"/>
          <w:szCs w:val="28"/>
        </w:rPr>
      </w:pPr>
      <w:r w:rsidRPr="00313B2C">
        <w:rPr>
          <w:rFonts w:ascii="Times New Roman" w:hAnsi="Times New Roman" w:cs="Times New Roman"/>
          <w:sz w:val="24"/>
          <w:szCs w:val="24"/>
        </w:rPr>
        <w:t xml:space="preserve">та внесено за N ______ до журналу обліку. </w:t>
      </w:r>
      <w:r w:rsidRPr="00313B2C">
        <w:rPr>
          <w:rFonts w:ascii="Times New Roman" w:hAnsi="Times New Roman" w:cs="Times New Roman"/>
          <w:sz w:val="24"/>
          <w:szCs w:val="24"/>
        </w:rPr>
        <w:br/>
      </w:r>
    </w:p>
    <w:p w:rsidR="001B027D" w:rsidRPr="00313B2C" w:rsidRDefault="001B027D" w:rsidP="001B027D">
      <w:pPr>
        <w:tabs>
          <w:tab w:val="center" w:pos="4819"/>
        </w:tabs>
        <w:spacing w:after="0"/>
        <w:jc w:val="both"/>
        <w:rPr>
          <w:rFonts w:ascii="Times New Roman" w:hAnsi="Times New Roman" w:cs="Times New Roman"/>
          <w:sz w:val="28"/>
          <w:szCs w:val="28"/>
        </w:rPr>
      </w:pPr>
      <w:r w:rsidRPr="00313B2C">
        <w:rPr>
          <w:rFonts w:ascii="Times New Roman" w:hAnsi="Times New Roman" w:cs="Times New Roman"/>
          <w:sz w:val="28"/>
          <w:szCs w:val="28"/>
        </w:rPr>
        <w:t xml:space="preserve">    </w:t>
      </w:r>
      <w:r w:rsidRPr="00313B2C">
        <w:rPr>
          <w:rFonts w:ascii="Times New Roman" w:hAnsi="Times New Roman" w:cs="Times New Roman"/>
          <w:sz w:val="28"/>
          <w:szCs w:val="28"/>
        </w:rPr>
        <w:tab/>
      </w:r>
    </w:p>
    <w:p w:rsidR="001B027D" w:rsidRPr="00313B2C" w:rsidRDefault="001B027D" w:rsidP="001B027D">
      <w:pPr>
        <w:tabs>
          <w:tab w:val="center" w:pos="4819"/>
        </w:tabs>
        <w:spacing w:after="0"/>
        <w:jc w:val="both"/>
        <w:rPr>
          <w:rFonts w:ascii="Times New Roman" w:hAnsi="Times New Roman" w:cs="Times New Roman"/>
          <w:sz w:val="28"/>
          <w:szCs w:val="28"/>
        </w:rPr>
      </w:pPr>
    </w:p>
    <w:p w:rsidR="001B027D" w:rsidRPr="00313B2C" w:rsidRDefault="001B027D" w:rsidP="001B027D">
      <w:pPr>
        <w:tabs>
          <w:tab w:val="center" w:pos="4819"/>
        </w:tabs>
        <w:spacing w:after="0"/>
        <w:jc w:val="both"/>
        <w:rPr>
          <w:rFonts w:ascii="Times New Roman" w:hAnsi="Times New Roman" w:cs="Times New Roman"/>
          <w:sz w:val="28"/>
          <w:szCs w:val="28"/>
        </w:rPr>
      </w:pPr>
    </w:p>
    <w:p w:rsidR="001B027D" w:rsidRPr="00313B2C" w:rsidRDefault="001B027D" w:rsidP="001B027D">
      <w:pPr>
        <w:spacing w:after="0"/>
        <w:jc w:val="both"/>
        <w:rPr>
          <w:rFonts w:ascii="Times New Roman" w:hAnsi="Times New Roman" w:cs="Times New Roman"/>
          <w:sz w:val="28"/>
          <w:szCs w:val="28"/>
          <w:highlight w:val="yellow"/>
        </w:rPr>
      </w:pPr>
      <w:r w:rsidRPr="00313B2C">
        <w:rPr>
          <w:rFonts w:ascii="Times New Roman" w:hAnsi="Times New Roman" w:cs="Times New Roman"/>
          <w:sz w:val="28"/>
          <w:szCs w:val="28"/>
        </w:rPr>
        <w:t xml:space="preserve">Перший заступник міського голови                                                О.В. </w:t>
      </w:r>
      <w:proofErr w:type="spellStart"/>
      <w:r w:rsidRPr="00313B2C">
        <w:rPr>
          <w:rFonts w:ascii="Times New Roman" w:hAnsi="Times New Roman" w:cs="Times New Roman"/>
          <w:sz w:val="28"/>
          <w:szCs w:val="28"/>
        </w:rPr>
        <w:t>Кукуруза</w:t>
      </w:r>
      <w:proofErr w:type="spellEnd"/>
      <w:r w:rsidRPr="00313B2C">
        <w:rPr>
          <w:rFonts w:ascii="Times New Roman" w:hAnsi="Times New Roman" w:cs="Times New Roman"/>
          <w:sz w:val="28"/>
          <w:szCs w:val="28"/>
        </w:rPr>
        <w:t xml:space="preserve">  </w:t>
      </w:r>
    </w:p>
    <w:p w:rsidR="001B027D" w:rsidRPr="00313B2C" w:rsidRDefault="001B027D" w:rsidP="001B027D">
      <w:pPr>
        <w:spacing w:after="0"/>
        <w:rPr>
          <w:rFonts w:ascii="Times New Roman" w:hAnsi="Times New Roman" w:cs="Times New Roman"/>
          <w:sz w:val="28"/>
          <w:szCs w:val="28"/>
          <w:highlight w:val="yellow"/>
        </w:rPr>
      </w:pPr>
    </w:p>
    <w:p w:rsidR="001B027D" w:rsidRPr="00313B2C" w:rsidRDefault="001B027D" w:rsidP="001B027D">
      <w:pPr>
        <w:spacing w:after="0"/>
        <w:ind w:firstLine="708"/>
        <w:rPr>
          <w:rFonts w:ascii="Times New Roman" w:hAnsi="Times New Roman" w:cs="Times New Roman"/>
          <w:sz w:val="28"/>
          <w:szCs w:val="28"/>
          <w:highlight w:val="yellow"/>
        </w:rPr>
      </w:pPr>
    </w:p>
    <w:p w:rsidR="001B027D" w:rsidRPr="00313B2C" w:rsidRDefault="001B027D" w:rsidP="001B027D">
      <w:pPr>
        <w:spacing w:after="0"/>
        <w:ind w:firstLine="708"/>
        <w:rPr>
          <w:rFonts w:ascii="Times New Roman" w:hAnsi="Times New Roman" w:cs="Times New Roman"/>
          <w:sz w:val="28"/>
          <w:szCs w:val="28"/>
          <w:highlight w:val="yellow"/>
        </w:rPr>
      </w:pPr>
    </w:p>
    <w:p w:rsidR="002A7B15" w:rsidRDefault="002A7B15"/>
    <w:sectPr w:rsidR="002A7B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027D"/>
    <w:rsid w:val="001B027D"/>
    <w:rsid w:val="002A7B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B027D"/>
    <w:rPr>
      <w:rFonts w:cs="Times New Roman"/>
      <w:i/>
      <w:iCs/>
    </w:rPr>
  </w:style>
  <w:style w:type="character" w:styleId="a4">
    <w:name w:val="Hyperlink"/>
    <w:basedOn w:val="a0"/>
    <w:rsid w:val="001B027D"/>
    <w:rPr>
      <w:rFonts w:cs="Times New Roman"/>
      <w:color w:val="0000FF"/>
      <w:u w:val="single"/>
    </w:rPr>
  </w:style>
  <w:style w:type="paragraph" w:styleId="HTML">
    <w:name w:val="HTML Preformatted"/>
    <w:basedOn w:val="a"/>
    <w:link w:val="HTML0"/>
    <w:rsid w:val="001B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zh-CN"/>
    </w:rPr>
  </w:style>
  <w:style w:type="character" w:customStyle="1" w:styleId="HTML0">
    <w:name w:val="Стандартный HTML Знак"/>
    <w:basedOn w:val="a0"/>
    <w:link w:val="HTML"/>
    <w:rsid w:val="001B027D"/>
    <w:rPr>
      <w:rFonts w:ascii="Courier New" w:eastAsia="Times New Roman" w:hAnsi="Courier New" w:cs="Courier New"/>
      <w:color w:val="000000"/>
      <w:sz w:val="21"/>
      <w:szCs w:val="21"/>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Doc('2344-14');" TargetMode="External"/><Relationship Id="rId4" Type="http://schemas.openxmlformats.org/officeDocument/2006/relationships/hyperlink" Target="http://www.pervomaisk.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15493</Words>
  <Characters>8832</Characters>
  <Application>Microsoft Office Word</Application>
  <DocSecurity>0</DocSecurity>
  <Lines>73</Lines>
  <Paragraphs>48</Paragraphs>
  <ScaleCrop>false</ScaleCrop>
  <Company>Microsoft</Company>
  <LinksUpToDate>false</LinksUpToDate>
  <CharactersWithSpaces>24277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Verdysh</dc:creator>
  <cp:keywords/>
  <dc:description/>
  <cp:lastModifiedBy>Verdysh</cp:lastModifiedBy>
  <cp:revision>2</cp:revision>
  <dcterms:created xsi:type="dcterms:W3CDTF">2023-04-10T12:43:00Z</dcterms:created>
  <dcterms:modified xsi:type="dcterms:W3CDTF">2023-04-10T12:43:00Z</dcterms:modified>
</cp:coreProperties>
</file>