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188" w:rsidRPr="000B21B5" w:rsidRDefault="00DB5188" w:rsidP="00DB5188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0B21B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" cy="4381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188" w:rsidRPr="000B21B5" w:rsidRDefault="00DB5188" w:rsidP="00DB5188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0B21B5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DB5188" w:rsidRPr="000B21B5" w:rsidRDefault="00DB5188" w:rsidP="00DB5188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DB5188" w:rsidRPr="000B21B5" w:rsidRDefault="00DB5188" w:rsidP="00DB51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>26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</w:t>
      </w:r>
      <w:r w:rsidRPr="000B21B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VІІІ 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СКЛИКАННЯ</w:t>
      </w:r>
    </w:p>
    <w:p w:rsidR="00DB5188" w:rsidRPr="000B21B5" w:rsidRDefault="00DB5188" w:rsidP="00DB518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0B21B5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DB5188" w:rsidRPr="000B21B5" w:rsidRDefault="00DB5188" w:rsidP="00DB518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</w:p>
    <w:p w:rsidR="00DB5188" w:rsidRPr="000B21B5" w:rsidRDefault="00DB5188" w:rsidP="00DB518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0B21B5">
        <w:rPr>
          <w:rFonts w:ascii="Arial" w:eastAsia="Times New Roman" w:hAnsi="Arial" w:cs="Arial"/>
          <w:lang w:val="uk-UA" w:eastAsia="uk-UA"/>
        </w:rPr>
        <w:t xml:space="preserve">від </w:t>
      </w:r>
      <w:r w:rsidRPr="000B21B5">
        <w:rPr>
          <w:rFonts w:ascii="Arial" w:eastAsia="Times New Roman" w:hAnsi="Arial" w:cs="Arial"/>
          <w:u w:val="single"/>
          <w:lang w:val="uk-UA" w:eastAsia="uk-UA"/>
        </w:rPr>
        <w:t>24.0</w:t>
      </w:r>
      <w:r w:rsidRPr="000B21B5">
        <w:rPr>
          <w:rFonts w:ascii="Arial" w:eastAsia="Times New Roman" w:hAnsi="Arial" w:cs="Arial"/>
          <w:u w:val="single"/>
          <w:lang w:eastAsia="uk-UA"/>
        </w:rPr>
        <w:t>2</w:t>
      </w:r>
      <w:r w:rsidRPr="000B21B5">
        <w:rPr>
          <w:rFonts w:ascii="Arial" w:eastAsia="Times New Roman" w:hAnsi="Arial" w:cs="Arial"/>
          <w:u w:val="single"/>
          <w:lang w:val="uk-UA" w:eastAsia="uk-UA"/>
        </w:rPr>
        <w:t>.2022 року</w:t>
      </w:r>
      <w:r w:rsidRPr="000B21B5">
        <w:rPr>
          <w:rFonts w:ascii="Arial" w:eastAsia="Times New Roman" w:hAnsi="Arial" w:cs="Arial"/>
          <w:lang w:val="uk-UA" w:eastAsia="uk-UA"/>
        </w:rPr>
        <w:t xml:space="preserve">    № </w:t>
      </w:r>
      <w:r w:rsidRPr="000B21B5">
        <w:rPr>
          <w:rFonts w:ascii="Arial" w:eastAsia="Times New Roman" w:hAnsi="Arial" w:cs="Arial"/>
          <w:u w:val="single"/>
          <w:lang w:eastAsia="uk-UA"/>
        </w:rPr>
        <w:t>1</w:t>
      </w:r>
      <w:r>
        <w:rPr>
          <w:rFonts w:ascii="Arial" w:eastAsia="Times New Roman" w:hAnsi="Arial" w:cs="Arial"/>
          <w:u w:val="single"/>
          <w:lang w:val="uk-UA" w:eastAsia="uk-UA"/>
        </w:rPr>
        <w:t>6</w:t>
      </w:r>
    </w:p>
    <w:p w:rsidR="00DB5188" w:rsidRPr="000B21B5" w:rsidRDefault="00DB5188" w:rsidP="00DB5188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0B21B5">
        <w:rPr>
          <w:rFonts w:ascii="Arial" w:eastAsia="Times New Roman" w:hAnsi="Arial" w:cs="Arial"/>
          <w:lang w:val="uk-UA" w:eastAsia="uk-UA"/>
        </w:rPr>
        <w:t xml:space="preserve">     м. Первомайськ</w:t>
      </w:r>
    </w:p>
    <w:p w:rsidR="007017AC" w:rsidRDefault="007017AC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07F75" w:rsidRDefault="00850FF9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передачу в оренду об’єктів</w:t>
      </w:r>
    </w:p>
    <w:p w:rsidR="007F04DA" w:rsidRDefault="00461338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07F75">
        <w:rPr>
          <w:rFonts w:ascii="Times New Roman" w:hAnsi="Times New Roman" w:cs="Times New Roman"/>
          <w:sz w:val="28"/>
          <w:szCs w:val="28"/>
          <w:lang w:val="uk-UA"/>
        </w:rPr>
        <w:t>ерухомого майна</w:t>
      </w:r>
      <w:r w:rsidR="00850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07F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4DA">
        <w:rPr>
          <w:rFonts w:ascii="Times New Roman" w:hAnsi="Times New Roman" w:cs="Times New Roman"/>
          <w:sz w:val="28"/>
          <w:szCs w:val="28"/>
          <w:lang w:val="uk-UA"/>
        </w:rPr>
        <w:t>по вул. Михайла</w:t>
      </w:r>
    </w:p>
    <w:p w:rsidR="007F04DA" w:rsidRDefault="007F04DA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Грушевського, 1 м. Первомайськ</w:t>
      </w:r>
    </w:p>
    <w:p w:rsidR="00307F75" w:rsidRDefault="007F04DA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області </w:t>
      </w:r>
      <w:r w:rsidR="00307F75">
        <w:rPr>
          <w:rFonts w:ascii="Times New Roman" w:hAnsi="Times New Roman" w:cs="Times New Roman"/>
          <w:sz w:val="28"/>
          <w:szCs w:val="28"/>
          <w:lang w:val="uk-UA"/>
        </w:rPr>
        <w:t>шляхом</w:t>
      </w:r>
    </w:p>
    <w:p w:rsidR="00307F75" w:rsidRDefault="00850FF9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307F75">
        <w:rPr>
          <w:rFonts w:ascii="Times New Roman" w:hAnsi="Times New Roman" w:cs="Times New Roman"/>
          <w:sz w:val="28"/>
          <w:szCs w:val="28"/>
          <w:lang w:val="uk-UA"/>
        </w:rPr>
        <w:t xml:space="preserve">роведення аукціону та включення </w:t>
      </w:r>
    </w:p>
    <w:p w:rsidR="00307F75" w:rsidRDefault="00850FF9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об’єктів</w:t>
      </w:r>
      <w:r w:rsidR="00307F75">
        <w:rPr>
          <w:rFonts w:ascii="Times New Roman" w:hAnsi="Times New Roman" w:cs="Times New Roman"/>
          <w:sz w:val="28"/>
          <w:szCs w:val="28"/>
          <w:lang w:val="uk-UA"/>
        </w:rPr>
        <w:t xml:space="preserve">  нерухомого майна комунальної </w:t>
      </w:r>
    </w:p>
    <w:p w:rsidR="00307F75" w:rsidRDefault="00307F75" w:rsidP="00307F75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власності до Переліку першого типу </w:t>
      </w:r>
    </w:p>
    <w:p w:rsidR="00E52BE2" w:rsidRPr="00E52BE2" w:rsidRDefault="00E52BE2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B1D4C" w:rsidRDefault="00E52BE2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самоврядування в Україні» від 21.05.1997 року № 280/97-ВР зі змінами та доповненнями, Закону України «Про оренду державного та комунального майна» від 03.10.2019 року № 157-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від 03.06.2020 року № 483 «Деякі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року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та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року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="00A00977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власності,</w:t>
      </w:r>
      <w:r w:rsid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звернення </w:t>
      </w:r>
      <w:r w:rsidR="00CD2481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</w:t>
      </w:r>
      <w:r w:rsidR="00F90B47">
        <w:rPr>
          <w:rFonts w:ascii="Times New Roman" w:hAnsi="Times New Roman" w:cs="Times New Roman"/>
          <w:sz w:val="28"/>
          <w:szCs w:val="28"/>
          <w:lang w:val="uk-UA"/>
        </w:rPr>
        <w:t xml:space="preserve">культури, національностей, релігій, молоді та спорту </w:t>
      </w:r>
      <w:r w:rsidR="00F90B4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F90B47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90B47">
        <w:rPr>
          <w:rFonts w:ascii="Times New Roman" w:hAnsi="Times New Roman" w:cs="Times New Roman"/>
          <w:sz w:val="28"/>
          <w:szCs w:val="28"/>
          <w:lang w:val="uk-UA"/>
        </w:rPr>
        <w:t xml:space="preserve"> від 02.02.2021 року № 53/04.07-17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3C077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39C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565BE3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5BE3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CD2481">
        <w:rPr>
          <w:rFonts w:ascii="Times New Roman" w:hAnsi="Times New Roman" w:cs="Times New Roman"/>
          <w:sz w:val="28"/>
          <w:szCs w:val="28"/>
          <w:lang w:val="uk-UA"/>
        </w:rPr>
        <w:t>нежитлових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481">
        <w:rPr>
          <w:rFonts w:ascii="Times New Roman" w:hAnsi="Times New Roman" w:cs="Times New Roman"/>
          <w:sz w:val="28"/>
          <w:szCs w:val="28"/>
          <w:lang w:val="uk-UA"/>
        </w:rPr>
        <w:t xml:space="preserve"> приміщень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</w:p>
    <w:p w:rsidR="00565BE3" w:rsidRDefault="00565BE3" w:rsidP="00565BE3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55309" w:rsidRDefault="00A55309" w:rsidP="00450F49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 Передати в оренду шля</w:t>
      </w:r>
      <w:r w:rsidR="00CD2481">
        <w:rPr>
          <w:rFonts w:ascii="Times New Roman" w:hAnsi="Times New Roman" w:cs="Times New Roman"/>
          <w:sz w:val="28"/>
          <w:szCs w:val="28"/>
          <w:lang w:val="uk-UA"/>
        </w:rPr>
        <w:t>хом проведення аукціону</w:t>
      </w:r>
      <w:r w:rsidR="004342A4" w:rsidRPr="00450F4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CD248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комунальної власності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50F49" w:rsidRPr="00450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3DD2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 розташовані </w:t>
      </w:r>
      <w:r w:rsidR="00DF3DD2">
        <w:rPr>
          <w:rFonts w:ascii="Times New Roman" w:hAnsi="Times New Roman" w:cs="Times New Roman"/>
          <w:sz w:val="28"/>
          <w:szCs w:val="28"/>
          <w:lang w:val="uk-UA"/>
        </w:rPr>
        <w:t xml:space="preserve">в нежитловій будівлі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за адресою: вул. Михайла Грушевського, 1, м. Первомайськ, Миколаївська область</w:t>
      </w:r>
      <w:r w:rsidR="00DF3DD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>терміном на 5</w:t>
      </w:r>
      <w:r w:rsidR="00DF3DD2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="000206A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F68" w:rsidRPr="00C52B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24F68" w:rsidRPr="00E52BE2">
        <w:rPr>
          <w:rFonts w:ascii="Times New Roman" w:hAnsi="Times New Roman" w:cs="Times New Roman"/>
          <w:sz w:val="28"/>
          <w:szCs w:val="28"/>
          <w:lang w:val="uk-UA"/>
        </w:rPr>
        <w:t>у порядку, визначеному чинним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5309" w:rsidRDefault="00A55309" w:rsidP="00E5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F2B62" w:rsidRDefault="003114C3" w:rsidP="006F2B62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1.1. Частина  нежитлового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підвального  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>приміщення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>загальною площею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 xml:space="preserve"> 20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кв.м.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6CF">
        <w:rPr>
          <w:rFonts w:ascii="Times New Roman" w:hAnsi="Times New Roman" w:cs="Times New Roman"/>
          <w:sz w:val="28"/>
          <w:szCs w:val="28"/>
          <w:lang w:val="uk-UA"/>
        </w:rPr>
        <w:t xml:space="preserve">двоповерхової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D26CF">
        <w:rPr>
          <w:rFonts w:ascii="Times New Roman" w:hAnsi="Times New Roman" w:cs="Times New Roman"/>
          <w:sz w:val="28"/>
          <w:szCs w:val="28"/>
          <w:lang w:val="uk-UA"/>
        </w:rPr>
        <w:t>будівлі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0D26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4F68" w:rsidRDefault="00824F68" w:rsidP="00824F68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1.2.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Нежитлове</w:t>
      </w:r>
      <w:r w:rsidR="00DB375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загальною площею 10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,7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кв.м.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на першому поверсі </w:t>
      </w:r>
      <w:r w:rsidR="002223FB">
        <w:rPr>
          <w:rFonts w:ascii="Times New Roman" w:hAnsi="Times New Roman" w:cs="Times New Roman"/>
          <w:sz w:val="28"/>
          <w:szCs w:val="28"/>
          <w:lang w:val="uk-UA"/>
        </w:rPr>
        <w:t>двоповерхової будівлі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2223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E68B4" w:rsidRDefault="00EE68B4" w:rsidP="003937B5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937B5" w:rsidRDefault="00450F49" w:rsidP="003937B5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1.3. Нежитлове </w:t>
      </w:r>
      <w:r w:rsidR="00DB375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3937B5">
        <w:rPr>
          <w:rFonts w:ascii="Times New Roman" w:hAnsi="Times New Roman" w:cs="Times New Roman"/>
          <w:sz w:val="28"/>
          <w:szCs w:val="28"/>
          <w:lang w:val="uk-UA"/>
        </w:rPr>
        <w:t>загальною площею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41,1</w:t>
      </w:r>
      <w:r w:rsidR="003937B5">
        <w:rPr>
          <w:rFonts w:ascii="Times New Roman" w:hAnsi="Times New Roman" w:cs="Times New Roman"/>
          <w:sz w:val="28"/>
          <w:szCs w:val="28"/>
          <w:lang w:val="uk-UA"/>
        </w:rPr>
        <w:t xml:space="preserve"> кв.м. </w:t>
      </w:r>
      <w:r>
        <w:rPr>
          <w:rFonts w:ascii="Times New Roman" w:hAnsi="Times New Roman" w:cs="Times New Roman"/>
          <w:sz w:val="28"/>
          <w:szCs w:val="28"/>
          <w:lang w:val="uk-UA"/>
        </w:rPr>
        <w:t>на другому поверсі двоповерхової будівлі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0F49" w:rsidRDefault="00214BC5" w:rsidP="00214BC5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1.4.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Нежитлове </w:t>
      </w:r>
      <w:r w:rsidR="00DB375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загальною площею 24</w:t>
      </w:r>
      <w:r w:rsidR="000D3639">
        <w:rPr>
          <w:rFonts w:ascii="Times New Roman" w:hAnsi="Times New Roman" w:cs="Times New Roman"/>
          <w:sz w:val="28"/>
          <w:szCs w:val="28"/>
          <w:lang w:val="uk-UA"/>
        </w:rPr>
        <w:t>,0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кв.м.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на першому поверсі двоповерхової будівлі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50F49" w:rsidRDefault="00214BC5" w:rsidP="00450F49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1.5.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Нежитлове </w:t>
      </w:r>
      <w:r w:rsidR="00DB375D">
        <w:rPr>
          <w:rFonts w:ascii="Times New Roman" w:hAnsi="Times New Roman" w:cs="Times New Roman"/>
          <w:sz w:val="28"/>
          <w:szCs w:val="28"/>
          <w:lang w:val="uk-UA"/>
        </w:rPr>
        <w:t xml:space="preserve"> приміщення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загальною площею 234,18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кв.м. 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>на другому поверсі двоповерхової будівлі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450F4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24F68" w:rsidRDefault="00824F68" w:rsidP="00E5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2B1B34" w:rsidP="00E5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5CA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41EE7">
        <w:rPr>
          <w:rFonts w:ascii="Times New Roman" w:hAnsi="Times New Roman" w:cs="Times New Roman"/>
          <w:sz w:val="28"/>
          <w:szCs w:val="28"/>
          <w:lang w:val="uk-UA"/>
        </w:rPr>
        <w:t>Включити до Переліку першого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зазначені</w:t>
      </w:r>
      <w:r w:rsidR="000922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E52BE2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34CD" w:rsidRPr="00E52BE2" w:rsidRDefault="00D034CD" w:rsidP="00E52BE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1E1D" w:rsidRDefault="002B1B34" w:rsidP="00FC1E1D">
      <w:pPr>
        <w:spacing w:after="0" w:line="240" w:lineRule="auto"/>
        <w:ind w:right="-6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8C32A9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 xml:space="preserve">Надати дозвіл </w:t>
      </w:r>
      <w:r w:rsidR="00FC1E1D" w:rsidRPr="00515C06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управлінню 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 xml:space="preserve">культури, національностей, релігій, молоді та спорту </w:t>
      </w:r>
      <w:r w:rsidR="00FC1E1D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</w:t>
      </w:r>
      <w:r w:rsidR="00CD3710">
        <w:rPr>
          <w:rFonts w:ascii="Times New Roman" w:hAnsi="Times New Roman" w:cs="Times New Roman"/>
          <w:sz w:val="28"/>
          <w:szCs w:val="28"/>
          <w:lang w:val="uk-UA"/>
        </w:rPr>
        <w:t>міської ради на передавання в оренду об’єктів нерухомого майна  комунальної власності</w:t>
      </w:r>
      <w:r w:rsidR="004D550F">
        <w:rPr>
          <w:rFonts w:ascii="Times New Roman" w:hAnsi="Times New Roman" w:cs="Times New Roman"/>
          <w:sz w:val="28"/>
          <w:szCs w:val="28"/>
          <w:lang w:val="uk-UA"/>
        </w:rPr>
        <w:t>, зазначених</w:t>
      </w:r>
      <w:r w:rsidR="00FC1E1D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6C417E">
        <w:rPr>
          <w:rFonts w:ascii="Times New Roman" w:hAnsi="Times New Roman" w:cs="Times New Roman"/>
          <w:sz w:val="28"/>
          <w:szCs w:val="28"/>
          <w:lang w:val="uk-UA"/>
        </w:rPr>
        <w:t xml:space="preserve"> пункті</w:t>
      </w:r>
      <w:r w:rsidR="00CD3710">
        <w:rPr>
          <w:rFonts w:ascii="Times New Roman" w:hAnsi="Times New Roman" w:cs="Times New Roman"/>
          <w:sz w:val="28"/>
          <w:szCs w:val="28"/>
          <w:lang w:val="uk-UA"/>
        </w:rPr>
        <w:t xml:space="preserve">  1 рішення, з додержанням умов, встановлених  пунктом «г»</w:t>
      </w:r>
      <w:r w:rsidR="004D550F">
        <w:rPr>
          <w:rFonts w:ascii="Times New Roman" w:hAnsi="Times New Roman" w:cs="Times New Roman"/>
          <w:sz w:val="28"/>
          <w:szCs w:val="28"/>
          <w:lang w:val="uk-UA"/>
        </w:rPr>
        <w:t xml:space="preserve"> частини 2 статті 4 Закону У</w:t>
      </w:r>
      <w:r w:rsidR="00CD3710">
        <w:rPr>
          <w:rFonts w:ascii="Times New Roman" w:hAnsi="Times New Roman" w:cs="Times New Roman"/>
          <w:sz w:val="28"/>
          <w:szCs w:val="28"/>
          <w:lang w:val="uk-UA"/>
        </w:rPr>
        <w:t xml:space="preserve">країни </w:t>
      </w:r>
      <w:r w:rsidR="004D55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3710">
        <w:rPr>
          <w:rFonts w:ascii="Times New Roman" w:hAnsi="Times New Roman" w:cs="Times New Roman"/>
          <w:sz w:val="28"/>
          <w:szCs w:val="28"/>
          <w:lang w:val="uk-UA"/>
        </w:rPr>
        <w:t>«Про оренду державного та комунального майна</w:t>
      </w:r>
      <w:r w:rsidR="004D550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D371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034CD" w:rsidRDefault="00D034CD" w:rsidP="00941EE7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41EE7" w:rsidRDefault="00941EE7" w:rsidP="00DF62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763E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29A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6C68B2">
        <w:rPr>
          <w:rFonts w:ascii="Times New Roman" w:hAnsi="Times New Roman" w:cs="Times New Roman"/>
          <w:sz w:val="28"/>
          <w:szCs w:val="28"/>
          <w:lang w:val="uk-UA"/>
        </w:rPr>
        <w:t xml:space="preserve"> Орендодавцю, вказаному у пункті 3 рішення, </w:t>
      </w:r>
      <w:r w:rsidR="001D720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внести </w:t>
      </w:r>
      <w:r w:rsidR="00CD2F49">
        <w:rPr>
          <w:rFonts w:ascii="Times New Roman" w:hAnsi="Times New Roman" w:cs="Times New Roman"/>
          <w:sz w:val="28"/>
          <w:szCs w:val="28"/>
          <w:lang w:val="uk-UA"/>
        </w:rPr>
        <w:t xml:space="preserve">в електронну торгову систему 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інформацію про потенційні</w:t>
      </w:r>
      <w:r w:rsidR="00282D4B">
        <w:rPr>
          <w:rFonts w:ascii="Times New Roman" w:hAnsi="Times New Roman" w:cs="Times New Roman"/>
          <w:sz w:val="28"/>
          <w:szCs w:val="28"/>
          <w:lang w:val="uk-UA"/>
        </w:rPr>
        <w:t xml:space="preserve"> об’єкт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282D4B">
        <w:rPr>
          <w:rFonts w:ascii="Times New Roman" w:hAnsi="Times New Roman" w:cs="Times New Roman"/>
          <w:sz w:val="28"/>
          <w:szCs w:val="28"/>
          <w:lang w:val="uk-UA"/>
        </w:rPr>
        <w:t xml:space="preserve">  оренди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4C4D2E">
        <w:rPr>
          <w:rFonts w:ascii="Times New Roman" w:hAnsi="Times New Roman" w:cs="Times New Roman"/>
          <w:sz w:val="28"/>
          <w:szCs w:val="28"/>
          <w:lang w:val="uk-UA"/>
        </w:rPr>
        <w:t>зазначе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ні</w:t>
      </w:r>
      <w:r w:rsidR="004C4D2E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рішення, 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опублікувати інформацію 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включення потенційних об’єктів</w:t>
      </w:r>
      <w:r w:rsidR="004C4D2E">
        <w:rPr>
          <w:rFonts w:ascii="Times New Roman" w:hAnsi="Times New Roman" w:cs="Times New Roman"/>
          <w:sz w:val="28"/>
          <w:szCs w:val="28"/>
          <w:lang w:val="uk-UA"/>
        </w:rPr>
        <w:t xml:space="preserve"> оренди до Переліку першого типу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D300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розмістити </w:t>
      </w:r>
      <w:r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</w:t>
      </w:r>
      <w:r w:rsidR="00DF62CF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майна в </w:t>
      </w:r>
      <w:r w:rsidR="00A7601D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4973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F62CF" w:rsidRPr="00DF62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2CA7">
        <w:rPr>
          <w:rFonts w:ascii="Times New Roman" w:hAnsi="Times New Roman" w:cs="Times New Roman"/>
          <w:sz w:val="28"/>
          <w:szCs w:val="28"/>
          <w:lang w:val="uk-UA"/>
        </w:rPr>
        <w:t xml:space="preserve">укласти 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догово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 оренди з 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переможцями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аукціону</w:t>
      </w:r>
      <w:r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 на умовах, що не супереча</w:t>
      </w:r>
      <w:r w:rsidR="000A34D3">
        <w:rPr>
          <w:rFonts w:ascii="Times New Roman" w:hAnsi="Times New Roman" w:cs="Times New Roman"/>
          <w:sz w:val="28"/>
          <w:szCs w:val="28"/>
          <w:lang w:val="uk-UA"/>
        </w:rPr>
        <w:t>ть чинному законодавству України</w:t>
      </w:r>
      <w:r w:rsidR="003D300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A34D3">
        <w:rPr>
          <w:rFonts w:ascii="Times New Roman" w:hAnsi="Times New Roman" w:cs="Times New Roman"/>
          <w:sz w:val="28"/>
          <w:szCs w:val="28"/>
          <w:lang w:val="uk-UA"/>
        </w:rPr>
        <w:t xml:space="preserve">  та опублікувати</w:t>
      </w:r>
      <w:r w:rsidRPr="00E676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 xml:space="preserve"> догов</w:t>
      </w:r>
      <w:r w:rsidR="001853F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17ACD">
        <w:rPr>
          <w:rFonts w:ascii="Times New Roman" w:hAnsi="Times New Roman" w:cs="Times New Roman"/>
          <w:sz w:val="28"/>
          <w:szCs w:val="28"/>
          <w:lang w:val="uk-UA"/>
        </w:rPr>
        <w:t>ри</w:t>
      </w:r>
      <w:r w:rsidR="00CD20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34D3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 w:rsidR="003D300F" w:rsidRPr="00E6761B">
        <w:rPr>
          <w:rFonts w:ascii="Times New Roman" w:hAnsi="Times New Roman" w:cs="Times New Roman"/>
          <w:sz w:val="28"/>
          <w:szCs w:val="28"/>
          <w:lang w:val="uk-UA"/>
        </w:rPr>
        <w:t>в електронній</w:t>
      </w:r>
      <w:r w:rsidR="003D300F">
        <w:rPr>
          <w:rFonts w:ascii="Times New Roman" w:hAnsi="Times New Roman" w:cs="Times New Roman"/>
          <w:sz w:val="28"/>
          <w:szCs w:val="28"/>
          <w:lang w:val="uk-UA"/>
        </w:rPr>
        <w:t xml:space="preserve"> торговій системі.</w:t>
      </w:r>
    </w:p>
    <w:p w:rsidR="00DE6959" w:rsidRDefault="00DE6959" w:rsidP="00DF62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2585C" w:rsidRDefault="00DF3DD2" w:rsidP="000258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>5. Визнати таким</w:t>
      </w:r>
      <w:r w:rsidR="00DE6959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>, що втратили чинність</w:t>
      </w:r>
      <w:r w:rsidR="00F14C94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 xml:space="preserve"> позиції 1, 3, 5 Додатку 8 до рішення міської ради від 27.08.2020 року №</w:t>
      </w:r>
      <w:r w:rsidR="00F14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>4 «Про надання в оренду об’єктів нерухомого майна комунальної власності територіальної громади міста Первомайська» та позиції 5</w:t>
      </w:r>
      <w:r w:rsidR="00F3420D">
        <w:rPr>
          <w:rFonts w:ascii="Times New Roman" w:hAnsi="Times New Roman" w:cs="Times New Roman"/>
          <w:sz w:val="28"/>
          <w:szCs w:val="28"/>
          <w:lang w:val="uk-UA"/>
        </w:rPr>
        <w:t>, 6,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 xml:space="preserve"> 10 Додатку до рішення міської ради від 29.07.2021 року №</w:t>
      </w:r>
      <w:r w:rsidR="00F14C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585C">
        <w:rPr>
          <w:rFonts w:ascii="Times New Roman" w:hAnsi="Times New Roman" w:cs="Times New Roman"/>
          <w:sz w:val="28"/>
          <w:szCs w:val="28"/>
          <w:lang w:val="uk-UA"/>
        </w:rPr>
        <w:t xml:space="preserve">32 «Про включення до Переліку другого типу об’єкти нерухомого майна комунальної власності».  </w:t>
      </w:r>
    </w:p>
    <w:p w:rsidR="00D034CD" w:rsidRPr="00E6761B" w:rsidRDefault="00D034CD" w:rsidP="00DF62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Pr="00E52BE2" w:rsidRDefault="00063F8A" w:rsidP="003A024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E52BE2" w:rsidRPr="00E52BE2" w:rsidRDefault="00E52BE2" w:rsidP="00E52BE2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762B1" w:rsidRDefault="006762B1" w:rsidP="00E52BE2">
      <w:pPr>
        <w:pStyle w:val="a3"/>
        <w:rPr>
          <w:sz w:val="28"/>
          <w:szCs w:val="28"/>
          <w:lang w:val="uk-UA"/>
        </w:rPr>
      </w:pPr>
    </w:p>
    <w:p w:rsidR="00E52BE2" w:rsidRPr="00E52BE2" w:rsidRDefault="00E52BE2" w:rsidP="00E52BE2">
      <w:pPr>
        <w:pStyle w:val="a3"/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  <w:t>Олег ДЕМЧЕНКО</w:t>
      </w:r>
    </w:p>
    <w:p w:rsidR="00E52BE2" w:rsidRPr="00E52BE2" w:rsidRDefault="00E52BE2" w:rsidP="00E52BE2">
      <w:pPr>
        <w:pStyle w:val="a3"/>
        <w:rPr>
          <w:sz w:val="28"/>
          <w:szCs w:val="28"/>
          <w:lang w:val="uk-UA"/>
        </w:rPr>
      </w:pPr>
    </w:p>
    <w:p w:rsidR="00076305" w:rsidRDefault="00076305" w:rsidP="00E52BE2">
      <w:pPr>
        <w:pStyle w:val="a3"/>
        <w:rPr>
          <w:sz w:val="28"/>
          <w:szCs w:val="28"/>
          <w:lang w:val="uk-UA"/>
        </w:rPr>
      </w:pPr>
    </w:p>
    <w:p w:rsidR="00FD1139" w:rsidRDefault="00FD1139" w:rsidP="00E52BE2">
      <w:pPr>
        <w:pStyle w:val="a3"/>
        <w:rPr>
          <w:sz w:val="28"/>
          <w:szCs w:val="28"/>
          <w:lang w:val="uk-UA"/>
        </w:rPr>
      </w:pPr>
    </w:p>
    <w:sectPr w:rsidR="00FD1139" w:rsidSect="006C417E">
      <w:headerReference w:type="default" r:id="rId8"/>
      <w:footerReference w:type="default" r:id="rId9"/>
      <w:pgSz w:w="11906" w:h="16838"/>
      <w:pgMar w:top="709" w:right="566" w:bottom="1134" w:left="1701" w:header="708" w:footer="28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4047" w:rsidRDefault="00B74047" w:rsidP="00FD6A12">
      <w:pPr>
        <w:spacing w:after="0" w:line="240" w:lineRule="auto"/>
      </w:pPr>
      <w:r>
        <w:separator/>
      </w:r>
    </w:p>
  </w:endnote>
  <w:endnote w:type="continuationSeparator" w:id="1">
    <w:p w:rsidR="00B74047" w:rsidRDefault="00B7404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B5188" w:rsidRDefault="007017AC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Про передачу в оренду об’єктів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 w:rsidR="00FD6A1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>майна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DF351D">
      <w:rPr>
        <w:rFonts w:ascii="Times New Roman" w:hAnsi="Times New Roman" w:cs="Times New Roman"/>
        <w:b/>
        <w:sz w:val="18"/>
        <w:szCs w:val="18"/>
        <w:lang w:val="uk-UA"/>
      </w:rPr>
      <w:t xml:space="preserve">по вул. Михайла Грушевського, 1 </w:t>
    </w:r>
  </w:p>
  <w:p w:rsidR="00DB5188" w:rsidRDefault="00DF351D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 xml:space="preserve">м. Первомайськ Миколаївської області 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>шляхом  проведення аукціону</w:t>
    </w:r>
    <w:r w:rsidR="00FD6A1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7017AC">
      <w:rPr>
        <w:rFonts w:ascii="Times New Roman" w:hAnsi="Times New Roman" w:cs="Times New Roman"/>
        <w:b/>
        <w:sz w:val="18"/>
        <w:szCs w:val="18"/>
        <w:lang w:val="uk-UA"/>
      </w:rPr>
      <w:t xml:space="preserve">та   </w:t>
    </w:r>
  </w:p>
  <w:p w:rsidR="00FD6A12" w:rsidRPr="00FD6A12" w:rsidRDefault="007017AC" w:rsidP="00FD6A1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включення об’єктів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</w:t>
    </w:r>
    <w:r w:rsidR="00FD6A1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>майна комунальної власності</w:t>
    </w:r>
    <w:r w:rsidR="00FD6A12">
      <w:rPr>
        <w:rFonts w:ascii="Times New Roman" w:hAnsi="Times New Roman" w:cs="Times New Roman"/>
        <w:b/>
        <w:sz w:val="18"/>
        <w:szCs w:val="18"/>
        <w:lang w:val="uk-UA"/>
      </w:rPr>
      <w:t xml:space="preserve">  </w:t>
    </w:r>
    <w:r w:rsidR="00FD6A12" w:rsidRPr="00FD6A12">
      <w:rPr>
        <w:rFonts w:ascii="Times New Roman" w:hAnsi="Times New Roman" w:cs="Times New Roman"/>
        <w:b/>
        <w:sz w:val="18"/>
        <w:szCs w:val="18"/>
        <w:lang w:val="uk-UA"/>
      </w:rPr>
      <w:t>до Переліку першого типу</w:t>
    </w:r>
  </w:p>
  <w:p w:rsidR="00FD6A12" w:rsidRPr="00FD6A12" w:rsidRDefault="00FD6A12" w:rsidP="00FD6A12">
    <w:pPr>
      <w:pStyle w:val="a3"/>
      <w:jc w:val="center"/>
      <w:rPr>
        <w:b/>
        <w:sz w:val="18"/>
        <w:szCs w:val="18"/>
        <w:lang w:val="uk-UA"/>
      </w:rPr>
    </w:pPr>
  </w:p>
  <w:p w:rsidR="00FD6A12" w:rsidRPr="00FD6A12" w:rsidRDefault="00FD6A12">
    <w:pPr>
      <w:pStyle w:val="a3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4047" w:rsidRDefault="00B74047" w:rsidP="00FD6A12">
      <w:pPr>
        <w:spacing w:after="0" w:line="240" w:lineRule="auto"/>
      </w:pPr>
      <w:r>
        <w:separator/>
      </w:r>
    </w:p>
  </w:footnote>
  <w:footnote w:type="continuationSeparator" w:id="1">
    <w:p w:rsidR="00B74047" w:rsidRDefault="00B7404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6A12" w:rsidRPr="00FD6A12" w:rsidRDefault="00FD6A12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FD6A12">
      <w:rPr>
        <w:rFonts w:ascii="Times New Roman" w:hAnsi="Times New Roman" w:cs="Times New Roman"/>
        <w:sz w:val="24"/>
        <w:szCs w:val="24"/>
        <w:lang w:val="uk-UA"/>
      </w:rPr>
      <w:t>2 із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14B23"/>
    <w:rsid w:val="000206AD"/>
    <w:rsid w:val="000229A1"/>
    <w:rsid w:val="0002585C"/>
    <w:rsid w:val="000345AE"/>
    <w:rsid w:val="000425F2"/>
    <w:rsid w:val="00052DAB"/>
    <w:rsid w:val="00057D6D"/>
    <w:rsid w:val="000621D6"/>
    <w:rsid w:val="00063F8A"/>
    <w:rsid w:val="0006530A"/>
    <w:rsid w:val="00071988"/>
    <w:rsid w:val="0007462F"/>
    <w:rsid w:val="00076305"/>
    <w:rsid w:val="00084749"/>
    <w:rsid w:val="00092268"/>
    <w:rsid w:val="000A34D3"/>
    <w:rsid w:val="000B5B29"/>
    <w:rsid w:val="000D1BF9"/>
    <w:rsid w:val="000D26CF"/>
    <w:rsid w:val="000D3639"/>
    <w:rsid w:val="001359AF"/>
    <w:rsid w:val="00145BE6"/>
    <w:rsid w:val="00156FA1"/>
    <w:rsid w:val="001757E0"/>
    <w:rsid w:val="001853F7"/>
    <w:rsid w:val="00195C02"/>
    <w:rsid w:val="00195C25"/>
    <w:rsid w:val="001B6BA9"/>
    <w:rsid w:val="001C142D"/>
    <w:rsid w:val="001C1A55"/>
    <w:rsid w:val="001D7202"/>
    <w:rsid w:val="00214BC5"/>
    <w:rsid w:val="00216328"/>
    <w:rsid w:val="00216F3A"/>
    <w:rsid w:val="002223FB"/>
    <w:rsid w:val="00235F9E"/>
    <w:rsid w:val="002444C3"/>
    <w:rsid w:val="002543E6"/>
    <w:rsid w:val="0025655B"/>
    <w:rsid w:val="002579BA"/>
    <w:rsid w:val="0026382E"/>
    <w:rsid w:val="002646B1"/>
    <w:rsid w:val="00282D4B"/>
    <w:rsid w:val="00287D4E"/>
    <w:rsid w:val="002B1B34"/>
    <w:rsid w:val="00304F4D"/>
    <w:rsid w:val="00307F75"/>
    <w:rsid w:val="003114C3"/>
    <w:rsid w:val="00312A3A"/>
    <w:rsid w:val="003473D9"/>
    <w:rsid w:val="003937B5"/>
    <w:rsid w:val="003A0242"/>
    <w:rsid w:val="003C0777"/>
    <w:rsid w:val="003D300F"/>
    <w:rsid w:val="003D5AC3"/>
    <w:rsid w:val="00403696"/>
    <w:rsid w:val="004342A4"/>
    <w:rsid w:val="004410FF"/>
    <w:rsid w:val="0044625F"/>
    <w:rsid w:val="00450F49"/>
    <w:rsid w:val="00461338"/>
    <w:rsid w:val="004674F6"/>
    <w:rsid w:val="00467F35"/>
    <w:rsid w:val="004926C3"/>
    <w:rsid w:val="00493440"/>
    <w:rsid w:val="004973F8"/>
    <w:rsid w:val="004C035B"/>
    <w:rsid w:val="004C4D2E"/>
    <w:rsid w:val="004D550F"/>
    <w:rsid w:val="00515C06"/>
    <w:rsid w:val="00533F96"/>
    <w:rsid w:val="00561913"/>
    <w:rsid w:val="00565BE3"/>
    <w:rsid w:val="00567B7A"/>
    <w:rsid w:val="005875B9"/>
    <w:rsid w:val="00596C4C"/>
    <w:rsid w:val="005A0124"/>
    <w:rsid w:val="005A39CC"/>
    <w:rsid w:val="005F5C67"/>
    <w:rsid w:val="0060050E"/>
    <w:rsid w:val="00647DAD"/>
    <w:rsid w:val="00657FE5"/>
    <w:rsid w:val="006762B1"/>
    <w:rsid w:val="006B03B9"/>
    <w:rsid w:val="006B1D4C"/>
    <w:rsid w:val="006C417E"/>
    <w:rsid w:val="006C68B2"/>
    <w:rsid w:val="006E2327"/>
    <w:rsid w:val="006E311A"/>
    <w:rsid w:val="006E4630"/>
    <w:rsid w:val="006F2B62"/>
    <w:rsid w:val="006F6B60"/>
    <w:rsid w:val="007017AC"/>
    <w:rsid w:val="00706233"/>
    <w:rsid w:val="00737EC1"/>
    <w:rsid w:val="007510A7"/>
    <w:rsid w:val="00755365"/>
    <w:rsid w:val="00760777"/>
    <w:rsid w:val="00763EB9"/>
    <w:rsid w:val="00766A6F"/>
    <w:rsid w:val="00766C06"/>
    <w:rsid w:val="007A58B5"/>
    <w:rsid w:val="007F04DA"/>
    <w:rsid w:val="007F3A31"/>
    <w:rsid w:val="007F5071"/>
    <w:rsid w:val="008064F8"/>
    <w:rsid w:val="00824F68"/>
    <w:rsid w:val="008321F8"/>
    <w:rsid w:val="00833433"/>
    <w:rsid w:val="00841B51"/>
    <w:rsid w:val="00850FF9"/>
    <w:rsid w:val="008624B5"/>
    <w:rsid w:val="00882781"/>
    <w:rsid w:val="0088710C"/>
    <w:rsid w:val="0089582C"/>
    <w:rsid w:val="008C32A9"/>
    <w:rsid w:val="008E6859"/>
    <w:rsid w:val="008E7F09"/>
    <w:rsid w:val="0091002D"/>
    <w:rsid w:val="00941EE7"/>
    <w:rsid w:val="00964F09"/>
    <w:rsid w:val="00982916"/>
    <w:rsid w:val="009829C4"/>
    <w:rsid w:val="0098429A"/>
    <w:rsid w:val="00990395"/>
    <w:rsid w:val="00991748"/>
    <w:rsid w:val="009B7F10"/>
    <w:rsid w:val="009D5FA4"/>
    <w:rsid w:val="009F587E"/>
    <w:rsid w:val="00A00977"/>
    <w:rsid w:val="00A10096"/>
    <w:rsid w:val="00A14095"/>
    <w:rsid w:val="00A17ACD"/>
    <w:rsid w:val="00A25CAA"/>
    <w:rsid w:val="00A46186"/>
    <w:rsid w:val="00A55309"/>
    <w:rsid w:val="00A7601D"/>
    <w:rsid w:val="00A9656D"/>
    <w:rsid w:val="00AB3C33"/>
    <w:rsid w:val="00AE243B"/>
    <w:rsid w:val="00AE3A69"/>
    <w:rsid w:val="00AF67C8"/>
    <w:rsid w:val="00B03815"/>
    <w:rsid w:val="00B50116"/>
    <w:rsid w:val="00B60CB5"/>
    <w:rsid w:val="00B74047"/>
    <w:rsid w:val="00B82A03"/>
    <w:rsid w:val="00B83C85"/>
    <w:rsid w:val="00BE5AAD"/>
    <w:rsid w:val="00BF210E"/>
    <w:rsid w:val="00BF3B24"/>
    <w:rsid w:val="00C011B0"/>
    <w:rsid w:val="00C021D1"/>
    <w:rsid w:val="00C02CA7"/>
    <w:rsid w:val="00C14451"/>
    <w:rsid w:val="00C16D49"/>
    <w:rsid w:val="00C34B7D"/>
    <w:rsid w:val="00C35CEF"/>
    <w:rsid w:val="00C74CD1"/>
    <w:rsid w:val="00C9187A"/>
    <w:rsid w:val="00C931FB"/>
    <w:rsid w:val="00CD209E"/>
    <w:rsid w:val="00CD2481"/>
    <w:rsid w:val="00CD2F49"/>
    <w:rsid w:val="00CD3710"/>
    <w:rsid w:val="00D034CD"/>
    <w:rsid w:val="00D05060"/>
    <w:rsid w:val="00D35E19"/>
    <w:rsid w:val="00D4279A"/>
    <w:rsid w:val="00D47B82"/>
    <w:rsid w:val="00D80D7D"/>
    <w:rsid w:val="00DB375D"/>
    <w:rsid w:val="00DB5188"/>
    <w:rsid w:val="00DD0E13"/>
    <w:rsid w:val="00DE65E0"/>
    <w:rsid w:val="00DE6959"/>
    <w:rsid w:val="00DF351D"/>
    <w:rsid w:val="00DF3DD2"/>
    <w:rsid w:val="00DF62C7"/>
    <w:rsid w:val="00DF62CF"/>
    <w:rsid w:val="00E1200C"/>
    <w:rsid w:val="00E267D2"/>
    <w:rsid w:val="00E33638"/>
    <w:rsid w:val="00E437D8"/>
    <w:rsid w:val="00E52BE2"/>
    <w:rsid w:val="00E73D73"/>
    <w:rsid w:val="00E74210"/>
    <w:rsid w:val="00EA62DD"/>
    <w:rsid w:val="00ED73C2"/>
    <w:rsid w:val="00EE68B4"/>
    <w:rsid w:val="00F14C94"/>
    <w:rsid w:val="00F2627D"/>
    <w:rsid w:val="00F267AA"/>
    <w:rsid w:val="00F3420D"/>
    <w:rsid w:val="00F35E3D"/>
    <w:rsid w:val="00F60576"/>
    <w:rsid w:val="00F80647"/>
    <w:rsid w:val="00F9024D"/>
    <w:rsid w:val="00F90B47"/>
    <w:rsid w:val="00F95D5E"/>
    <w:rsid w:val="00FC026D"/>
    <w:rsid w:val="00FC052D"/>
    <w:rsid w:val="00FC1E1D"/>
    <w:rsid w:val="00FD1139"/>
    <w:rsid w:val="00FD6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546EF-F3E2-4E4F-BA0A-36C2E4CA1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2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394</cp:revision>
  <cp:lastPrinted>2022-02-07T11:49:00Z</cp:lastPrinted>
  <dcterms:created xsi:type="dcterms:W3CDTF">2021-10-12T06:04:00Z</dcterms:created>
  <dcterms:modified xsi:type="dcterms:W3CDTF">2022-03-07T10:00:00Z</dcterms:modified>
</cp:coreProperties>
</file>