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0C" w:rsidRPr="002C2D0C" w:rsidRDefault="00707036" w:rsidP="002C2D0C">
      <w:pPr>
        <w:widowControl/>
        <w:tabs>
          <w:tab w:val="center" w:pos="4819"/>
          <w:tab w:val="left" w:pos="8700"/>
        </w:tabs>
        <w:autoSpaceDE/>
        <w:autoSpaceDN/>
        <w:jc w:val="center"/>
        <w:rPr>
          <w:sz w:val="40"/>
          <w:szCs w:val="40"/>
          <w:lang w:eastAsia="ru-RU"/>
        </w:rPr>
      </w:pPr>
      <w:r w:rsidRPr="00707036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.75pt;visibility:visible">
            <v:imagedata r:id="rId7" o:title=""/>
          </v:shape>
        </w:pict>
      </w:r>
    </w:p>
    <w:p w:rsidR="002C2D0C" w:rsidRPr="002C2D0C" w:rsidRDefault="002C2D0C" w:rsidP="002C2D0C">
      <w:pPr>
        <w:widowControl/>
        <w:tabs>
          <w:tab w:val="center" w:pos="4819"/>
          <w:tab w:val="left" w:pos="8700"/>
        </w:tabs>
        <w:autoSpaceDE/>
        <w:autoSpaceDN/>
        <w:jc w:val="center"/>
        <w:rPr>
          <w:sz w:val="36"/>
          <w:szCs w:val="36"/>
          <w:lang w:eastAsia="ru-RU"/>
        </w:rPr>
      </w:pPr>
      <w:r w:rsidRPr="002C2D0C">
        <w:rPr>
          <w:sz w:val="40"/>
          <w:szCs w:val="40"/>
          <w:lang w:eastAsia="ru-RU"/>
        </w:rPr>
        <w:t>ПЕРВОМАЙСЬКА   МІСЬКА</w:t>
      </w:r>
      <w:r w:rsidRPr="002C2D0C">
        <w:rPr>
          <w:sz w:val="36"/>
          <w:szCs w:val="36"/>
          <w:lang w:eastAsia="ru-RU"/>
        </w:rPr>
        <w:t xml:space="preserve">   </w:t>
      </w:r>
      <w:r w:rsidRPr="002C2D0C">
        <w:rPr>
          <w:sz w:val="40"/>
          <w:szCs w:val="40"/>
          <w:lang w:eastAsia="ru-RU"/>
        </w:rPr>
        <w:t>РАДА</w:t>
      </w:r>
    </w:p>
    <w:p w:rsidR="002C2D0C" w:rsidRPr="002C2D0C" w:rsidRDefault="002C2D0C" w:rsidP="002C2D0C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sz w:val="20"/>
          <w:szCs w:val="28"/>
          <w:lang w:eastAsia="ru-RU"/>
        </w:rPr>
      </w:pPr>
      <w:r w:rsidRPr="002C2D0C">
        <w:rPr>
          <w:sz w:val="40"/>
          <w:szCs w:val="40"/>
          <w:lang w:eastAsia="ru-RU"/>
        </w:rPr>
        <w:t xml:space="preserve">Миколаївської </w:t>
      </w:r>
      <w:r w:rsidRPr="002C2D0C">
        <w:rPr>
          <w:sz w:val="32"/>
          <w:szCs w:val="32"/>
          <w:lang w:eastAsia="ru-RU"/>
        </w:rPr>
        <w:t xml:space="preserve"> </w:t>
      </w:r>
      <w:r w:rsidRPr="002C2D0C">
        <w:rPr>
          <w:sz w:val="40"/>
          <w:szCs w:val="40"/>
          <w:lang w:eastAsia="ru-RU"/>
        </w:rPr>
        <w:t>області</w:t>
      </w:r>
    </w:p>
    <w:p w:rsidR="002C2D0C" w:rsidRDefault="002C2D0C" w:rsidP="002C2D0C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2C2D0C">
        <w:rPr>
          <w:sz w:val="32"/>
          <w:szCs w:val="32"/>
          <w:u w:val="single"/>
          <w:lang w:eastAsia="ru-RU"/>
        </w:rPr>
        <w:t>2</w:t>
      </w:r>
      <w:r>
        <w:rPr>
          <w:sz w:val="32"/>
          <w:szCs w:val="32"/>
          <w:u w:val="single"/>
          <w:lang w:eastAsia="ru-RU"/>
        </w:rPr>
        <w:t>7</w:t>
      </w:r>
      <w:r w:rsidRPr="002C2D0C">
        <w:rPr>
          <w:sz w:val="32"/>
          <w:szCs w:val="32"/>
          <w:lang w:eastAsia="ru-RU"/>
        </w:rPr>
        <w:t xml:space="preserve"> СЕСІЯ </w:t>
      </w:r>
      <w:r>
        <w:rPr>
          <w:sz w:val="32"/>
          <w:szCs w:val="32"/>
          <w:lang w:eastAsia="ru-RU"/>
        </w:rPr>
        <w:t xml:space="preserve"> </w:t>
      </w:r>
      <w:r w:rsidRPr="002C2D0C">
        <w:rPr>
          <w:sz w:val="32"/>
          <w:szCs w:val="32"/>
          <w:lang w:eastAsia="ru-RU"/>
        </w:rPr>
        <w:t xml:space="preserve"> </w:t>
      </w:r>
      <w:r w:rsidRPr="002C2D0C">
        <w:rPr>
          <w:sz w:val="32"/>
          <w:szCs w:val="32"/>
          <w:u w:val="single"/>
          <w:lang w:val="en-US" w:eastAsia="ru-RU"/>
        </w:rPr>
        <w:t>VIII</w:t>
      </w:r>
      <w:r w:rsidRPr="002C2D0C">
        <w:rPr>
          <w:sz w:val="32"/>
          <w:szCs w:val="32"/>
          <w:lang w:eastAsia="ru-RU"/>
        </w:rPr>
        <w:t xml:space="preserve"> СКЛИКАННЯ</w:t>
      </w:r>
    </w:p>
    <w:p w:rsidR="002C2D0C" w:rsidRPr="002C2D0C" w:rsidRDefault="002C2D0C" w:rsidP="002C2D0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32"/>
          <w:szCs w:val="32"/>
          <w:lang w:eastAsia="ru-RU"/>
        </w:rPr>
        <w:tab/>
      </w:r>
      <w:r>
        <w:rPr>
          <w:sz w:val="32"/>
          <w:szCs w:val="32"/>
          <w:lang w:eastAsia="ru-RU"/>
        </w:rPr>
        <w:tab/>
      </w:r>
      <w:r>
        <w:rPr>
          <w:sz w:val="32"/>
          <w:szCs w:val="32"/>
          <w:lang w:eastAsia="ru-RU"/>
        </w:rPr>
        <w:tab/>
      </w:r>
      <w:r>
        <w:rPr>
          <w:sz w:val="24"/>
          <w:szCs w:val="24"/>
          <w:lang w:eastAsia="ru-RU"/>
        </w:rPr>
        <w:t>позачергова</w:t>
      </w:r>
    </w:p>
    <w:p w:rsidR="002C2D0C" w:rsidRPr="002C2D0C" w:rsidRDefault="002C2D0C" w:rsidP="002C2D0C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r w:rsidRPr="002C2D0C">
        <w:rPr>
          <w:b/>
          <w:sz w:val="40"/>
          <w:szCs w:val="40"/>
          <w:lang w:eastAsia="ru-RU"/>
        </w:rPr>
        <w:t>РІШЕННЯ</w:t>
      </w:r>
    </w:p>
    <w:p w:rsidR="002C2D0C" w:rsidRPr="0071591C" w:rsidRDefault="002C2D0C" w:rsidP="002C2D0C">
      <w:pPr>
        <w:widowControl/>
        <w:autoSpaceDE/>
        <w:autoSpaceDN/>
        <w:rPr>
          <w:rFonts w:ascii="Arial" w:hAnsi="Arial" w:cs="Arial"/>
          <w:u w:val="single"/>
          <w:lang w:eastAsia="ru-RU"/>
        </w:rPr>
      </w:pPr>
      <w:r w:rsidRPr="0071591C">
        <w:rPr>
          <w:rFonts w:ascii="Arial" w:hAnsi="Arial" w:cs="Arial"/>
          <w:lang w:eastAsia="ru-RU"/>
        </w:rPr>
        <w:t xml:space="preserve"> від  </w:t>
      </w:r>
      <w:r w:rsidRPr="0071591C">
        <w:rPr>
          <w:rFonts w:ascii="Arial" w:hAnsi="Arial" w:cs="Arial"/>
          <w:u w:val="single"/>
          <w:lang w:eastAsia="ru-RU"/>
        </w:rPr>
        <w:t>08.03.2022</w:t>
      </w:r>
      <w:r w:rsidRPr="0071591C">
        <w:rPr>
          <w:rFonts w:ascii="Arial" w:hAnsi="Arial" w:cs="Arial"/>
          <w:lang w:eastAsia="ru-RU"/>
        </w:rPr>
        <w:t xml:space="preserve"> року № </w:t>
      </w:r>
      <w:r w:rsidRPr="0071591C">
        <w:rPr>
          <w:rFonts w:ascii="Arial" w:hAnsi="Arial" w:cs="Arial"/>
          <w:u w:val="single"/>
          <w:lang w:eastAsia="ru-RU"/>
        </w:rPr>
        <w:t>1</w:t>
      </w:r>
    </w:p>
    <w:p w:rsidR="002C2D0C" w:rsidRPr="0071591C" w:rsidRDefault="002C2D0C" w:rsidP="002C2D0C">
      <w:pPr>
        <w:widowControl/>
        <w:autoSpaceDE/>
        <w:autoSpaceDN/>
        <w:rPr>
          <w:rFonts w:ascii="Arial" w:hAnsi="Arial" w:cs="Arial"/>
          <w:lang w:eastAsia="ru-RU"/>
        </w:rPr>
      </w:pPr>
      <w:r w:rsidRPr="0071591C">
        <w:rPr>
          <w:rFonts w:ascii="Arial" w:hAnsi="Arial" w:cs="Arial"/>
          <w:lang w:eastAsia="ru-RU"/>
        </w:rPr>
        <w:t xml:space="preserve">      м. Первомайськ</w:t>
      </w:r>
    </w:p>
    <w:p w:rsidR="003A2AF5" w:rsidRDefault="003A2AF5" w:rsidP="0023035A">
      <w:pPr>
        <w:pStyle w:val="Heading11"/>
        <w:spacing w:line="322" w:lineRule="exact"/>
        <w:ind w:left="0"/>
        <w:rPr>
          <w:b w:val="0"/>
        </w:rPr>
      </w:pPr>
    </w:p>
    <w:p w:rsidR="0081701A" w:rsidRPr="00BC7F51" w:rsidRDefault="0081701A" w:rsidP="0023035A">
      <w:pPr>
        <w:pStyle w:val="Heading11"/>
        <w:spacing w:line="322" w:lineRule="exact"/>
        <w:ind w:left="0"/>
        <w:rPr>
          <w:b w:val="0"/>
        </w:rPr>
      </w:pPr>
      <w:r w:rsidRPr="00BC7F51">
        <w:rPr>
          <w:b w:val="0"/>
        </w:rPr>
        <w:t>Про</w:t>
      </w:r>
      <w:r w:rsidRPr="00BC7F51">
        <w:rPr>
          <w:b w:val="0"/>
          <w:spacing w:val="-4"/>
        </w:rPr>
        <w:t xml:space="preserve"> </w:t>
      </w:r>
      <w:r w:rsidRPr="00BC7F51">
        <w:rPr>
          <w:b w:val="0"/>
        </w:rPr>
        <w:t>звернення</w:t>
      </w:r>
      <w:r w:rsidRPr="00BC7F51">
        <w:rPr>
          <w:b w:val="0"/>
          <w:spacing w:val="-5"/>
        </w:rPr>
        <w:t xml:space="preserve"> </w:t>
      </w:r>
      <w:r>
        <w:rPr>
          <w:b w:val="0"/>
          <w:spacing w:val="-5"/>
        </w:rPr>
        <w:t xml:space="preserve"> </w:t>
      </w:r>
      <w:r w:rsidRPr="00BC7F51">
        <w:rPr>
          <w:b w:val="0"/>
        </w:rPr>
        <w:t>Первомайської</w:t>
      </w:r>
      <w:r w:rsidRPr="00BC7F51">
        <w:rPr>
          <w:b w:val="0"/>
          <w:spacing w:val="-2"/>
        </w:rPr>
        <w:t xml:space="preserve"> </w:t>
      </w:r>
      <w:r w:rsidRPr="00BC7F51">
        <w:rPr>
          <w:b w:val="0"/>
        </w:rPr>
        <w:t>міської</w:t>
      </w:r>
      <w:r w:rsidRPr="00BC7F51">
        <w:rPr>
          <w:b w:val="0"/>
          <w:spacing w:val="-3"/>
        </w:rPr>
        <w:t xml:space="preserve"> </w:t>
      </w:r>
      <w:r w:rsidRPr="00BC7F51">
        <w:rPr>
          <w:b w:val="0"/>
        </w:rPr>
        <w:t>ради</w:t>
      </w:r>
      <w:r>
        <w:rPr>
          <w:b w:val="0"/>
        </w:rPr>
        <w:t xml:space="preserve"> </w:t>
      </w:r>
    </w:p>
    <w:p w:rsidR="0081701A" w:rsidRDefault="0081701A" w:rsidP="0023035A">
      <w:pPr>
        <w:ind w:right="3365"/>
        <w:rPr>
          <w:sz w:val="28"/>
        </w:rPr>
      </w:pPr>
      <w:r w:rsidRPr="00BC7F51">
        <w:rPr>
          <w:sz w:val="28"/>
        </w:rPr>
        <w:t xml:space="preserve">до Президента </w:t>
      </w:r>
      <w:r w:rsidR="00447EEA">
        <w:rPr>
          <w:sz w:val="28"/>
        </w:rPr>
        <w:t>США</w:t>
      </w:r>
      <w:r w:rsidRPr="00BC7F51">
        <w:rPr>
          <w:sz w:val="28"/>
        </w:rPr>
        <w:t xml:space="preserve">, </w:t>
      </w:r>
      <w:r w:rsidR="00447EEA">
        <w:rPr>
          <w:sz w:val="28"/>
        </w:rPr>
        <w:t>Президента Франції,</w:t>
      </w:r>
    </w:p>
    <w:p w:rsidR="00D062A9" w:rsidRDefault="0081701A" w:rsidP="00D062A9">
      <w:pPr>
        <w:ind w:right="3"/>
        <w:rPr>
          <w:sz w:val="28"/>
        </w:rPr>
      </w:pPr>
      <w:r>
        <w:rPr>
          <w:sz w:val="28"/>
        </w:rPr>
        <w:t>Ка</w:t>
      </w:r>
      <w:r w:rsidR="00447EEA">
        <w:rPr>
          <w:sz w:val="28"/>
        </w:rPr>
        <w:t xml:space="preserve">нцлера Німеччини, Прем’єр-міністра Великобританії, </w:t>
      </w:r>
    </w:p>
    <w:p w:rsidR="00D062A9" w:rsidRDefault="00447EEA" w:rsidP="00D062A9">
      <w:pPr>
        <w:ind w:right="3"/>
        <w:rPr>
          <w:sz w:val="28"/>
        </w:rPr>
      </w:pPr>
      <w:r>
        <w:rPr>
          <w:sz w:val="28"/>
        </w:rPr>
        <w:t xml:space="preserve">Генерального Секретаря НАТО, </w:t>
      </w:r>
    </w:p>
    <w:p w:rsidR="00D062A9" w:rsidRDefault="001F3B61" w:rsidP="00D062A9">
      <w:pPr>
        <w:ind w:right="3"/>
        <w:rPr>
          <w:sz w:val="28"/>
        </w:rPr>
      </w:pPr>
      <w:r>
        <w:rPr>
          <w:sz w:val="28"/>
        </w:rPr>
        <w:t>у</w:t>
      </w:r>
      <w:r w:rsidR="00447EEA">
        <w:rPr>
          <w:sz w:val="28"/>
        </w:rPr>
        <w:t xml:space="preserve">рядів та парламентів країн-членів НАТО, </w:t>
      </w:r>
    </w:p>
    <w:p w:rsidR="00D062A9" w:rsidRDefault="001F3B61" w:rsidP="00447EEA">
      <w:pPr>
        <w:ind w:right="3365"/>
        <w:rPr>
          <w:sz w:val="28"/>
        </w:rPr>
      </w:pPr>
      <w:r>
        <w:rPr>
          <w:sz w:val="28"/>
        </w:rPr>
        <w:t>п</w:t>
      </w:r>
      <w:r w:rsidR="00447EEA">
        <w:rPr>
          <w:sz w:val="28"/>
        </w:rPr>
        <w:t xml:space="preserve">ослів та дипломатичного корпусу </w:t>
      </w:r>
    </w:p>
    <w:p w:rsidR="0081701A" w:rsidRPr="00BC7F51" w:rsidRDefault="00447EEA" w:rsidP="00447EEA">
      <w:pPr>
        <w:ind w:right="3365"/>
        <w:rPr>
          <w:sz w:val="28"/>
        </w:rPr>
      </w:pPr>
      <w:r>
        <w:rPr>
          <w:sz w:val="28"/>
        </w:rPr>
        <w:t>усіх держав НАТО</w:t>
      </w:r>
      <w:r w:rsidR="00D46F5A">
        <w:rPr>
          <w:sz w:val="28"/>
        </w:rPr>
        <w:t xml:space="preserve"> про закриття неба над Україною</w:t>
      </w:r>
    </w:p>
    <w:p w:rsidR="0081701A" w:rsidRDefault="0081701A">
      <w:pPr>
        <w:pStyle w:val="a3"/>
        <w:rPr>
          <w:b/>
          <w:sz w:val="30"/>
        </w:rPr>
      </w:pPr>
    </w:p>
    <w:p w:rsidR="0081701A" w:rsidRDefault="0081701A" w:rsidP="0094065C">
      <w:pPr>
        <w:pStyle w:val="a3"/>
        <w:ind w:right="106" w:firstLine="567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 w:rsidR="00D46F5A">
        <w:rPr>
          <w:spacing w:val="1"/>
        </w:rPr>
        <w:t xml:space="preserve">                    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-2"/>
        </w:rPr>
        <w:t xml:space="preserve"> </w:t>
      </w:r>
      <w:r>
        <w:t>самоврядування в</w:t>
      </w:r>
      <w:r>
        <w:rPr>
          <w:spacing w:val="-2"/>
        </w:rPr>
        <w:t xml:space="preserve"> </w:t>
      </w:r>
      <w:r>
        <w:t xml:space="preserve">Україні» </w:t>
      </w:r>
      <w:r w:rsidRPr="0063489B">
        <w:rPr>
          <w:color w:val="000000"/>
        </w:rPr>
        <w:t xml:space="preserve">від 21.05.1997 року № 280/97-ВР </w:t>
      </w:r>
      <w:r w:rsidRPr="0063489B">
        <w:rPr>
          <w:bCs/>
          <w:shd w:val="clear" w:color="auto" w:fill="FFFFFF"/>
        </w:rPr>
        <w:t>зі змінами та доповненнями</w:t>
      </w:r>
      <w:r w:rsidR="00D062A9">
        <w:rPr>
          <w:bCs/>
          <w:shd w:val="clear" w:color="auto" w:fill="FFFFFF"/>
        </w:rPr>
        <w:t xml:space="preserve">, </w:t>
      </w:r>
      <w:r>
        <w:rPr>
          <w:color w:val="000000"/>
        </w:rPr>
        <w:t xml:space="preserve"> </w:t>
      </w:r>
      <w:r w:rsidR="00D062A9">
        <w:t>Закону</w:t>
      </w:r>
      <w:r w:rsidR="00D062A9">
        <w:rPr>
          <w:spacing w:val="1"/>
        </w:rPr>
        <w:t xml:space="preserve"> </w:t>
      </w:r>
      <w:r w:rsidR="00D062A9">
        <w:t>України</w:t>
      </w:r>
      <w:r w:rsidR="00D062A9">
        <w:rPr>
          <w:spacing w:val="1"/>
        </w:rPr>
        <w:t xml:space="preserve"> </w:t>
      </w:r>
      <w:r w:rsidR="00D062A9">
        <w:t xml:space="preserve">«Про правовий режим воєнного стану», </w:t>
      </w:r>
      <w:r w:rsidR="001F3B61">
        <w:t xml:space="preserve">враховуючи військову агресію Російської Федерації проти України, </w:t>
      </w:r>
      <w:r w:rsidR="00D062A9">
        <w:t xml:space="preserve">з метою негайного донесення до міжнародної спільноти необхідності </w:t>
      </w:r>
      <w:r w:rsidR="001F3B61">
        <w:t xml:space="preserve">закриття неба над Україною </w:t>
      </w:r>
      <w:r>
        <w:t>міська</w:t>
      </w:r>
      <w:r>
        <w:rPr>
          <w:spacing w:val="-4"/>
        </w:rPr>
        <w:t xml:space="preserve"> </w:t>
      </w:r>
      <w:r>
        <w:t xml:space="preserve">рада </w:t>
      </w:r>
    </w:p>
    <w:p w:rsidR="0081701A" w:rsidRDefault="0081701A" w:rsidP="00796875">
      <w:pPr>
        <w:pStyle w:val="a3"/>
        <w:ind w:left="102" w:right="106" w:firstLine="707"/>
        <w:jc w:val="both"/>
      </w:pPr>
    </w:p>
    <w:p w:rsidR="0081701A" w:rsidRDefault="0081701A" w:rsidP="00BC7F51">
      <w:pPr>
        <w:pStyle w:val="a3"/>
        <w:ind w:right="106"/>
        <w:jc w:val="both"/>
      </w:pPr>
      <w:r>
        <w:t>ВИРІШИЛА:</w:t>
      </w:r>
    </w:p>
    <w:p w:rsidR="003A2AF5" w:rsidRDefault="003A2AF5" w:rsidP="00BC7F51">
      <w:pPr>
        <w:pStyle w:val="a3"/>
        <w:ind w:right="106"/>
        <w:jc w:val="both"/>
      </w:pPr>
    </w:p>
    <w:p w:rsidR="00A64474" w:rsidRDefault="0081701A" w:rsidP="00A64474">
      <w:pPr>
        <w:ind w:right="3"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Pr="0094065C">
        <w:rPr>
          <w:sz w:val="28"/>
          <w:szCs w:val="28"/>
        </w:rPr>
        <w:t xml:space="preserve"> </w:t>
      </w:r>
      <w:r w:rsidR="00A64474">
        <w:rPr>
          <w:sz w:val="28"/>
          <w:szCs w:val="28"/>
        </w:rPr>
        <w:t xml:space="preserve">Затвердити </w:t>
      </w:r>
      <w:r w:rsidRPr="0094065C">
        <w:rPr>
          <w:sz w:val="28"/>
        </w:rPr>
        <w:t>звернення</w:t>
      </w:r>
      <w:r w:rsidRPr="0094065C">
        <w:rPr>
          <w:spacing w:val="1"/>
          <w:sz w:val="28"/>
        </w:rPr>
        <w:t xml:space="preserve"> </w:t>
      </w:r>
      <w:r w:rsidRPr="0094065C">
        <w:rPr>
          <w:sz w:val="28"/>
        </w:rPr>
        <w:t>Первомайської</w:t>
      </w:r>
      <w:r w:rsidRPr="0094065C">
        <w:rPr>
          <w:spacing w:val="1"/>
          <w:sz w:val="28"/>
        </w:rPr>
        <w:t xml:space="preserve"> </w:t>
      </w:r>
      <w:r w:rsidRPr="0094065C">
        <w:rPr>
          <w:sz w:val="28"/>
        </w:rPr>
        <w:t>міської</w:t>
      </w:r>
      <w:r w:rsidRPr="0094065C">
        <w:rPr>
          <w:spacing w:val="1"/>
          <w:sz w:val="28"/>
        </w:rPr>
        <w:t xml:space="preserve"> </w:t>
      </w:r>
      <w:r w:rsidRPr="0094065C">
        <w:rPr>
          <w:sz w:val="28"/>
        </w:rPr>
        <w:t>ради</w:t>
      </w:r>
      <w:r w:rsidRPr="0094065C">
        <w:rPr>
          <w:spacing w:val="1"/>
          <w:sz w:val="28"/>
        </w:rPr>
        <w:t xml:space="preserve"> </w:t>
      </w:r>
      <w:r w:rsidRPr="0094065C">
        <w:rPr>
          <w:sz w:val="28"/>
        </w:rPr>
        <w:t>до</w:t>
      </w:r>
      <w:r w:rsidR="00A64474">
        <w:rPr>
          <w:sz w:val="28"/>
        </w:rPr>
        <w:t xml:space="preserve"> </w:t>
      </w:r>
      <w:r w:rsidR="00A64474" w:rsidRPr="00BC7F51">
        <w:rPr>
          <w:sz w:val="28"/>
        </w:rPr>
        <w:t xml:space="preserve">Президента </w:t>
      </w:r>
      <w:r w:rsidR="00A64474">
        <w:rPr>
          <w:sz w:val="28"/>
        </w:rPr>
        <w:t>США</w:t>
      </w:r>
      <w:r w:rsidR="00A64474" w:rsidRPr="00BC7F51">
        <w:rPr>
          <w:sz w:val="28"/>
        </w:rPr>
        <w:t xml:space="preserve">, </w:t>
      </w:r>
      <w:r w:rsidR="00A64474">
        <w:rPr>
          <w:sz w:val="28"/>
        </w:rPr>
        <w:t xml:space="preserve">Президента Франції, Канцлера Німеччини, Прем’єр-міністра Великобританії, </w:t>
      </w:r>
    </w:p>
    <w:p w:rsidR="0081701A" w:rsidRDefault="00A64474" w:rsidP="00A64474">
      <w:pPr>
        <w:ind w:right="3"/>
        <w:jc w:val="both"/>
        <w:rPr>
          <w:sz w:val="28"/>
        </w:rPr>
      </w:pPr>
      <w:r>
        <w:rPr>
          <w:sz w:val="28"/>
        </w:rPr>
        <w:t xml:space="preserve">Генерального Секретаря НАТО, </w:t>
      </w:r>
      <w:r w:rsidR="001F3B61">
        <w:rPr>
          <w:sz w:val="28"/>
        </w:rPr>
        <w:t>у</w:t>
      </w:r>
      <w:r>
        <w:rPr>
          <w:sz w:val="28"/>
        </w:rPr>
        <w:t xml:space="preserve">рядів та парламентів країн-членів НАТО, </w:t>
      </w:r>
      <w:r w:rsidR="001F3B61">
        <w:rPr>
          <w:sz w:val="28"/>
        </w:rPr>
        <w:t>п</w:t>
      </w:r>
      <w:r>
        <w:rPr>
          <w:sz w:val="28"/>
        </w:rPr>
        <w:t>ослів та дипломатичного корпусу усіх держав НАТО</w:t>
      </w:r>
      <w:r w:rsidR="00D46F5A" w:rsidRPr="00D46F5A">
        <w:rPr>
          <w:sz w:val="28"/>
        </w:rPr>
        <w:t xml:space="preserve"> </w:t>
      </w:r>
      <w:r w:rsidR="00D46F5A">
        <w:rPr>
          <w:sz w:val="28"/>
        </w:rPr>
        <w:t>про закриття неба над Україною</w:t>
      </w:r>
      <w:r w:rsidR="0081701A">
        <w:rPr>
          <w:sz w:val="28"/>
        </w:rPr>
        <w:t>. (Додаток).</w:t>
      </w:r>
    </w:p>
    <w:p w:rsidR="0081701A" w:rsidRDefault="0081701A" w:rsidP="00A64474">
      <w:pPr>
        <w:ind w:right="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0F1F81">
        <w:rPr>
          <w:sz w:val="28"/>
          <w:szCs w:val="28"/>
        </w:rPr>
        <w:t xml:space="preserve">Загальному відділу апарату виконавчого комітету міської ради </w:t>
      </w:r>
      <w:r>
        <w:rPr>
          <w:sz w:val="28"/>
          <w:szCs w:val="28"/>
        </w:rPr>
        <w:t>о</w:t>
      </w:r>
      <w:r w:rsidRPr="000F1F81">
        <w:rPr>
          <w:sz w:val="28"/>
          <w:szCs w:val="28"/>
        </w:rPr>
        <w:t xml:space="preserve">формити та надіслати звернення </w:t>
      </w:r>
      <w:r w:rsidR="00A64474" w:rsidRPr="0094065C">
        <w:rPr>
          <w:sz w:val="28"/>
        </w:rPr>
        <w:t>до</w:t>
      </w:r>
      <w:r w:rsidR="00A64474">
        <w:rPr>
          <w:sz w:val="28"/>
        </w:rPr>
        <w:t xml:space="preserve"> </w:t>
      </w:r>
      <w:r w:rsidR="00A64474" w:rsidRPr="00BC7F51">
        <w:rPr>
          <w:sz w:val="28"/>
        </w:rPr>
        <w:t xml:space="preserve">Президента </w:t>
      </w:r>
      <w:r w:rsidR="00A64474">
        <w:rPr>
          <w:sz w:val="28"/>
        </w:rPr>
        <w:t>США</w:t>
      </w:r>
      <w:r w:rsidR="00A64474" w:rsidRPr="00BC7F51">
        <w:rPr>
          <w:sz w:val="28"/>
        </w:rPr>
        <w:t xml:space="preserve">, </w:t>
      </w:r>
      <w:r w:rsidR="00A64474">
        <w:rPr>
          <w:sz w:val="28"/>
        </w:rPr>
        <w:t xml:space="preserve">Президента Франції, Канцлера Німеччини, Прем’єр-міністра Великобританії, Генерального Секретаря НАТО, </w:t>
      </w:r>
      <w:r w:rsidR="001F3B61">
        <w:rPr>
          <w:sz w:val="28"/>
        </w:rPr>
        <w:t>у</w:t>
      </w:r>
      <w:r w:rsidR="00A64474">
        <w:rPr>
          <w:sz w:val="28"/>
        </w:rPr>
        <w:t xml:space="preserve">рядів та парламентів країн-членів НАТО, </w:t>
      </w:r>
      <w:r w:rsidR="001F3B61">
        <w:rPr>
          <w:sz w:val="28"/>
        </w:rPr>
        <w:t>п</w:t>
      </w:r>
      <w:r w:rsidR="00A64474">
        <w:rPr>
          <w:sz w:val="28"/>
        </w:rPr>
        <w:t>ослів та дипломатичного корпусу усіх держав НАТО.</w:t>
      </w:r>
    </w:p>
    <w:p w:rsidR="0081701A" w:rsidRPr="00DF6A57" w:rsidRDefault="0081701A" w:rsidP="00E2372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F6A57">
        <w:rPr>
          <w:sz w:val="28"/>
          <w:szCs w:val="28"/>
        </w:rPr>
        <w:t>3.</w:t>
      </w:r>
      <w:r>
        <w:t xml:space="preserve"> </w:t>
      </w:r>
      <w:r w:rsidRPr="00DF6A57">
        <w:rPr>
          <w:sz w:val="28"/>
          <w:szCs w:val="28"/>
        </w:rPr>
        <w:t>Контроль за виконанням рішення покласти на постійну комісію міської ради з питань  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громади.</w:t>
      </w:r>
    </w:p>
    <w:p w:rsidR="00E37680" w:rsidRDefault="00E37680" w:rsidP="00796875">
      <w:pPr>
        <w:rPr>
          <w:sz w:val="28"/>
        </w:rPr>
      </w:pPr>
    </w:p>
    <w:p w:rsidR="0081701A" w:rsidRDefault="0081701A" w:rsidP="00796875">
      <w:pPr>
        <w:rPr>
          <w:sz w:val="28"/>
        </w:rPr>
      </w:pPr>
      <w:r w:rsidRPr="00BC7F51">
        <w:rPr>
          <w:sz w:val="28"/>
        </w:rPr>
        <w:t xml:space="preserve">Міський голова </w:t>
      </w:r>
      <w:r w:rsidRPr="00BC7F51">
        <w:rPr>
          <w:sz w:val="28"/>
        </w:rPr>
        <w:tab/>
      </w:r>
      <w:r w:rsidRPr="00BC7F51">
        <w:rPr>
          <w:sz w:val="28"/>
        </w:rPr>
        <w:tab/>
      </w:r>
      <w:r w:rsidRPr="00BC7F51">
        <w:rPr>
          <w:sz w:val="28"/>
        </w:rPr>
        <w:tab/>
      </w:r>
      <w:r w:rsidRPr="00BC7F51">
        <w:rPr>
          <w:sz w:val="28"/>
        </w:rPr>
        <w:tab/>
      </w:r>
      <w:r w:rsidRPr="00BC7F51">
        <w:rPr>
          <w:sz w:val="28"/>
        </w:rPr>
        <w:tab/>
      </w:r>
      <w:r w:rsidRPr="00BC7F51">
        <w:rPr>
          <w:sz w:val="28"/>
        </w:rPr>
        <w:tab/>
      </w:r>
      <w:r w:rsidRPr="00BC7F51">
        <w:rPr>
          <w:sz w:val="28"/>
        </w:rPr>
        <w:tab/>
      </w:r>
      <w:r w:rsidRPr="00BC7F51">
        <w:rPr>
          <w:sz w:val="28"/>
        </w:rPr>
        <w:tab/>
      </w:r>
      <w:r w:rsidR="00A64474">
        <w:rPr>
          <w:sz w:val="28"/>
        </w:rPr>
        <w:t xml:space="preserve">   </w:t>
      </w:r>
      <w:r w:rsidRPr="00BC7F51">
        <w:rPr>
          <w:sz w:val="28"/>
        </w:rPr>
        <w:t>Олег ДЕМЧЕНКО</w:t>
      </w:r>
    </w:p>
    <w:p w:rsidR="0071591C" w:rsidRDefault="0071591C" w:rsidP="00796875">
      <w:pPr>
        <w:rPr>
          <w:sz w:val="28"/>
        </w:rPr>
      </w:pPr>
    </w:p>
    <w:p w:rsidR="0081701A" w:rsidRDefault="0081701A" w:rsidP="00CC65CC">
      <w:pPr>
        <w:pStyle w:val="a3"/>
        <w:spacing w:before="67"/>
        <w:ind w:left="5720"/>
      </w:pPr>
      <w:r>
        <w:lastRenderedPageBreak/>
        <w:t>Додаток</w:t>
      </w:r>
    </w:p>
    <w:p w:rsidR="0081701A" w:rsidRDefault="0081701A" w:rsidP="00CC65CC">
      <w:pPr>
        <w:pStyle w:val="a3"/>
        <w:tabs>
          <w:tab w:val="left" w:pos="7354"/>
        </w:tabs>
        <w:spacing w:before="3"/>
        <w:ind w:left="5720" w:right="365"/>
        <w:rPr>
          <w:u w:val="single"/>
        </w:rPr>
      </w:pPr>
      <w:r>
        <w:t>до рішення міської ради</w:t>
      </w:r>
      <w:r>
        <w:rPr>
          <w:spacing w:val="-67"/>
        </w:rPr>
        <w:t xml:space="preserve"> </w:t>
      </w:r>
    </w:p>
    <w:p w:rsidR="00655151" w:rsidRPr="00655151" w:rsidRDefault="003A2AF5" w:rsidP="00CC65CC">
      <w:pPr>
        <w:pStyle w:val="a3"/>
        <w:tabs>
          <w:tab w:val="left" w:pos="7354"/>
        </w:tabs>
        <w:spacing w:before="3"/>
        <w:ind w:left="5720" w:right="365"/>
      </w:pPr>
      <w:r>
        <w:rPr>
          <w:u w:val="single"/>
        </w:rPr>
        <w:t>08.03.2022</w:t>
      </w:r>
      <w:r w:rsidR="00655151">
        <w:t xml:space="preserve">  </w:t>
      </w:r>
      <w:r>
        <w:t xml:space="preserve"> </w:t>
      </w:r>
      <w:r w:rsidR="00655151">
        <w:t xml:space="preserve">№ </w:t>
      </w:r>
      <w:r w:rsidRPr="003A2AF5">
        <w:rPr>
          <w:u w:val="single"/>
        </w:rPr>
        <w:t>1</w:t>
      </w:r>
    </w:p>
    <w:p w:rsidR="0081701A" w:rsidRDefault="0081701A">
      <w:pPr>
        <w:pStyle w:val="a3"/>
        <w:spacing w:before="2"/>
        <w:rPr>
          <w:sz w:val="26"/>
        </w:rPr>
      </w:pPr>
    </w:p>
    <w:p w:rsidR="0081701A" w:rsidRDefault="0081701A">
      <w:pPr>
        <w:pStyle w:val="a3"/>
        <w:spacing w:before="2"/>
        <w:rPr>
          <w:sz w:val="26"/>
        </w:rPr>
      </w:pPr>
    </w:p>
    <w:p w:rsidR="0081701A" w:rsidRPr="00BC7F51" w:rsidRDefault="0081701A" w:rsidP="00D46F5A">
      <w:pPr>
        <w:pStyle w:val="Heading11"/>
        <w:ind w:left="0" w:right="3"/>
        <w:jc w:val="center"/>
        <w:rPr>
          <w:b w:val="0"/>
        </w:rPr>
      </w:pPr>
      <w:r w:rsidRPr="00BC7F51">
        <w:rPr>
          <w:b w:val="0"/>
        </w:rPr>
        <w:t>Звернення</w:t>
      </w:r>
      <w:r w:rsidRPr="00BC7F51">
        <w:rPr>
          <w:b w:val="0"/>
          <w:spacing w:val="-4"/>
        </w:rPr>
        <w:t xml:space="preserve"> </w:t>
      </w:r>
      <w:r w:rsidRPr="00BC7F51">
        <w:rPr>
          <w:b w:val="0"/>
        </w:rPr>
        <w:t>Первомайської</w:t>
      </w:r>
      <w:r w:rsidRPr="00BC7F51">
        <w:rPr>
          <w:b w:val="0"/>
          <w:spacing w:val="-4"/>
        </w:rPr>
        <w:t xml:space="preserve"> </w:t>
      </w:r>
      <w:r w:rsidRPr="00BC7F51">
        <w:rPr>
          <w:b w:val="0"/>
        </w:rPr>
        <w:t>міської</w:t>
      </w:r>
      <w:r w:rsidRPr="00BC7F51">
        <w:rPr>
          <w:b w:val="0"/>
          <w:spacing w:val="-1"/>
        </w:rPr>
        <w:t xml:space="preserve"> </w:t>
      </w:r>
      <w:r w:rsidRPr="00BC7F51">
        <w:rPr>
          <w:b w:val="0"/>
        </w:rPr>
        <w:t>ради</w:t>
      </w:r>
    </w:p>
    <w:p w:rsidR="00D46F5A" w:rsidRDefault="0081701A" w:rsidP="00D46F5A">
      <w:pPr>
        <w:ind w:right="3"/>
        <w:jc w:val="center"/>
        <w:rPr>
          <w:sz w:val="28"/>
        </w:rPr>
      </w:pPr>
      <w:r w:rsidRPr="00BC7F51">
        <w:rPr>
          <w:sz w:val="28"/>
        </w:rPr>
        <w:t xml:space="preserve">до </w:t>
      </w:r>
      <w:r w:rsidR="00D46F5A" w:rsidRPr="00BC7F51">
        <w:rPr>
          <w:sz w:val="28"/>
        </w:rPr>
        <w:t xml:space="preserve">Президента </w:t>
      </w:r>
      <w:r w:rsidR="00D46F5A">
        <w:rPr>
          <w:sz w:val="28"/>
        </w:rPr>
        <w:t>США</w:t>
      </w:r>
      <w:r w:rsidR="00D46F5A" w:rsidRPr="00BC7F51">
        <w:rPr>
          <w:sz w:val="28"/>
        </w:rPr>
        <w:t xml:space="preserve">, </w:t>
      </w:r>
      <w:r w:rsidR="00D46F5A">
        <w:rPr>
          <w:sz w:val="28"/>
        </w:rPr>
        <w:t xml:space="preserve">Президента Франції, Канцлера Німеччини, </w:t>
      </w:r>
    </w:p>
    <w:p w:rsidR="00D46F5A" w:rsidRDefault="00D46F5A" w:rsidP="00D46F5A">
      <w:pPr>
        <w:ind w:right="3"/>
        <w:jc w:val="center"/>
        <w:rPr>
          <w:sz w:val="28"/>
        </w:rPr>
      </w:pPr>
      <w:r>
        <w:rPr>
          <w:sz w:val="28"/>
        </w:rPr>
        <w:t>Прем’єр-міністра Великобританії, Генерального Секретаря НАТО,</w:t>
      </w:r>
    </w:p>
    <w:p w:rsidR="00D46F5A" w:rsidRDefault="001F3B61" w:rsidP="00D46F5A">
      <w:pPr>
        <w:ind w:right="3"/>
        <w:jc w:val="center"/>
        <w:rPr>
          <w:sz w:val="28"/>
        </w:rPr>
      </w:pPr>
      <w:r>
        <w:rPr>
          <w:sz w:val="28"/>
        </w:rPr>
        <w:t>у</w:t>
      </w:r>
      <w:r w:rsidR="00D46F5A">
        <w:rPr>
          <w:sz w:val="28"/>
        </w:rPr>
        <w:t>рядів та парламентів країн-членів НАТО,</w:t>
      </w:r>
    </w:p>
    <w:p w:rsidR="00D46F5A" w:rsidRDefault="00D46F5A" w:rsidP="00D46F5A">
      <w:pPr>
        <w:ind w:right="3"/>
        <w:jc w:val="center"/>
        <w:rPr>
          <w:sz w:val="28"/>
        </w:rPr>
      </w:pPr>
      <w:r>
        <w:rPr>
          <w:sz w:val="28"/>
        </w:rPr>
        <w:t xml:space="preserve"> </w:t>
      </w:r>
      <w:r w:rsidR="001F3B61">
        <w:rPr>
          <w:sz w:val="28"/>
        </w:rPr>
        <w:t>п</w:t>
      </w:r>
      <w:r>
        <w:rPr>
          <w:sz w:val="28"/>
        </w:rPr>
        <w:t xml:space="preserve">ослів та дипломатичного корпусу усіх держав НАТО </w:t>
      </w:r>
    </w:p>
    <w:p w:rsidR="00D46F5A" w:rsidRPr="00BC7F51" w:rsidRDefault="00D46F5A" w:rsidP="00D46F5A">
      <w:pPr>
        <w:ind w:right="3"/>
        <w:jc w:val="center"/>
        <w:rPr>
          <w:sz w:val="28"/>
        </w:rPr>
      </w:pPr>
      <w:r>
        <w:rPr>
          <w:sz w:val="28"/>
        </w:rPr>
        <w:t>про закриття неба над Україною</w:t>
      </w:r>
    </w:p>
    <w:p w:rsidR="0081701A" w:rsidRPr="00BC7F51" w:rsidRDefault="0081701A" w:rsidP="00D46F5A">
      <w:pPr>
        <w:ind w:right="3"/>
        <w:jc w:val="center"/>
        <w:rPr>
          <w:sz w:val="28"/>
        </w:rPr>
      </w:pPr>
    </w:p>
    <w:p w:rsidR="0081701A" w:rsidRPr="00FB0FA2" w:rsidRDefault="0081701A">
      <w:pPr>
        <w:pStyle w:val="a3"/>
        <w:spacing w:before="6"/>
      </w:pPr>
    </w:p>
    <w:p w:rsidR="009656C2" w:rsidRDefault="00D46F5A" w:rsidP="00D46F5A">
      <w:pPr>
        <w:ind w:firstLine="720"/>
        <w:jc w:val="both"/>
        <w:rPr>
          <w:sz w:val="28"/>
          <w:szCs w:val="28"/>
        </w:rPr>
      </w:pPr>
      <w:r w:rsidRPr="00D46F5A">
        <w:rPr>
          <w:sz w:val="28"/>
          <w:szCs w:val="28"/>
        </w:rPr>
        <w:t xml:space="preserve">Ми, депутати </w:t>
      </w:r>
      <w:r>
        <w:rPr>
          <w:sz w:val="28"/>
          <w:szCs w:val="28"/>
        </w:rPr>
        <w:t xml:space="preserve">Первомайської </w:t>
      </w:r>
      <w:r w:rsidRPr="00D46F5A">
        <w:rPr>
          <w:sz w:val="28"/>
          <w:szCs w:val="28"/>
        </w:rPr>
        <w:t xml:space="preserve">міської ради, звертаємось до вас на підтримку прохання Президента України Володимира </w:t>
      </w:r>
      <w:r w:rsidRPr="00D46F5A">
        <w:rPr>
          <w:caps/>
          <w:sz w:val="28"/>
          <w:szCs w:val="28"/>
        </w:rPr>
        <w:t xml:space="preserve">Зеленського </w:t>
      </w:r>
      <w:r w:rsidRPr="00D46F5A">
        <w:rPr>
          <w:sz w:val="28"/>
          <w:szCs w:val="28"/>
        </w:rPr>
        <w:t>про закриття неба над Україною</w:t>
      </w:r>
      <w:r w:rsidRPr="00D46F5A">
        <w:t xml:space="preserve"> </w:t>
      </w:r>
      <w:r w:rsidRPr="00D46F5A">
        <w:rPr>
          <w:sz w:val="28"/>
          <w:szCs w:val="28"/>
        </w:rPr>
        <w:t xml:space="preserve">від військової авіації Російської Федерації! </w:t>
      </w:r>
    </w:p>
    <w:p w:rsidR="009656C2" w:rsidRDefault="009656C2" w:rsidP="009656C2">
      <w:pPr>
        <w:ind w:firstLine="567"/>
        <w:jc w:val="both"/>
      </w:pPr>
      <w:r>
        <w:rPr>
          <w:sz w:val="28"/>
          <w:szCs w:val="28"/>
        </w:rPr>
        <w:t>Вже</w:t>
      </w:r>
      <w:r w:rsidR="00D46F5A" w:rsidRPr="00D46F5A">
        <w:rPr>
          <w:sz w:val="28"/>
          <w:szCs w:val="28"/>
        </w:rPr>
        <w:t xml:space="preserve"> 1</w:t>
      </w:r>
      <w:r w:rsidR="00D46F5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656C2">
        <w:rPr>
          <w:sz w:val="28"/>
          <w:szCs w:val="28"/>
        </w:rPr>
        <w:t>днів і ночей героїчна Українська армія, наш незламний народ б'ються з лютим</w:t>
      </w:r>
      <w:r>
        <w:rPr>
          <w:sz w:val="28"/>
          <w:szCs w:val="28"/>
        </w:rPr>
        <w:t xml:space="preserve"> ворогом на смерть заради життя!</w:t>
      </w:r>
      <w:r w:rsidRPr="009656C2">
        <w:rPr>
          <w:sz w:val="28"/>
          <w:szCs w:val="28"/>
        </w:rPr>
        <w:t xml:space="preserve"> І вашого життя!</w:t>
      </w:r>
      <w:r w:rsidR="00D46F5A" w:rsidRPr="00D46F5A">
        <w:rPr>
          <w:sz w:val="28"/>
          <w:szCs w:val="28"/>
        </w:rPr>
        <w:t xml:space="preserve"> Це війна Росії проти українського народу, який став на захист свободи та європейських цінностей демократії.</w:t>
      </w:r>
      <w:r w:rsidR="00D46F5A">
        <w:rPr>
          <w:sz w:val="28"/>
          <w:szCs w:val="28"/>
        </w:rPr>
        <w:t xml:space="preserve"> </w:t>
      </w:r>
      <w:r w:rsidR="00D46F5A" w:rsidRPr="00D46F5A">
        <w:rPr>
          <w:sz w:val="28"/>
          <w:szCs w:val="28"/>
        </w:rPr>
        <w:t>За цей час загинул</w:t>
      </w:r>
      <w:r>
        <w:rPr>
          <w:sz w:val="28"/>
          <w:szCs w:val="28"/>
        </w:rPr>
        <w:t>и</w:t>
      </w:r>
      <w:r w:rsidR="00D46F5A" w:rsidRPr="00D46F5A">
        <w:rPr>
          <w:sz w:val="28"/>
          <w:szCs w:val="28"/>
        </w:rPr>
        <w:t xml:space="preserve"> тисячі мирних українців, з них сотні дітей. У нас руйнуються житлові будинки, об’єкти соціальної інфраструктури: лікарні, освітні заклади, підприємства харчової промисловості.</w:t>
      </w:r>
      <w:r w:rsidRPr="009656C2">
        <w:rPr>
          <w:sz w:val="28"/>
          <w:szCs w:val="28"/>
        </w:rPr>
        <w:t xml:space="preserve"> </w:t>
      </w:r>
      <w:r w:rsidR="00D46F5A" w:rsidRPr="00D46F5A">
        <w:rPr>
          <w:sz w:val="28"/>
          <w:szCs w:val="28"/>
        </w:rPr>
        <w:t>Забрані життя наших громадян та усі ці руйнування спричинені здебільшого нальотами російських винищувачів, що без розбору гатять по Україні. Результати цього варварства бачить увесь світ. Кожна згаяна хвилина - це смерті наших громадян, жінок і дітей, це знищені наші міста і села!</w:t>
      </w:r>
      <w:r w:rsidRPr="009656C2">
        <w:t xml:space="preserve"> </w:t>
      </w:r>
    </w:p>
    <w:p w:rsidR="00D46F5A" w:rsidRPr="00D46F5A" w:rsidRDefault="009656C2" w:rsidP="009656C2">
      <w:pPr>
        <w:ind w:firstLine="567"/>
        <w:jc w:val="both"/>
        <w:rPr>
          <w:sz w:val="28"/>
          <w:szCs w:val="28"/>
        </w:rPr>
      </w:pPr>
      <w:r w:rsidRPr="009656C2">
        <w:rPr>
          <w:sz w:val="28"/>
          <w:szCs w:val="28"/>
        </w:rPr>
        <w:t>Закрити небо над Україною означає врятувати життя сотень і тисяч</w:t>
      </w:r>
      <w:r>
        <w:rPr>
          <w:sz w:val="28"/>
          <w:szCs w:val="28"/>
        </w:rPr>
        <w:t xml:space="preserve"> </w:t>
      </w:r>
      <w:r w:rsidRPr="009656C2">
        <w:rPr>
          <w:sz w:val="28"/>
          <w:szCs w:val="28"/>
        </w:rPr>
        <w:t>цивільних громадян України. Адже життя людини найвища цінність і</w:t>
      </w:r>
      <w:r>
        <w:rPr>
          <w:sz w:val="28"/>
          <w:szCs w:val="28"/>
        </w:rPr>
        <w:t xml:space="preserve"> </w:t>
      </w:r>
      <w:r w:rsidRPr="009656C2">
        <w:rPr>
          <w:sz w:val="28"/>
          <w:szCs w:val="28"/>
        </w:rPr>
        <w:t>невід’ємне пра</w:t>
      </w:r>
      <w:r>
        <w:rPr>
          <w:sz w:val="28"/>
          <w:szCs w:val="28"/>
        </w:rPr>
        <w:t>в</w:t>
      </w:r>
      <w:r w:rsidRPr="009656C2">
        <w:rPr>
          <w:sz w:val="28"/>
          <w:szCs w:val="28"/>
        </w:rPr>
        <w:t>о. Саме на цих цінностя</w:t>
      </w:r>
      <w:r>
        <w:rPr>
          <w:sz w:val="28"/>
          <w:szCs w:val="28"/>
        </w:rPr>
        <w:t xml:space="preserve">х тримається весь західний світ! </w:t>
      </w:r>
    </w:p>
    <w:p w:rsidR="009656C2" w:rsidRDefault="009656C2" w:rsidP="009656C2">
      <w:pPr>
        <w:ind w:firstLine="567"/>
        <w:rPr>
          <w:sz w:val="28"/>
          <w:szCs w:val="28"/>
        </w:rPr>
      </w:pPr>
    </w:p>
    <w:p w:rsidR="009656C2" w:rsidRPr="009656C2" w:rsidRDefault="009656C2" w:rsidP="009656C2">
      <w:pPr>
        <w:ind w:firstLine="567"/>
        <w:rPr>
          <w:sz w:val="28"/>
          <w:szCs w:val="28"/>
        </w:rPr>
      </w:pPr>
      <w:r w:rsidRPr="009656C2">
        <w:rPr>
          <w:sz w:val="28"/>
          <w:szCs w:val="28"/>
        </w:rPr>
        <w:t>Закликаємо Вас негайно закрити повітряний простір над Україною!</w:t>
      </w:r>
    </w:p>
    <w:p w:rsidR="009656C2" w:rsidRDefault="009656C2" w:rsidP="009656C2">
      <w:pPr>
        <w:ind w:firstLine="567"/>
        <w:rPr>
          <w:sz w:val="28"/>
          <w:szCs w:val="28"/>
        </w:rPr>
      </w:pPr>
    </w:p>
    <w:p w:rsidR="009656C2" w:rsidRDefault="009656C2" w:rsidP="009656C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Діяти потрібно негайно !</w:t>
      </w:r>
    </w:p>
    <w:p w:rsidR="009656C2" w:rsidRDefault="009656C2" w:rsidP="009656C2">
      <w:pPr>
        <w:rPr>
          <w:sz w:val="28"/>
          <w:szCs w:val="28"/>
        </w:rPr>
      </w:pPr>
    </w:p>
    <w:p w:rsidR="009656C2" w:rsidRDefault="009656C2" w:rsidP="009656C2">
      <w:pPr>
        <w:rPr>
          <w:sz w:val="28"/>
          <w:szCs w:val="28"/>
        </w:rPr>
      </w:pPr>
    </w:p>
    <w:p w:rsidR="0081701A" w:rsidRPr="000F1F81" w:rsidRDefault="0081701A" w:rsidP="00CC65CC">
      <w:pPr>
        <w:jc w:val="both"/>
        <w:rPr>
          <w:sz w:val="28"/>
          <w:szCs w:val="28"/>
        </w:rPr>
      </w:pPr>
      <w:r w:rsidRPr="000F1F81">
        <w:rPr>
          <w:sz w:val="28"/>
          <w:szCs w:val="28"/>
        </w:rPr>
        <w:t xml:space="preserve">За дорученням депутатів Первомайської міської ради </w:t>
      </w:r>
    </w:p>
    <w:p w:rsidR="0081701A" w:rsidRDefault="0081701A" w:rsidP="00CC65CC">
      <w:pPr>
        <w:jc w:val="both"/>
        <w:rPr>
          <w:sz w:val="28"/>
          <w:szCs w:val="28"/>
        </w:rPr>
      </w:pPr>
      <w:r w:rsidRPr="000F1F81">
        <w:rPr>
          <w:sz w:val="28"/>
          <w:szCs w:val="28"/>
        </w:rPr>
        <w:t>Первомайського району Миколаївської області VIII скликання</w:t>
      </w:r>
    </w:p>
    <w:p w:rsidR="0081701A" w:rsidRDefault="0081701A" w:rsidP="007B5BF3">
      <w:pPr>
        <w:jc w:val="both"/>
        <w:rPr>
          <w:sz w:val="28"/>
          <w:szCs w:val="28"/>
          <w:lang w:val="ru-RU"/>
        </w:rPr>
      </w:pPr>
    </w:p>
    <w:p w:rsidR="0081701A" w:rsidRDefault="0081701A" w:rsidP="007B5BF3">
      <w:pPr>
        <w:jc w:val="both"/>
        <w:rPr>
          <w:sz w:val="28"/>
          <w:szCs w:val="28"/>
          <w:lang w:val="ru-RU"/>
        </w:rPr>
      </w:pPr>
    </w:p>
    <w:p w:rsidR="0081701A" w:rsidRPr="007B5BF3" w:rsidRDefault="0081701A" w:rsidP="007B5BF3">
      <w:pPr>
        <w:jc w:val="both"/>
        <w:rPr>
          <w:sz w:val="28"/>
          <w:szCs w:val="28"/>
          <w:lang w:val="ru-RU"/>
        </w:rPr>
      </w:pPr>
    </w:p>
    <w:p w:rsidR="0081701A" w:rsidRPr="00393157" w:rsidRDefault="0081701A" w:rsidP="000B1CCC">
      <w:pPr>
        <w:tabs>
          <w:tab w:val="left" w:pos="567"/>
        </w:tabs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0F1F81"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 xml:space="preserve">                                                                         </w:t>
      </w:r>
      <w:r w:rsidRPr="000F1F81">
        <w:rPr>
          <w:sz w:val="28"/>
          <w:szCs w:val="28"/>
        </w:rPr>
        <w:t xml:space="preserve">    Олег  ДЕМЧЕНКО</w:t>
      </w:r>
    </w:p>
    <w:sectPr w:rsidR="0081701A" w:rsidRPr="00393157" w:rsidSect="00E37680">
      <w:headerReference w:type="default" r:id="rId8"/>
      <w:footerReference w:type="default" r:id="rId9"/>
      <w:pgSz w:w="11910" w:h="16840" w:code="9"/>
      <w:pgMar w:top="851" w:right="567" w:bottom="851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24" w:rsidRDefault="00480524" w:rsidP="00DC209E">
      <w:r>
        <w:separator/>
      </w:r>
    </w:p>
  </w:endnote>
  <w:endnote w:type="continuationSeparator" w:id="1">
    <w:p w:rsidR="00480524" w:rsidRDefault="00480524" w:rsidP="00DC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1A" w:rsidRPr="00637FFC" w:rsidRDefault="0081701A" w:rsidP="00D46F5A">
    <w:pPr>
      <w:jc w:val="center"/>
      <w:rPr>
        <w:b/>
        <w:sz w:val="18"/>
        <w:szCs w:val="18"/>
      </w:rPr>
    </w:pPr>
    <w:r w:rsidRPr="00637FFC">
      <w:rPr>
        <w:b/>
        <w:sz w:val="18"/>
        <w:szCs w:val="18"/>
      </w:rPr>
      <w:t>Рішення Первомайської міської ради</w:t>
    </w:r>
  </w:p>
  <w:p w:rsidR="00D46F5A" w:rsidRPr="00D46F5A" w:rsidRDefault="00D46F5A" w:rsidP="00D46F5A">
    <w:pPr>
      <w:pStyle w:val="Heading11"/>
      <w:ind w:left="0"/>
      <w:jc w:val="center"/>
      <w:rPr>
        <w:sz w:val="18"/>
        <w:szCs w:val="18"/>
      </w:rPr>
    </w:pPr>
    <w:r w:rsidRPr="00D46F5A">
      <w:rPr>
        <w:sz w:val="18"/>
        <w:szCs w:val="18"/>
      </w:rPr>
      <w:t>Про</w:t>
    </w:r>
    <w:r w:rsidRPr="00D46F5A">
      <w:rPr>
        <w:spacing w:val="-4"/>
        <w:sz w:val="18"/>
        <w:szCs w:val="18"/>
      </w:rPr>
      <w:t xml:space="preserve"> </w:t>
    </w:r>
    <w:r w:rsidRPr="00D46F5A">
      <w:rPr>
        <w:sz w:val="18"/>
        <w:szCs w:val="18"/>
      </w:rPr>
      <w:t>звернення</w:t>
    </w:r>
    <w:r w:rsidRPr="00D46F5A">
      <w:rPr>
        <w:spacing w:val="-5"/>
        <w:sz w:val="18"/>
        <w:szCs w:val="18"/>
      </w:rPr>
      <w:t xml:space="preserve">  </w:t>
    </w:r>
    <w:r w:rsidRPr="00D46F5A">
      <w:rPr>
        <w:sz w:val="18"/>
        <w:szCs w:val="18"/>
      </w:rPr>
      <w:t>Первомайської</w:t>
    </w:r>
    <w:r w:rsidRPr="00D46F5A">
      <w:rPr>
        <w:spacing w:val="-2"/>
        <w:sz w:val="18"/>
        <w:szCs w:val="18"/>
      </w:rPr>
      <w:t xml:space="preserve"> </w:t>
    </w:r>
    <w:r w:rsidRPr="00D46F5A">
      <w:rPr>
        <w:sz w:val="18"/>
        <w:szCs w:val="18"/>
      </w:rPr>
      <w:t>міської</w:t>
    </w:r>
    <w:r w:rsidRPr="00D46F5A">
      <w:rPr>
        <w:spacing w:val="-3"/>
        <w:sz w:val="18"/>
        <w:szCs w:val="18"/>
      </w:rPr>
      <w:t xml:space="preserve"> </w:t>
    </w:r>
    <w:r w:rsidRPr="00D46F5A">
      <w:rPr>
        <w:sz w:val="18"/>
        <w:szCs w:val="18"/>
      </w:rPr>
      <w:t>ради</w:t>
    </w:r>
    <w:r>
      <w:rPr>
        <w:sz w:val="18"/>
        <w:szCs w:val="18"/>
      </w:rPr>
      <w:t xml:space="preserve"> </w:t>
    </w:r>
    <w:r w:rsidRPr="00D46F5A">
      <w:rPr>
        <w:sz w:val="18"/>
        <w:szCs w:val="18"/>
      </w:rPr>
      <w:t>до Президента США, Президента Франції,</w:t>
    </w:r>
  </w:p>
  <w:p w:rsidR="00D46F5A" w:rsidRPr="00D46F5A" w:rsidRDefault="00D46F5A" w:rsidP="00D46F5A">
    <w:pPr>
      <w:ind w:right="3"/>
      <w:jc w:val="center"/>
      <w:rPr>
        <w:b/>
        <w:sz w:val="18"/>
        <w:szCs w:val="18"/>
      </w:rPr>
    </w:pPr>
    <w:r w:rsidRPr="00D46F5A">
      <w:rPr>
        <w:b/>
        <w:sz w:val="18"/>
        <w:szCs w:val="18"/>
      </w:rPr>
      <w:t>Канцлера Німеччини, Прем’єр-міністра Великобританії,</w:t>
    </w:r>
    <w:r>
      <w:rPr>
        <w:b/>
        <w:sz w:val="18"/>
        <w:szCs w:val="18"/>
      </w:rPr>
      <w:t xml:space="preserve"> </w:t>
    </w:r>
    <w:r w:rsidRPr="00D46F5A">
      <w:rPr>
        <w:b/>
        <w:sz w:val="18"/>
        <w:szCs w:val="18"/>
      </w:rPr>
      <w:t>Генерального Секретаря НАТО,</w:t>
    </w:r>
  </w:p>
  <w:p w:rsidR="00D46F5A" w:rsidRDefault="00D46F5A" w:rsidP="00D46F5A">
    <w:pPr>
      <w:ind w:right="3"/>
      <w:jc w:val="center"/>
      <w:rPr>
        <w:sz w:val="28"/>
      </w:rPr>
    </w:pPr>
    <w:r w:rsidRPr="00D46F5A">
      <w:rPr>
        <w:b/>
        <w:sz w:val="18"/>
        <w:szCs w:val="18"/>
      </w:rPr>
      <w:t>Урядів та парламентів країн-членів НАТО,</w:t>
    </w:r>
    <w:r>
      <w:rPr>
        <w:b/>
        <w:sz w:val="18"/>
        <w:szCs w:val="18"/>
      </w:rPr>
      <w:t xml:space="preserve"> </w:t>
    </w:r>
    <w:r w:rsidRPr="00D46F5A">
      <w:rPr>
        <w:b/>
        <w:sz w:val="18"/>
        <w:szCs w:val="18"/>
      </w:rPr>
      <w:t>Послів та дипломатичного корпусу</w:t>
    </w:r>
    <w:r>
      <w:rPr>
        <w:b/>
        <w:sz w:val="18"/>
        <w:szCs w:val="18"/>
      </w:rPr>
      <w:t xml:space="preserve"> </w:t>
    </w:r>
    <w:r w:rsidRPr="00D46F5A">
      <w:rPr>
        <w:b/>
        <w:sz w:val="18"/>
        <w:szCs w:val="18"/>
      </w:rPr>
      <w:t>усіх держав НАТО</w:t>
    </w:r>
    <w:r w:rsidRPr="00D46F5A">
      <w:rPr>
        <w:sz w:val="28"/>
      </w:rPr>
      <w:t xml:space="preserve"> </w:t>
    </w:r>
  </w:p>
  <w:p w:rsidR="00D46F5A" w:rsidRPr="00D46F5A" w:rsidRDefault="00D46F5A" w:rsidP="00D46F5A">
    <w:pPr>
      <w:ind w:right="3"/>
      <w:jc w:val="center"/>
      <w:rPr>
        <w:b/>
        <w:sz w:val="18"/>
        <w:szCs w:val="18"/>
      </w:rPr>
    </w:pPr>
    <w:r w:rsidRPr="00D46F5A">
      <w:rPr>
        <w:b/>
        <w:sz w:val="18"/>
        <w:szCs w:val="18"/>
      </w:rPr>
      <w:t>про закриття неба над Україною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24" w:rsidRDefault="00480524" w:rsidP="00DC209E">
      <w:r>
        <w:separator/>
      </w:r>
    </w:p>
  </w:footnote>
  <w:footnote w:type="continuationSeparator" w:id="1">
    <w:p w:rsidR="00480524" w:rsidRDefault="00480524" w:rsidP="00DC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1A" w:rsidRPr="00027AF1" w:rsidRDefault="00707036" w:rsidP="004C6930">
    <w:pPr>
      <w:pStyle w:val="a7"/>
      <w:jc w:val="center"/>
      <w:rPr>
        <w:sz w:val="24"/>
        <w:szCs w:val="24"/>
      </w:rPr>
    </w:pPr>
    <w:r w:rsidRPr="00027AF1">
      <w:rPr>
        <w:rStyle w:val="ab"/>
        <w:sz w:val="24"/>
        <w:szCs w:val="24"/>
      </w:rPr>
      <w:fldChar w:fldCharType="begin"/>
    </w:r>
    <w:r w:rsidR="0081701A" w:rsidRPr="00027AF1">
      <w:rPr>
        <w:rStyle w:val="ab"/>
        <w:sz w:val="24"/>
        <w:szCs w:val="24"/>
      </w:rPr>
      <w:instrText xml:space="preserve"> PAGE </w:instrText>
    </w:r>
    <w:r w:rsidRPr="00027AF1">
      <w:rPr>
        <w:rStyle w:val="ab"/>
        <w:sz w:val="24"/>
        <w:szCs w:val="24"/>
      </w:rPr>
      <w:fldChar w:fldCharType="separate"/>
    </w:r>
    <w:r w:rsidR="0071591C">
      <w:rPr>
        <w:rStyle w:val="ab"/>
        <w:noProof/>
        <w:sz w:val="24"/>
        <w:szCs w:val="24"/>
      </w:rPr>
      <w:t>2</w:t>
    </w:r>
    <w:r w:rsidRPr="00027AF1">
      <w:rPr>
        <w:rStyle w:val="ab"/>
        <w:sz w:val="24"/>
        <w:szCs w:val="24"/>
      </w:rPr>
      <w:fldChar w:fldCharType="end"/>
    </w:r>
    <w:r w:rsidR="0081701A" w:rsidRPr="00027AF1">
      <w:rPr>
        <w:rStyle w:val="ab"/>
        <w:sz w:val="24"/>
        <w:szCs w:val="24"/>
      </w:rPr>
      <w:t xml:space="preserve"> із </w:t>
    </w:r>
    <w:r w:rsidRPr="00027AF1">
      <w:rPr>
        <w:rStyle w:val="ab"/>
        <w:sz w:val="24"/>
        <w:szCs w:val="24"/>
      </w:rPr>
      <w:fldChar w:fldCharType="begin"/>
    </w:r>
    <w:r w:rsidR="0081701A" w:rsidRPr="00027AF1">
      <w:rPr>
        <w:rStyle w:val="ab"/>
        <w:sz w:val="24"/>
        <w:szCs w:val="24"/>
      </w:rPr>
      <w:instrText xml:space="preserve"> NUMPAGES </w:instrText>
    </w:r>
    <w:r w:rsidRPr="00027AF1">
      <w:rPr>
        <w:rStyle w:val="ab"/>
        <w:sz w:val="24"/>
        <w:szCs w:val="24"/>
      </w:rPr>
      <w:fldChar w:fldCharType="separate"/>
    </w:r>
    <w:r w:rsidR="0071591C">
      <w:rPr>
        <w:rStyle w:val="ab"/>
        <w:noProof/>
        <w:sz w:val="24"/>
        <w:szCs w:val="24"/>
      </w:rPr>
      <w:t>2</w:t>
    </w:r>
    <w:r w:rsidRPr="00027AF1">
      <w:rPr>
        <w:rStyle w:val="ab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644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C4E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189F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DEDF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0C1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EC2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1E3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581C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34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D01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E86254"/>
    <w:multiLevelType w:val="hybridMultilevel"/>
    <w:tmpl w:val="22A228B6"/>
    <w:lvl w:ilvl="0" w:tplc="1FC04E62">
      <w:start w:val="1"/>
      <w:numFmt w:val="decimal"/>
      <w:lvlText w:val="%1."/>
      <w:lvlJc w:val="left"/>
      <w:pPr>
        <w:ind w:left="102" w:hanging="213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D0A28DE6">
      <w:numFmt w:val="bullet"/>
      <w:lvlText w:val="•"/>
      <w:lvlJc w:val="left"/>
      <w:pPr>
        <w:ind w:left="1074" w:hanging="213"/>
      </w:pPr>
      <w:rPr>
        <w:rFonts w:hint="default"/>
      </w:rPr>
    </w:lvl>
    <w:lvl w:ilvl="2" w:tplc="579C599A">
      <w:numFmt w:val="bullet"/>
      <w:lvlText w:val="•"/>
      <w:lvlJc w:val="left"/>
      <w:pPr>
        <w:ind w:left="2049" w:hanging="213"/>
      </w:pPr>
      <w:rPr>
        <w:rFonts w:hint="default"/>
      </w:rPr>
    </w:lvl>
    <w:lvl w:ilvl="3" w:tplc="E434561A">
      <w:numFmt w:val="bullet"/>
      <w:lvlText w:val="•"/>
      <w:lvlJc w:val="left"/>
      <w:pPr>
        <w:ind w:left="3023" w:hanging="213"/>
      </w:pPr>
      <w:rPr>
        <w:rFonts w:hint="default"/>
      </w:rPr>
    </w:lvl>
    <w:lvl w:ilvl="4" w:tplc="857ECE96">
      <w:numFmt w:val="bullet"/>
      <w:lvlText w:val="•"/>
      <w:lvlJc w:val="left"/>
      <w:pPr>
        <w:ind w:left="3998" w:hanging="213"/>
      </w:pPr>
      <w:rPr>
        <w:rFonts w:hint="default"/>
      </w:rPr>
    </w:lvl>
    <w:lvl w:ilvl="5" w:tplc="016CFB3C">
      <w:numFmt w:val="bullet"/>
      <w:lvlText w:val="•"/>
      <w:lvlJc w:val="left"/>
      <w:pPr>
        <w:ind w:left="4973" w:hanging="213"/>
      </w:pPr>
      <w:rPr>
        <w:rFonts w:hint="default"/>
      </w:rPr>
    </w:lvl>
    <w:lvl w:ilvl="6" w:tplc="AE6CDDB0">
      <w:numFmt w:val="bullet"/>
      <w:lvlText w:val="•"/>
      <w:lvlJc w:val="left"/>
      <w:pPr>
        <w:ind w:left="5947" w:hanging="213"/>
      </w:pPr>
      <w:rPr>
        <w:rFonts w:hint="default"/>
      </w:rPr>
    </w:lvl>
    <w:lvl w:ilvl="7" w:tplc="4FB8C4CE">
      <w:numFmt w:val="bullet"/>
      <w:lvlText w:val="•"/>
      <w:lvlJc w:val="left"/>
      <w:pPr>
        <w:ind w:left="6922" w:hanging="213"/>
      </w:pPr>
      <w:rPr>
        <w:rFonts w:hint="default"/>
      </w:rPr>
    </w:lvl>
    <w:lvl w:ilvl="8" w:tplc="AE127B1E">
      <w:numFmt w:val="bullet"/>
      <w:lvlText w:val="•"/>
      <w:lvlJc w:val="left"/>
      <w:pPr>
        <w:ind w:left="7897" w:hanging="213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09E"/>
    <w:rsid w:val="00026C11"/>
    <w:rsid w:val="00027AF1"/>
    <w:rsid w:val="000B1CCC"/>
    <w:rsid w:val="000D6BFF"/>
    <w:rsid w:val="000E7994"/>
    <w:rsid w:val="000F1F81"/>
    <w:rsid w:val="000F5763"/>
    <w:rsid w:val="00134634"/>
    <w:rsid w:val="00166ECC"/>
    <w:rsid w:val="0019504C"/>
    <w:rsid w:val="001E30F8"/>
    <w:rsid w:val="001F3B61"/>
    <w:rsid w:val="001F62B1"/>
    <w:rsid w:val="0023035A"/>
    <w:rsid w:val="00256CAB"/>
    <w:rsid w:val="00263997"/>
    <w:rsid w:val="002A768D"/>
    <w:rsid w:val="002C2D0C"/>
    <w:rsid w:val="003117ED"/>
    <w:rsid w:val="00327617"/>
    <w:rsid w:val="0033249E"/>
    <w:rsid w:val="00333F5D"/>
    <w:rsid w:val="00353A9E"/>
    <w:rsid w:val="00372ACC"/>
    <w:rsid w:val="0038097A"/>
    <w:rsid w:val="0039153C"/>
    <w:rsid w:val="00393157"/>
    <w:rsid w:val="003A2AF5"/>
    <w:rsid w:val="003D29C1"/>
    <w:rsid w:val="00447EEA"/>
    <w:rsid w:val="00480524"/>
    <w:rsid w:val="004C24A8"/>
    <w:rsid w:val="004C6930"/>
    <w:rsid w:val="00591F6D"/>
    <w:rsid w:val="00601A72"/>
    <w:rsid w:val="00607614"/>
    <w:rsid w:val="00626C6F"/>
    <w:rsid w:val="0063489B"/>
    <w:rsid w:val="00637FFC"/>
    <w:rsid w:val="00655151"/>
    <w:rsid w:val="00663D37"/>
    <w:rsid w:val="00680D1F"/>
    <w:rsid w:val="00696CF3"/>
    <w:rsid w:val="006A1D18"/>
    <w:rsid w:val="006F084B"/>
    <w:rsid w:val="00707036"/>
    <w:rsid w:val="0071591C"/>
    <w:rsid w:val="00735EEC"/>
    <w:rsid w:val="00796875"/>
    <w:rsid w:val="007A6EAD"/>
    <w:rsid w:val="007B5BF3"/>
    <w:rsid w:val="007F50D0"/>
    <w:rsid w:val="0081701A"/>
    <w:rsid w:val="00851D79"/>
    <w:rsid w:val="00854ADA"/>
    <w:rsid w:val="008C5410"/>
    <w:rsid w:val="008D4656"/>
    <w:rsid w:val="00931B64"/>
    <w:rsid w:val="0093277E"/>
    <w:rsid w:val="0094065C"/>
    <w:rsid w:val="00956467"/>
    <w:rsid w:val="009656C2"/>
    <w:rsid w:val="009908FE"/>
    <w:rsid w:val="009A4ECE"/>
    <w:rsid w:val="009F4C30"/>
    <w:rsid w:val="00A249D4"/>
    <w:rsid w:val="00A5587C"/>
    <w:rsid w:val="00A64474"/>
    <w:rsid w:val="00A8669F"/>
    <w:rsid w:val="00B13BA3"/>
    <w:rsid w:val="00B559BB"/>
    <w:rsid w:val="00B724B2"/>
    <w:rsid w:val="00B82A50"/>
    <w:rsid w:val="00BB3B08"/>
    <w:rsid w:val="00BC7F51"/>
    <w:rsid w:val="00C21E2D"/>
    <w:rsid w:val="00C251EC"/>
    <w:rsid w:val="00C345B3"/>
    <w:rsid w:val="00C36C18"/>
    <w:rsid w:val="00C744F0"/>
    <w:rsid w:val="00CB4BD3"/>
    <w:rsid w:val="00CC65CC"/>
    <w:rsid w:val="00CE4061"/>
    <w:rsid w:val="00CE7A3E"/>
    <w:rsid w:val="00D011A6"/>
    <w:rsid w:val="00D062A9"/>
    <w:rsid w:val="00D12EBE"/>
    <w:rsid w:val="00D46F5A"/>
    <w:rsid w:val="00D97E48"/>
    <w:rsid w:val="00DB44B1"/>
    <w:rsid w:val="00DC209E"/>
    <w:rsid w:val="00DF6A57"/>
    <w:rsid w:val="00E2372E"/>
    <w:rsid w:val="00E37680"/>
    <w:rsid w:val="00E44463"/>
    <w:rsid w:val="00E510B5"/>
    <w:rsid w:val="00E53411"/>
    <w:rsid w:val="00E57E04"/>
    <w:rsid w:val="00E67ACB"/>
    <w:rsid w:val="00E82537"/>
    <w:rsid w:val="00E8758B"/>
    <w:rsid w:val="00F1505A"/>
    <w:rsid w:val="00F33829"/>
    <w:rsid w:val="00F56209"/>
    <w:rsid w:val="00F63BF7"/>
    <w:rsid w:val="00F81992"/>
    <w:rsid w:val="00FB0FA2"/>
    <w:rsid w:val="00FB19F6"/>
    <w:rsid w:val="00FC183F"/>
    <w:rsid w:val="00FE3377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9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C209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C20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44463"/>
    <w:rPr>
      <w:rFonts w:ascii="Times New Roman" w:hAnsi="Times New Roman" w:cs="Times New Roman"/>
      <w:lang w:val="uk-UA" w:eastAsia="en-US"/>
    </w:rPr>
  </w:style>
  <w:style w:type="paragraph" w:customStyle="1" w:styleId="Heading11">
    <w:name w:val="Heading 11"/>
    <w:basedOn w:val="a"/>
    <w:uiPriority w:val="99"/>
    <w:rsid w:val="00DC209E"/>
    <w:pPr>
      <w:ind w:left="10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DC209E"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99"/>
    <w:rsid w:val="00DC209E"/>
  </w:style>
  <w:style w:type="character" w:styleId="a6">
    <w:name w:val="Strong"/>
    <w:basedOn w:val="a0"/>
    <w:uiPriority w:val="99"/>
    <w:qFormat/>
    <w:rsid w:val="00796875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rsid w:val="007968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96875"/>
    <w:rPr>
      <w:rFonts w:ascii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semiHidden/>
    <w:rsid w:val="007968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96875"/>
    <w:rPr>
      <w:rFonts w:ascii="Times New Roman" w:hAnsi="Times New Roman" w:cs="Times New Roman"/>
      <w:lang w:val="uk-UA"/>
    </w:rPr>
  </w:style>
  <w:style w:type="character" w:customStyle="1" w:styleId="2">
    <w:name w:val="Знак Знак2"/>
    <w:basedOn w:val="a0"/>
    <w:uiPriority w:val="99"/>
    <w:rsid w:val="00BC7F51"/>
    <w:rPr>
      <w:rFonts w:cs="Times New Roman"/>
      <w:sz w:val="24"/>
      <w:lang w:val="uk-UA" w:eastAsia="ru-RU" w:bidi="ar-SA"/>
    </w:rPr>
  </w:style>
  <w:style w:type="character" w:styleId="ab">
    <w:name w:val="page number"/>
    <w:basedOn w:val="a0"/>
    <w:uiPriority w:val="99"/>
    <w:rsid w:val="00CC65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Остап Бендер</dc:creator>
  <cp:keywords/>
  <dc:description/>
  <cp:lastModifiedBy>User</cp:lastModifiedBy>
  <cp:revision>41</cp:revision>
  <cp:lastPrinted>2022-03-08T13:05:00Z</cp:lastPrinted>
  <dcterms:created xsi:type="dcterms:W3CDTF">2022-01-24T09:36:00Z</dcterms:created>
  <dcterms:modified xsi:type="dcterms:W3CDTF">2022-03-08T13:11:00Z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