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CD3" w:rsidRPr="000405B9" w:rsidRDefault="00360CD3" w:rsidP="000405B9">
      <w:pPr>
        <w:rPr>
          <w:rFonts w:ascii="Arial" w:hAnsi="Arial" w:cs="Arial"/>
          <w:sz w:val="22"/>
          <w:szCs w:val="22"/>
          <w:lang w:val="uk-UA" w:eastAsia="en-US"/>
        </w:rPr>
      </w:pPr>
      <w:r w:rsidRPr="00DD43BA">
        <w:rPr>
          <w:rFonts w:ascii="MS Sans Serif" w:hAnsi="MS Sans Serif"/>
          <w:lang w:val="uk-UA"/>
        </w:rPr>
        <w:tab/>
      </w:r>
    </w:p>
    <w:p w:rsidR="00360CD3" w:rsidRDefault="00360CD3" w:rsidP="00930B71">
      <w:pPr>
        <w:jc w:val="center"/>
        <w:rPr>
          <w:sz w:val="40"/>
          <w:szCs w:val="40"/>
        </w:rPr>
      </w:pPr>
      <w:r>
        <w:rPr>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45pt;visibility:visible">
            <v:imagedata r:id="rId7" o:title=""/>
          </v:shape>
        </w:pict>
      </w:r>
    </w:p>
    <w:p w:rsidR="00360CD3" w:rsidRDefault="00360CD3" w:rsidP="00930B71">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360CD3" w:rsidRDefault="00360CD3" w:rsidP="00930B71">
      <w:pPr>
        <w:tabs>
          <w:tab w:val="center" w:pos="4819"/>
          <w:tab w:val="right" w:pos="9638"/>
        </w:tabs>
        <w:jc w:val="center"/>
        <w:rPr>
          <w:sz w:val="20"/>
          <w:szCs w:val="28"/>
        </w:rPr>
      </w:pPr>
      <w:r>
        <w:rPr>
          <w:sz w:val="40"/>
          <w:szCs w:val="40"/>
        </w:rPr>
        <w:t xml:space="preserve">Миколаївської </w:t>
      </w:r>
      <w:r>
        <w:rPr>
          <w:sz w:val="32"/>
          <w:szCs w:val="32"/>
        </w:rPr>
        <w:t xml:space="preserve"> </w:t>
      </w:r>
      <w:r>
        <w:rPr>
          <w:sz w:val="40"/>
          <w:szCs w:val="40"/>
        </w:rPr>
        <w:t>області</w:t>
      </w:r>
    </w:p>
    <w:p w:rsidR="00360CD3" w:rsidRDefault="00360CD3" w:rsidP="00930B71">
      <w:pPr>
        <w:jc w:val="center"/>
        <w:rPr>
          <w:sz w:val="32"/>
          <w:szCs w:val="32"/>
        </w:rPr>
      </w:pPr>
      <w:r>
        <w:rPr>
          <w:sz w:val="32"/>
          <w:szCs w:val="32"/>
          <w:u w:val="single"/>
        </w:rPr>
        <w:t>35</w:t>
      </w:r>
      <w:r>
        <w:rPr>
          <w:sz w:val="32"/>
          <w:szCs w:val="32"/>
        </w:rPr>
        <w:t xml:space="preserve"> СЕСІЯ      </w:t>
      </w:r>
      <w:r>
        <w:rPr>
          <w:sz w:val="32"/>
          <w:szCs w:val="32"/>
          <w:u w:val="single"/>
          <w:lang w:val="en-US"/>
        </w:rPr>
        <w:t>VIII</w:t>
      </w:r>
      <w:r>
        <w:rPr>
          <w:sz w:val="32"/>
          <w:szCs w:val="32"/>
        </w:rPr>
        <w:t xml:space="preserve"> СКЛИКАННЯ</w:t>
      </w:r>
    </w:p>
    <w:p w:rsidR="00360CD3" w:rsidRDefault="00360CD3" w:rsidP="00930B71">
      <w:pPr>
        <w:jc w:val="both"/>
      </w:pPr>
      <w:r>
        <w:rPr>
          <w:sz w:val="32"/>
          <w:szCs w:val="32"/>
        </w:rPr>
        <w:tab/>
      </w:r>
      <w:r>
        <w:rPr>
          <w:sz w:val="32"/>
          <w:szCs w:val="32"/>
        </w:rPr>
        <w:tab/>
      </w:r>
      <w:r>
        <w:rPr>
          <w:sz w:val="32"/>
          <w:szCs w:val="32"/>
        </w:rPr>
        <w:tab/>
      </w:r>
    </w:p>
    <w:p w:rsidR="00360CD3" w:rsidRDefault="00360CD3" w:rsidP="00930B71">
      <w:pPr>
        <w:jc w:val="center"/>
        <w:rPr>
          <w:b/>
          <w:sz w:val="40"/>
          <w:szCs w:val="40"/>
        </w:rPr>
      </w:pPr>
      <w:r>
        <w:rPr>
          <w:b/>
          <w:sz w:val="40"/>
          <w:szCs w:val="40"/>
        </w:rPr>
        <w:t>РІШЕННЯ</w:t>
      </w:r>
    </w:p>
    <w:p w:rsidR="00360CD3" w:rsidRPr="00930B71" w:rsidRDefault="00360CD3" w:rsidP="00930B71">
      <w:pPr>
        <w:rPr>
          <w:rFonts w:ascii="Arial" w:hAnsi="Arial" w:cs="Arial"/>
          <w:sz w:val="22"/>
          <w:szCs w:val="22"/>
          <w:u w:val="single"/>
          <w:lang w:val="uk-UA"/>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rPr>
        <w:t>27.10.2022</w:t>
      </w:r>
      <w:r>
        <w:rPr>
          <w:rFonts w:ascii="Arial" w:hAnsi="Arial" w:cs="Arial"/>
          <w:sz w:val="22"/>
          <w:szCs w:val="22"/>
        </w:rPr>
        <w:t xml:space="preserve"> року № </w:t>
      </w:r>
      <w:r>
        <w:rPr>
          <w:rFonts w:ascii="Arial" w:hAnsi="Arial" w:cs="Arial"/>
          <w:sz w:val="22"/>
          <w:szCs w:val="22"/>
          <w:u w:val="single"/>
          <w:lang w:val="uk-UA"/>
        </w:rPr>
        <w:t>27</w:t>
      </w:r>
    </w:p>
    <w:p w:rsidR="00360CD3" w:rsidRDefault="00360CD3" w:rsidP="00930B71">
      <w:pPr>
        <w:rPr>
          <w:rFonts w:ascii="Arial" w:hAnsi="Arial" w:cs="Arial"/>
          <w:sz w:val="22"/>
          <w:szCs w:val="22"/>
        </w:rPr>
      </w:pPr>
      <w:r>
        <w:rPr>
          <w:rFonts w:ascii="Arial" w:hAnsi="Arial" w:cs="Arial"/>
          <w:sz w:val="22"/>
          <w:szCs w:val="22"/>
        </w:rPr>
        <w:t xml:space="preserve">      м. Первомайськ</w:t>
      </w:r>
    </w:p>
    <w:p w:rsidR="00360CD3" w:rsidRDefault="00360CD3" w:rsidP="003E0DAF">
      <w:pPr>
        <w:rPr>
          <w:sz w:val="28"/>
          <w:lang w:val="uk-UA"/>
        </w:rPr>
      </w:pPr>
    </w:p>
    <w:p w:rsidR="00360CD3" w:rsidRDefault="00360CD3" w:rsidP="003E0DAF">
      <w:pPr>
        <w:rPr>
          <w:sz w:val="28"/>
          <w:lang w:val="uk-UA"/>
        </w:rPr>
      </w:pPr>
      <w:r>
        <w:rPr>
          <w:sz w:val="28"/>
          <w:lang w:val="uk-UA"/>
        </w:rPr>
        <w:t xml:space="preserve">Про внесення змін до рішення міської ради </w:t>
      </w:r>
    </w:p>
    <w:p w:rsidR="00360CD3" w:rsidRDefault="00360CD3" w:rsidP="003E0DAF">
      <w:pPr>
        <w:rPr>
          <w:sz w:val="28"/>
          <w:lang w:val="uk-UA"/>
        </w:rPr>
      </w:pPr>
      <w:r>
        <w:rPr>
          <w:sz w:val="28"/>
          <w:lang w:val="uk-UA"/>
        </w:rPr>
        <w:t xml:space="preserve">від 29.09.2022 року № 2 </w:t>
      </w:r>
    </w:p>
    <w:p w:rsidR="00360CD3" w:rsidRDefault="00360CD3" w:rsidP="003E0DAF">
      <w:pPr>
        <w:rPr>
          <w:sz w:val="28"/>
          <w:lang w:val="uk-UA"/>
        </w:rPr>
      </w:pPr>
      <w:r>
        <w:rPr>
          <w:sz w:val="28"/>
          <w:lang w:val="uk-UA"/>
        </w:rPr>
        <w:t>«</w:t>
      </w:r>
      <w:r w:rsidRPr="00382A50">
        <w:rPr>
          <w:sz w:val="28"/>
          <w:lang w:val="uk-UA"/>
        </w:rPr>
        <w:t>Про затвердження</w:t>
      </w:r>
      <w:r>
        <w:rPr>
          <w:sz w:val="28"/>
          <w:lang w:val="uk-UA"/>
        </w:rPr>
        <w:t xml:space="preserve"> </w:t>
      </w:r>
      <w:r w:rsidRPr="00382A50">
        <w:rPr>
          <w:sz w:val="28"/>
          <w:lang w:val="uk-UA"/>
        </w:rPr>
        <w:t xml:space="preserve">Правил благоустрою </w:t>
      </w:r>
    </w:p>
    <w:p w:rsidR="00360CD3" w:rsidRPr="00382A50" w:rsidRDefault="00360CD3" w:rsidP="003E0DAF">
      <w:pPr>
        <w:rPr>
          <w:sz w:val="28"/>
          <w:lang w:val="uk-UA"/>
        </w:rPr>
      </w:pPr>
      <w:r w:rsidRPr="00382A50">
        <w:rPr>
          <w:sz w:val="28"/>
          <w:lang w:val="uk-UA"/>
        </w:rPr>
        <w:t xml:space="preserve">території </w:t>
      </w:r>
      <w:r>
        <w:rPr>
          <w:sz w:val="28"/>
          <w:lang w:val="uk-UA"/>
        </w:rPr>
        <w:t>населених пунктів</w:t>
      </w:r>
    </w:p>
    <w:p w:rsidR="00360CD3" w:rsidRPr="00382A50" w:rsidRDefault="00360CD3" w:rsidP="003E0DAF">
      <w:pPr>
        <w:rPr>
          <w:sz w:val="28"/>
          <w:lang w:val="uk-UA"/>
        </w:rPr>
      </w:pPr>
      <w:r w:rsidRPr="00382A50">
        <w:rPr>
          <w:sz w:val="28"/>
          <w:lang w:val="uk-UA"/>
        </w:rPr>
        <w:t>Первомайської міської територіальної громади</w:t>
      </w:r>
      <w:r>
        <w:rPr>
          <w:sz w:val="28"/>
          <w:lang w:val="uk-UA"/>
        </w:rPr>
        <w:t>»</w:t>
      </w:r>
    </w:p>
    <w:p w:rsidR="00360CD3" w:rsidRPr="00382A50" w:rsidRDefault="00360CD3" w:rsidP="003E0DAF">
      <w:pPr>
        <w:ind w:firstLine="567"/>
        <w:jc w:val="both"/>
        <w:rPr>
          <w:sz w:val="28"/>
          <w:szCs w:val="28"/>
          <w:lang w:val="uk-UA"/>
        </w:rPr>
      </w:pPr>
    </w:p>
    <w:p w:rsidR="00360CD3" w:rsidRPr="00382A50" w:rsidRDefault="00360CD3" w:rsidP="003E0DAF">
      <w:pPr>
        <w:ind w:firstLine="567"/>
        <w:jc w:val="both"/>
        <w:rPr>
          <w:sz w:val="28"/>
          <w:szCs w:val="28"/>
          <w:lang w:val="uk-UA"/>
        </w:rPr>
      </w:pPr>
      <w:r w:rsidRPr="00382A50">
        <w:rPr>
          <w:sz w:val="28"/>
          <w:szCs w:val="28"/>
          <w:lang w:val="uk-UA"/>
        </w:rPr>
        <w:t xml:space="preserve">Керуючись пунктом 44 частини першої статті 26 Закону України </w:t>
      </w:r>
      <w:r>
        <w:rPr>
          <w:sz w:val="28"/>
          <w:szCs w:val="28"/>
          <w:lang w:val="uk-UA"/>
        </w:rPr>
        <w:t xml:space="preserve">                   </w:t>
      </w:r>
      <w:r w:rsidRPr="00382A50">
        <w:rPr>
          <w:sz w:val="28"/>
          <w:szCs w:val="28"/>
          <w:lang w:val="uk-UA"/>
        </w:rPr>
        <w:t>«Про місцеве самоврядування в Україні»</w:t>
      </w:r>
      <w:r>
        <w:rPr>
          <w:sz w:val="28"/>
          <w:szCs w:val="28"/>
          <w:lang w:val="uk-UA"/>
        </w:rPr>
        <w:t xml:space="preserve"> від 21 травня 1997 року № 280/97-ВР зі змінами та доповненнями</w:t>
      </w:r>
      <w:r w:rsidRPr="00382A50">
        <w:rPr>
          <w:sz w:val="28"/>
          <w:szCs w:val="28"/>
          <w:lang w:val="uk-UA"/>
        </w:rPr>
        <w:t>, статтями 10, 34 Закону України «Про благоустрій населених пунктів»</w:t>
      </w:r>
      <w:r>
        <w:rPr>
          <w:sz w:val="28"/>
          <w:szCs w:val="28"/>
          <w:lang w:val="uk-UA"/>
        </w:rPr>
        <w:t xml:space="preserve"> від 06 вересня 2005 року № </w:t>
      </w:r>
      <w:r w:rsidRPr="00F111E7">
        <w:rPr>
          <w:rStyle w:val="Strong"/>
          <w:b w:val="0"/>
          <w:bCs/>
          <w:color w:val="000000"/>
          <w:sz w:val="28"/>
          <w:szCs w:val="28"/>
          <w:shd w:val="clear" w:color="auto" w:fill="FFFFFF"/>
          <w:lang w:val="uk-UA"/>
        </w:rPr>
        <w:t>2807-</w:t>
      </w:r>
      <w:r w:rsidRPr="00F111E7">
        <w:rPr>
          <w:rStyle w:val="Strong"/>
          <w:b w:val="0"/>
          <w:bCs/>
          <w:color w:val="000000"/>
          <w:sz w:val="28"/>
          <w:szCs w:val="28"/>
          <w:shd w:val="clear" w:color="auto" w:fill="FFFFFF"/>
        </w:rPr>
        <w:t>IV</w:t>
      </w:r>
      <w:r>
        <w:rPr>
          <w:sz w:val="28"/>
          <w:szCs w:val="28"/>
          <w:lang w:val="uk-UA"/>
        </w:rPr>
        <w:t xml:space="preserve"> зі змінами та доповненнями</w:t>
      </w:r>
      <w:r w:rsidRPr="00382A50">
        <w:rPr>
          <w:sz w:val="28"/>
          <w:szCs w:val="28"/>
          <w:lang w:val="uk-UA"/>
        </w:rPr>
        <w:t xml:space="preserve">, </w:t>
      </w:r>
      <w:r w:rsidRPr="00210704">
        <w:rPr>
          <w:sz w:val="28"/>
          <w:szCs w:val="28"/>
          <w:lang w:val="uk-UA"/>
        </w:rPr>
        <w:t>Закон</w:t>
      </w:r>
      <w:r>
        <w:rPr>
          <w:sz w:val="28"/>
          <w:szCs w:val="28"/>
          <w:lang w:val="uk-UA"/>
        </w:rPr>
        <w:t>ом</w:t>
      </w:r>
      <w:r w:rsidRPr="00210704">
        <w:rPr>
          <w:sz w:val="28"/>
          <w:szCs w:val="28"/>
          <w:lang w:val="uk-UA"/>
        </w:rPr>
        <w:t xml:space="preserve"> України «Про забезпечення санітарного та епідемічного благополуччя населення»</w:t>
      </w:r>
      <w:r>
        <w:rPr>
          <w:sz w:val="28"/>
          <w:szCs w:val="28"/>
          <w:lang w:val="uk-UA"/>
        </w:rPr>
        <w:t xml:space="preserve"> від 24 лютого 1994 року № 4004</w:t>
      </w:r>
      <w:r w:rsidRPr="000D5ADB">
        <w:rPr>
          <w:sz w:val="28"/>
          <w:szCs w:val="28"/>
          <w:lang w:val="uk-UA"/>
        </w:rPr>
        <w:t>-</w:t>
      </w:r>
      <w:r>
        <w:rPr>
          <w:sz w:val="28"/>
          <w:szCs w:val="28"/>
          <w:lang w:val="en-US"/>
        </w:rPr>
        <w:t>XII</w:t>
      </w:r>
      <w:r>
        <w:rPr>
          <w:sz w:val="28"/>
          <w:szCs w:val="28"/>
          <w:lang w:val="uk-UA"/>
        </w:rPr>
        <w:t xml:space="preserve"> зі змінами та доповненнями,</w:t>
      </w:r>
      <w:r w:rsidRPr="00382A50">
        <w:rPr>
          <w:sz w:val="28"/>
          <w:szCs w:val="28"/>
          <w:lang w:val="uk-UA"/>
        </w:rPr>
        <w:t xml:space="preserve"> </w:t>
      </w:r>
      <w:r>
        <w:rPr>
          <w:sz w:val="28"/>
          <w:szCs w:val="28"/>
          <w:lang w:val="uk-UA"/>
        </w:rPr>
        <w:t>н</w:t>
      </w:r>
      <w:r w:rsidRPr="00382A50">
        <w:rPr>
          <w:sz w:val="28"/>
          <w:szCs w:val="28"/>
          <w:lang w:val="uk-UA"/>
        </w:rPr>
        <w:t xml:space="preserve">аказом </w:t>
      </w:r>
      <w:r>
        <w:rPr>
          <w:sz w:val="28"/>
          <w:szCs w:val="28"/>
          <w:lang w:val="uk-UA"/>
        </w:rPr>
        <w:t>м</w:t>
      </w:r>
      <w:r w:rsidRPr="00382A50">
        <w:rPr>
          <w:sz w:val="28"/>
          <w:szCs w:val="28"/>
          <w:lang w:val="uk-UA"/>
        </w:rPr>
        <w:t>іністерства регіонального розвитку, будівництва та житлово-комунального господарства України від 27</w:t>
      </w:r>
      <w:r>
        <w:rPr>
          <w:sz w:val="28"/>
          <w:szCs w:val="28"/>
          <w:lang w:val="uk-UA"/>
        </w:rPr>
        <w:t xml:space="preserve"> листопада </w:t>
      </w:r>
      <w:r w:rsidRPr="00382A50">
        <w:rPr>
          <w:sz w:val="28"/>
          <w:szCs w:val="28"/>
          <w:lang w:val="uk-UA"/>
        </w:rPr>
        <w:t>2017 року № 310 «Про затвердження Типових правил благоустрою території населеного пункту»</w:t>
      </w:r>
      <w:r>
        <w:rPr>
          <w:sz w:val="28"/>
          <w:szCs w:val="28"/>
          <w:lang w:val="uk-UA"/>
        </w:rPr>
        <w:t>, статтею 5 Закону України «Про засади державної регуляторної політики у сфері господарської діяльності» від 11 вересня 2003 року № 1160-</w:t>
      </w:r>
      <w:r w:rsidRPr="00F111E7">
        <w:rPr>
          <w:rStyle w:val="Strong"/>
          <w:b w:val="0"/>
          <w:bCs/>
          <w:color w:val="000000"/>
          <w:sz w:val="28"/>
          <w:szCs w:val="28"/>
          <w:shd w:val="clear" w:color="auto" w:fill="FFFFFF"/>
        </w:rPr>
        <w:t>IV</w:t>
      </w:r>
      <w:r>
        <w:rPr>
          <w:sz w:val="28"/>
          <w:szCs w:val="28"/>
          <w:lang w:val="uk-UA"/>
        </w:rPr>
        <w:t xml:space="preserve"> зі змінами та доповненнями</w:t>
      </w:r>
      <w:r w:rsidRPr="00382A50">
        <w:rPr>
          <w:sz w:val="28"/>
          <w:szCs w:val="28"/>
          <w:lang w:val="uk-UA"/>
        </w:rPr>
        <w:t xml:space="preserve"> та з метою забезпечення благоустрою, </w:t>
      </w:r>
      <w:r>
        <w:rPr>
          <w:sz w:val="28"/>
          <w:szCs w:val="28"/>
          <w:lang w:val="uk-UA"/>
        </w:rPr>
        <w:t xml:space="preserve">санітарного стану території, </w:t>
      </w:r>
      <w:r w:rsidRPr="00382A50">
        <w:rPr>
          <w:sz w:val="28"/>
          <w:szCs w:val="28"/>
          <w:lang w:val="uk-UA"/>
        </w:rPr>
        <w:t>чистоти і порядку, підвищення відповідальності посадових осіб підприємств, установ, організацій, незалежно від форм власності, громадян за стан благоустрою Первомайської міської територіальної громади, міська рада</w:t>
      </w:r>
    </w:p>
    <w:p w:rsidR="00360CD3" w:rsidRPr="00382A50" w:rsidRDefault="00360CD3" w:rsidP="003E0DAF">
      <w:pPr>
        <w:jc w:val="both"/>
        <w:rPr>
          <w:sz w:val="28"/>
          <w:szCs w:val="28"/>
          <w:lang w:val="uk-UA"/>
        </w:rPr>
      </w:pPr>
    </w:p>
    <w:p w:rsidR="00360CD3" w:rsidRDefault="00360CD3" w:rsidP="003E0DAF">
      <w:pPr>
        <w:jc w:val="both"/>
        <w:rPr>
          <w:sz w:val="28"/>
          <w:szCs w:val="28"/>
          <w:lang w:val="uk-UA"/>
        </w:rPr>
      </w:pPr>
      <w:r w:rsidRPr="00382A50">
        <w:rPr>
          <w:sz w:val="28"/>
          <w:szCs w:val="28"/>
          <w:lang w:val="uk-UA"/>
        </w:rPr>
        <w:t>ВИРІШИЛА:</w:t>
      </w:r>
    </w:p>
    <w:p w:rsidR="00360CD3" w:rsidRDefault="00360CD3" w:rsidP="003E0DAF">
      <w:pPr>
        <w:jc w:val="both"/>
        <w:rPr>
          <w:sz w:val="28"/>
          <w:szCs w:val="28"/>
          <w:lang w:val="uk-UA"/>
        </w:rPr>
      </w:pPr>
    </w:p>
    <w:p w:rsidR="00360CD3" w:rsidRPr="000E4A68" w:rsidRDefault="00360CD3" w:rsidP="00EC0E03">
      <w:pPr>
        <w:spacing w:after="60"/>
        <w:ind w:firstLine="567"/>
        <w:jc w:val="both"/>
        <w:rPr>
          <w:sz w:val="28"/>
          <w:lang w:val="uk-UA"/>
        </w:rPr>
      </w:pPr>
      <w:r>
        <w:rPr>
          <w:sz w:val="28"/>
          <w:szCs w:val="28"/>
          <w:lang w:val="uk-UA"/>
        </w:rPr>
        <w:t xml:space="preserve">1. </w:t>
      </w:r>
      <w:r w:rsidRPr="000E4A68">
        <w:rPr>
          <w:sz w:val="28"/>
          <w:szCs w:val="28"/>
          <w:lang w:val="uk-UA"/>
        </w:rPr>
        <w:t xml:space="preserve">Внести зміни до пункту 1 рішення міської ради </w:t>
      </w:r>
      <w:r>
        <w:rPr>
          <w:sz w:val="28"/>
          <w:lang w:val="uk-UA"/>
        </w:rPr>
        <w:t>від 29.</w:t>
      </w:r>
      <w:r w:rsidRPr="000E4A68">
        <w:rPr>
          <w:sz w:val="28"/>
          <w:lang w:val="uk-UA"/>
        </w:rPr>
        <w:t>09.2022 року № 2</w:t>
      </w:r>
      <w:r w:rsidRPr="000E4A68">
        <w:rPr>
          <w:sz w:val="28"/>
          <w:szCs w:val="28"/>
          <w:lang w:val="uk-UA"/>
        </w:rPr>
        <w:t xml:space="preserve"> </w:t>
      </w:r>
      <w:r w:rsidRPr="000E4A68">
        <w:rPr>
          <w:sz w:val="28"/>
          <w:lang w:val="uk-UA"/>
        </w:rPr>
        <w:t>«Про затвердження Правил благоустрою території населених пунктів Первомайської міської територіальної громади»:</w:t>
      </w:r>
    </w:p>
    <w:p w:rsidR="00360CD3" w:rsidRDefault="00360CD3" w:rsidP="0080598D">
      <w:pPr>
        <w:spacing w:after="60" w:line="240" w:lineRule="atLeast"/>
        <w:ind w:firstLine="567"/>
        <w:jc w:val="both"/>
        <w:rPr>
          <w:sz w:val="28"/>
          <w:szCs w:val="28"/>
          <w:lang w:val="uk-UA"/>
        </w:rPr>
      </w:pPr>
    </w:p>
    <w:p w:rsidR="00360CD3" w:rsidRDefault="00360CD3" w:rsidP="0080598D">
      <w:pPr>
        <w:spacing w:after="60" w:line="240" w:lineRule="atLeast"/>
        <w:ind w:firstLine="567"/>
        <w:jc w:val="both"/>
        <w:rPr>
          <w:sz w:val="28"/>
          <w:szCs w:val="28"/>
          <w:lang w:val="uk-UA"/>
        </w:rPr>
      </w:pPr>
      <w:r>
        <w:rPr>
          <w:sz w:val="28"/>
          <w:szCs w:val="28"/>
          <w:lang w:val="uk-UA"/>
        </w:rPr>
        <w:t>1.1</w:t>
      </w:r>
      <w:r w:rsidRPr="0080598D">
        <w:rPr>
          <w:sz w:val="28"/>
          <w:szCs w:val="28"/>
          <w:lang w:val="uk-UA"/>
        </w:rPr>
        <w:t xml:space="preserve"> </w:t>
      </w:r>
      <w:r>
        <w:rPr>
          <w:sz w:val="28"/>
          <w:szCs w:val="28"/>
          <w:lang w:val="uk-UA"/>
        </w:rPr>
        <w:t xml:space="preserve"> додаток </w:t>
      </w:r>
      <w:r w:rsidRPr="0080598D">
        <w:rPr>
          <w:sz w:val="28"/>
          <w:szCs w:val="28"/>
          <w:lang w:val="uk-UA"/>
        </w:rPr>
        <w:t>4 пункт</w:t>
      </w:r>
      <w:r>
        <w:rPr>
          <w:sz w:val="28"/>
          <w:szCs w:val="28"/>
          <w:lang w:val="uk-UA"/>
        </w:rPr>
        <w:t>у</w:t>
      </w:r>
      <w:r w:rsidRPr="0080598D">
        <w:rPr>
          <w:sz w:val="28"/>
          <w:szCs w:val="28"/>
          <w:lang w:val="uk-UA"/>
        </w:rPr>
        <w:t xml:space="preserve"> 9.3 Розділу 9 до «Правила благоустрою території населених пунктів Первомайської міської територіальної громади</w:t>
      </w:r>
      <w:r>
        <w:rPr>
          <w:sz w:val="28"/>
          <w:szCs w:val="28"/>
          <w:lang w:val="uk-UA"/>
        </w:rPr>
        <w:t xml:space="preserve">» </w:t>
      </w:r>
      <w:r w:rsidRPr="0080598D">
        <w:rPr>
          <w:sz w:val="28"/>
          <w:szCs w:val="28"/>
          <w:lang w:val="uk-UA"/>
        </w:rPr>
        <w:t xml:space="preserve">викласти </w:t>
      </w:r>
      <w:r>
        <w:rPr>
          <w:sz w:val="28"/>
          <w:szCs w:val="28"/>
          <w:lang w:val="uk-UA"/>
        </w:rPr>
        <w:t>в</w:t>
      </w:r>
      <w:r w:rsidRPr="0080598D">
        <w:rPr>
          <w:sz w:val="28"/>
          <w:szCs w:val="28"/>
          <w:lang w:val="uk-UA"/>
        </w:rPr>
        <w:t xml:space="preserve"> новій редакції:</w:t>
      </w:r>
      <w:r w:rsidRPr="000E4A68">
        <w:rPr>
          <w:sz w:val="28"/>
          <w:szCs w:val="28"/>
          <w:lang w:val="uk-UA"/>
        </w:rPr>
        <w:t xml:space="preserve"> </w:t>
      </w:r>
    </w:p>
    <w:p w:rsidR="00360CD3" w:rsidRDefault="00360CD3" w:rsidP="000E4A68">
      <w:pPr>
        <w:spacing w:after="60" w:line="240" w:lineRule="atLeast"/>
        <w:ind w:firstLine="567"/>
        <w:jc w:val="center"/>
        <w:rPr>
          <w:sz w:val="28"/>
          <w:szCs w:val="28"/>
          <w:lang w:val="uk-UA"/>
        </w:rPr>
      </w:pPr>
    </w:p>
    <w:p w:rsidR="00360CD3" w:rsidRDefault="00360CD3" w:rsidP="000E4A68">
      <w:pPr>
        <w:spacing w:after="60" w:line="240" w:lineRule="atLeast"/>
        <w:ind w:firstLine="567"/>
        <w:jc w:val="center"/>
        <w:rPr>
          <w:sz w:val="28"/>
          <w:szCs w:val="28"/>
          <w:lang w:val="uk-UA"/>
        </w:rPr>
      </w:pPr>
    </w:p>
    <w:p w:rsidR="00360CD3" w:rsidRDefault="00360CD3" w:rsidP="000E4A68">
      <w:pPr>
        <w:spacing w:after="60" w:line="240" w:lineRule="atLeast"/>
        <w:ind w:firstLine="567"/>
        <w:jc w:val="center"/>
        <w:rPr>
          <w:sz w:val="28"/>
          <w:szCs w:val="28"/>
          <w:lang w:val="uk-UA"/>
        </w:rPr>
      </w:pPr>
    </w:p>
    <w:p w:rsidR="00360CD3" w:rsidRDefault="00360CD3" w:rsidP="000E4A68">
      <w:pPr>
        <w:spacing w:after="60" w:line="240" w:lineRule="atLeast"/>
        <w:ind w:firstLine="567"/>
        <w:jc w:val="center"/>
        <w:rPr>
          <w:sz w:val="28"/>
          <w:szCs w:val="28"/>
          <w:lang w:val="uk-UA"/>
        </w:rPr>
      </w:pPr>
    </w:p>
    <w:p w:rsidR="00360CD3" w:rsidRDefault="00360CD3" w:rsidP="000E4A68">
      <w:pPr>
        <w:spacing w:after="60" w:line="240" w:lineRule="atLeast"/>
        <w:ind w:firstLine="567"/>
        <w:jc w:val="center"/>
        <w:rPr>
          <w:sz w:val="28"/>
          <w:szCs w:val="28"/>
          <w:lang w:val="uk-UA"/>
        </w:rPr>
      </w:pPr>
      <w:r w:rsidRPr="0080598D">
        <w:rPr>
          <w:sz w:val="28"/>
          <w:szCs w:val="28"/>
          <w:lang w:val="uk-UA"/>
        </w:rPr>
        <w:t>«Перелік порушень, за які настає відповідальність згідно зі статтею 152 Кодексу України про адміністративні правопорушення»</w:t>
      </w:r>
    </w:p>
    <w:tbl>
      <w:tblPr>
        <w:tblW w:w="99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2"/>
        <w:gridCol w:w="7112"/>
        <w:gridCol w:w="2051"/>
      </w:tblGrid>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w:t>
            </w:r>
          </w:p>
          <w:p w:rsidR="00360CD3" w:rsidRPr="001861D8" w:rsidRDefault="00360CD3" w:rsidP="00DF40C6">
            <w:pPr>
              <w:rPr>
                <w:lang w:val="uk-UA"/>
              </w:rPr>
            </w:pPr>
            <w:r w:rsidRPr="001861D8">
              <w:rPr>
                <w:lang w:val="uk-UA"/>
              </w:rPr>
              <w:t>З /п</w:t>
            </w:r>
          </w:p>
        </w:tc>
        <w:tc>
          <w:tcPr>
            <w:tcW w:w="7112" w:type="dxa"/>
          </w:tcPr>
          <w:p w:rsidR="00360CD3" w:rsidRPr="001861D8" w:rsidRDefault="00360CD3" w:rsidP="00DF40C6">
            <w:pPr>
              <w:spacing w:line="240" w:lineRule="atLeast"/>
              <w:jc w:val="center"/>
              <w:rPr>
                <w:sz w:val="28"/>
                <w:szCs w:val="28"/>
                <w:lang w:val="uk-UA"/>
              </w:rPr>
            </w:pPr>
            <w:r w:rsidRPr="001861D8">
              <w:rPr>
                <w:sz w:val="28"/>
                <w:szCs w:val="28"/>
                <w:lang w:val="uk-UA"/>
              </w:rPr>
              <w:t>Найменування порушень</w:t>
            </w:r>
          </w:p>
        </w:tc>
        <w:tc>
          <w:tcPr>
            <w:tcW w:w="2051" w:type="dxa"/>
          </w:tcPr>
          <w:p w:rsidR="00360CD3" w:rsidRPr="001861D8" w:rsidRDefault="00360CD3" w:rsidP="00DF40C6">
            <w:pPr>
              <w:spacing w:line="240" w:lineRule="atLeast"/>
              <w:jc w:val="center"/>
              <w:rPr>
                <w:sz w:val="28"/>
                <w:szCs w:val="28"/>
                <w:lang w:val="uk-UA"/>
              </w:rPr>
            </w:pPr>
            <w:r w:rsidRPr="001861D8">
              <w:rPr>
                <w:sz w:val="28"/>
                <w:szCs w:val="28"/>
                <w:lang w:val="uk-UA"/>
              </w:rPr>
              <w:t>Одиниця</w:t>
            </w:r>
          </w:p>
          <w:p w:rsidR="00360CD3" w:rsidRPr="001861D8" w:rsidRDefault="00360CD3" w:rsidP="00DF40C6">
            <w:pPr>
              <w:spacing w:line="240" w:lineRule="atLeast"/>
              <w:jc w:val="center"/>
              <w:rPr>
                <w:sz w:val="28"/>
                <w:szCs w:val="28"/>
                <w:lang w:val="uk-UA"/>
              </w:rPr>
            </w:pPr>
            <w:r w:rsidRPr="001861D8">
              <w:rPr>
                <w:sz w:val="28"/>
                <w:szCs w:val="28"/>
                <w:lang w:val="uk-UA"/>
              </w:rPr>
              <w:t>виміру</w:t>
            </w:r>
          </w:p>
        </w:tc>
      </w:tr>
      <w:tr w:rsidR="00360CD3" w:rsidRPr="00F00B19" w:rsidTr="00215285">
        <w:trPr>
          <w:trHeight w:val="253"/>
        </w:trPr>
        <w:tc>
          <w:tcPr>
            <w:tcW w:w="802" w:type="dxa"/>
          </w:tcPr>
          <w:p w:rsidR="00360CD3" w:rsidRPr="001861D8" w:rsidRDefault="00360CD3" w:rsidP="0080598D">
            <w:pPr>
              <w:spacing w:line="240" w:lineRule="atLeast"/>
              <w:jc w:val="center"/>
              <w:rPr>
                <w:sz w:val="28"/>
                <w:szCs w:val="28"/>
                <w:lang w:val="uk-UA"/>
              </w:rPr>
            </w:pPr>
            <w:r w:rsidRPr="001861D8">
              <w:rPr>
                <w:sz w:val="28"/>
                <w:szCs w:val="28"/>
                <w:lang w:val="uk-UA"/>
              </w:rPr>
              <w:t>1</w:t>
            </w:r>
          </w:p>
        </w:tc>
        <w:tc>
          <w:tcPr>
            <w:tcW w:w="7112" w:type="dxa"/>
          </w:tcPr>
          <w:p w:rsidR="00360CD3" w:rsidRPr="001861D8" w:rsidRDefault="00360CD3" w:rsidP="00DF40C6">
            <w:pPr>
              <w:spacing w:line="240" w:lineRule="atLeast"/>
              <w:jc w:val="center"/>
              <w:rPr>
                <w:sz w:val="28"/>
                <w:szCs w:val="28"/>
                <w:lang w:val="uk-UA"/>
              </w:rPr>
            </w:pPr>
            <w:r w:rsidRPr="001861D8">
              <w:rPr>
                <w:sz w:val="28"/>
                <w:szCs w:val="28"/>
                <w:lang w:val="uk-UA"/>
              </w:rPr>
              <w:t>2</w:t>
            </w:r>
          </w:p>
        </w:tc>
        <w:tc>
          <w:tcPr>
            <w:tcW w:w="2051" w:type="dxa"/>
          </w:tcPr>
          <w:p w:rsidR="00360CD3" w:rsidRPr="001861D8" w:rsidRDefault="00360CD3" w:rsidP="00DF40C6">
            <w:pPr>
              <w:spacing w:line="240" w:lineRule="atLeast"/>
              <w:jc w:val="center"/>
              <w:rPr>
                <w:sz w:val="28"/>
                <w:szCs w:val="28"/>
                <w:lang w:val="uk-UA"/>
              </w:rPr>
            </w:pPr>
            <w:r w:rsidRPr="001861D8">
              <w:rPr>
                <w:sz w:val="28"/>
                <w:szCs w:val="28"/>
                <w:lang w:val="uk-UA"/>
              </w:rPr>
              <w:t>3</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Самовільне (без ордера) виконання земляних робіт або підготовчих робіт.</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1861D8"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2.</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 xml:space="preserve">Самовільне розміщення або розміщення в невідведених для цього місцях побутових вагончиків, контейнерів, ємкостей, інвентарю, пристроїв, механізмів, транспортних засобів та їх елементів, будівельних матеріалів і конструкцій.  </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1861D8"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3.</w:t>
            </w:r>
          </w:p>
        </w:tc>
        <w:tc>
          <w:tcPr>
            <w:tcW w:w="7112" w:type="dxa"/>
          </w:tcPr>
          <w:p w:rsidR="00360CD3" w:rsidRPr="001861D8" w:rsidRDefault="00360CD3" w:rsidP="00DF40C6">
            <w:pPr>
              <w:spacing w:line="240" w:lineRule="atLeast"/>
              <w:rPr>
                <w:sz w:val="28"/>
                <w:szCs w:val="28"/>
                <w:lang w:val="uk-UA"/>
              </w:rPr>
            </w:pPr>
            <w:r w:rsidRPr="001861D8">
              <w:rPr>
                <w:sz w:val="28"/>
                <w:szCs w:val="28"/>
                <w:lang w:val="uk-UA"/>
              </w:rPr>
              <w:t>Пошкодження інженерно-технічних комунікацій</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4.</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Несвоєчасне вивезення матеріалів, будівельних відходів та сміття від розбирання будівель та споруд.</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5.</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Залишення без нагляду об’єктів незавершеного будівництва, реконструкції, ремонту.</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6.</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Несвоєчасне виконання робіт по відновленню благоустрою після земляних робіт.</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7.</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Викидання через вікна, з балконів будівельних відходів та сміття.</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8.</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Проведення ремонтних робіт на фасадах будинків без застосування захисної сітки.</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9.</w:t>
            </w:r>
          </w:p>
        </w:tc>
        <w:tc>
          <w:tcPr>
            <w:tcW w:w="7112" w:type="dxa"/>
          </w:tcPr>
          <w:p w:rsidR="00360CD3" w:rsidRPr="001861D8" w:rsidRDefault="00360CD3" w:rsidP="00215285">
            <w:pPr>
              <w:spacing w:line="240" w:lineRule="atLeast"/>
              <w:jc w:val="both"/>
              <w:rPr>
                <w:sz w:val="28"/>
                <w:szCs w:val="28"/>
                <w:lang w:val="uk-UA"/>
              </w:rPr>
            </w:pPr>
            <w:r w:rsidRPr="001861D8">
              <w:rPr>
                <w:sz w:val="28"/>
                <w:szCs w:val="28"/>
                <w:lang w:val="uk-UA"/>
              </w:rPr>
              <w:t>Самовільне перекриття проїзної частини між будинкових проїздів та вулиць.</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w:t>
            </w:r>
          </w:p>
        </w:tc>
        <w:tc>
          <w:tcPr>
            <w:tcW w:w="7112" w:type="dxa"/>
          </w:tcPr>
          <w:p w:rsidR="00360CD3" w:rsidRPr="001861D8" w:rsidRDefault="00360CD3" w:rsidP="00215285">
            <w:pPr>
              <w:spacing w:line="240" w:lineRule="atLeast"/>
              <w:jc w:val="both"/>
              <w:rPr>
                <w:sz w:val="28"/>
                <w:szCs w:val="28"/>
                <w:lang w:val="uk-UA"/>
              </w:rPr>
            </w:pPr>
            <w:r w:rsidRPr="001861D8">
              <w:rPr>
                <w:sz w:val="28"/>
                <w:szCs w:val="28"/>
                <w:lang w:val="uk-UA"/>
              </w:rPr>
              <w:t>Порушення в утриманні території та забезпечення належного санітарного стану.</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B70048" w:rsidTr="00215285">
        <w:tc>
          <w:tcPr>
            <w:tcW w:w="802" w:type="dxa"/>
          </w:tcPr>
          <w:p w:rsidR="00360CD3" w:rsidRPr="001861D8" w:rsidRDefault="00360CD3" w:rsidP="00DF40C6">
            <w:pPr>
              <w:spacing w:line="240" w:lineRule="atLeast"/>
              <w:jc w:val="center"/>
              <w:rPr>
                <w:sz w:val="28"/>
                <w:szCs w:val="28"/>
                <w:lang w:val="uk-UA"/>
              </w:rPr>
            </w:pPr>
            <w:r w:rsidRPr="002E0269">
              <w:rPr>
                <w:sz w:val="28"/>
                <w:szCs w:val="28"/>
                <w:lang w:val="uk-UA"/>
              </w:rPr>
              <w:t>10.1</w:t>
            </w:r>
          </w:p>
        </w:tc>
        <w:tc>
          <w:tcPr>
            <w:tcW w:w="7112" w:type="dxa"/>
          </w:tcPr>
          <w:p w:rsidR="00360CD3" w:rsidRPr="001861D8" w:rsidRDefault="00360CD3" w:rsidP="00DF40C6">
            <w:pPr>
              <w:spacing w:line="240" w:lineRule="atLeast"/>
              <w:jc w:val="both"/>
              <w:rPr>
                <w:sz w:val="28"/>
                <w:szCs w:val="28"/>
                <w:lang w:val="uk-UA"/>
              </w:rPr>
            </w:pPr>
            <w:r>
              <w:rPr>
                <w:sz w:val="28"/>
                <w:szCs w:val="28"/>
                <w:lang w:val="uk-UA"/>
              </w:rPr>
              <w:t>Захаращення та несвоєчасне прибирання територій від побутового, будівельного сміття та відходів виробництва, снігу, криги, піску, скошеної трави, листя, деревини, гілля, винесення транспортними засобами на дорогу ґрунту, піску чи інших залишків будматеріалів, мийка автомобілів у не відведених місцях.</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10.2</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Захоронення або виливання на землю використаних матеріалів, відходів виробництва, побутового і будівельного сміття, розчинів, сумішей бетону, розчинників та різних екологічно отруйних речовин, сполук</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10.3</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Накопичення на дорозі розчинів, сумішей ґрунту, різних матеріалів, побутового сміття та різних відходів виробництва.</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1861D8"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10.4</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 xml:space="preserve">Спалювання листя, трави, бур’яну, гілля, деревини, відходів виробництва, побутового сміття в межах міста. </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1861D8" w:rsidTr="00215285">
        <w:tc>
          <w:tcPr>
            <w:tcW w:w="802" w:type="dxa"/>
          </w:tcPr>
          <w:p w:rsidR="00360CD3" w:rsidRPr="001861D8" w:rsidRDefault="00360CD3" w:rsidP="00215285">
            <w:pPr>
              <w:spacing w:line="240" w:lineRule="atLeast"/>
              <w:jc w:val="center"/>
              <w:rPr>
                <w:sz w:val="28"/>
                <w:szCs w:val="28"/>
                <w:lang w:val="uk-UA"/>
              </w:rPr>
            </w:pPr>
            <w:r>
              <w:rPr>
                <w:sz w:val="28"/>
                <w:szCs w:val="28"/>
                <w:lang w:val="uk-UA"/>
              </w:rPr>
              <w:t>1</w:t>
            </w:r>
          </w:p>
        </w:tc>
        <w:tc>
          <w:tcPr>
            <w:tcW w:w="7112" w:type="dxa"/>
          </w:tcPr>
          <w:p w:rsidR="00360CD3" w:rsidRPr="001861D8" w:rsidRDefault="00360CD3" w:rsidP="00215285">
            <w:pPr>
              <w:spacing w:line="240" w:lineRule="atLeast"/>
              <w:jc w:val="center"/>
              <w:rPr>
                <w:sz w:val="28"/>
                <w:szCs w:val="28"/>
                <w:lang w:val="uk-UA"/>
              </w:rPr>
            </w:pPr>
            <w:r>
              <w:rPr>
                <w:sz w:val="28"/>
                <w:szCs w:val="28"/>
                <w:lang w:val="uk-UA"/>
              </w:rPr>
              <w:t>2</w:t>
            </w:r>
          </w:p>
        </w:tc>
        <w:tc>
          <w:tcPr>
            <w:tcW w:w="2051" w:type="dxa"/>
          </w:tcPr>
          <w:p w:rsidR="00360CD3" w:rsidRPr="001861D8" w:rsidRDefault="00360CD3" w:rsidP="00215285">
            <w:pPr>
              <w:spacing w:line="240" w:lineRule="atLeast"/>
              <w:jc w:val="center"/>
              <w:rPr>
                <w:sz w:val="28"/>
                <w:szCs w:val="28"/>
                <w:lang w:val="uk-UA"/>
              </w:rPr>
            </w:pPr>
            <w:r>
              <w:rPr>
                <w:sz w:val="28"/>
                <w:szCs w:val="28"/>
                <w:lang w:val="uk-UA"/>
              </w:rPr>
              <w:t>3</w:t>
            </w:r>
          </w:p>
        </w:tc>
      </w:tr>
      <w:tr w:rsidR="00360CD3" w:rsidRPr="001861D8"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10.5</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Несвоєчасне знищення бур’янів та об’єктів рослинного карантину на прилеглих та закріплених територіях.</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10.6</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Несвоєчасне зрізання та вивезення після зрізання сухих гілок, дерев, викорчування пнів та їх вивезення.</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10.7</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Несвоєчасне усунення розриттів та відновлення порушених елементів благоустрою.</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10.8</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Складання на прибудинкових територіях будівельних відходів та сміття, товару та вільної тари.</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BF1460"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11.</w:t>
            </w:r>
          </w:p>
        </w:tc>
        <w:tc>
          <w:tcPr>
            <w:tcW w:w="7112" w:type="dxa"/>
          </w:tcPr>
          <w:p w:rsidR="00360CD3" w:rsidRDefault="00360CD3" w:rsidP="00215285">
            <w:pPr>
              <w:spacing w:line="240" w:lineRule="atLeast"/>
              <w:jc w:val="both"/>
              <w:rPr>
                <w:sz w:val="28"/>
                <w:szCs w:val="28"/>
                <w:lang w:val="uk-UA"/>
              </w:rPr>
            </w:pPr>
            <w:r>
              <w:rPr>
                <w:sz w:val="28"/>
                <w:szCs w:val="28"/>
                <w:lang w:val="uk-UA"/>
              </w:rPr>
              <w:t>Порушення санітарних норм в утриманні об’єктів міста, об’єктів реклами, зупинок міського транспорту згідно з закріпленням (кінцеві зупинки закріпляються за перевізниками, які обслуговують зазначені маршрути та зобов’язані утримувати в належному санітарному стані, наявності стаціонарного або біотуалету для водіїв в місцях відстою маршруток, відпочинку водіїв - перевізників).</w:t>
            </w:r>
          </w:p>
        </w:tc>
        <w:tc>
          <w:tcPr>
            <w:tcW w:w="2051" w:type="dxa"/>
          </w:tcPr>
          <w:p w:rsidR="00360CD3" w:rsidRDefault="00360CD3" w:rsidP="00DF40C6">
            <w:pPr>
              <w:spacing w:line="240" w:lineRule="atLeast"/>
              <w:rPr>
                <w:sz w:val="28"/>
                <w:szCs w:val="28"/>
                <w:lang w:val="uk-UA"/>
              </w:rPr>
            </w:pPr>
            <w:r>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Pr>
                <w:sz w:val="28"/>
                <w:szCs w:val="28"/>
                <w:lang w:val="uk-UA"/>
              </w:rPr>
              <w:t>12</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Порушення вимог при розміщенні малих архітектурних форм, рекламо носіїв, елементів зовнішнього благоустрою.</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12.</w:t>
            </w:r>
            <w:r>
              <w:rPr>
                <w:sz w:val="28"/>
                <w:szCs w:val="28"/>
                <w:lang w:val="uk-UA"/>
              </w:rPr>
              <w:t>1</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Самовільне розміщення торгівельних лотків, столиків, мольбертів, візків автомобілів, декоративних стінок, огорож, лав, тощо.</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Pr>
                <w:sz w:val="28"/>
                <w:szCs w:val="28"/>
                <w:lang w:val="uk-UA"/>
              </w:rPr>
              <w:t>13</w:t>
            </w:r>
          </w:p>
        </w:tc>
        <w:tc>
          <w:tcPr>
            <w:tcW w:w="7112" w:type="dxa"/>
          </w:tcPr>
          <w:p w:rsidR="00360CD3" w:rsidRPr="001861D8" w:rsidRDefault="00360CD3" w:rsidP="00DF40C6">
            <w:pPr>
              <w:spacing w:line="240" w:lineRule="atLeast"/>
              <w:rPr>
                <w:sz w:val="28"/>
                <w:szCs w:val="28"/>
                <w:lang w:val="uk-UA"/>
              </w:rPr>
            </w:pPr>
            <w:r w:rsidRPr="001861D8">
              <w:rPr>
                <w:sz w:val="28"/>
                <w:szCs w:val="28"/>
                <w:lang w:val="uk-UA"/>
              </w:rPr>
              <w:t>Порушення у розміщенні об’єктів зовнішньої реклами</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w:t>
            </w:r>
            <w:r>
              <w:rPr>
                <w:sz w:val="28"/>
                <w:szCs w:val="28"/>
                <w:lang w:val="uk-UA"/>
              </w:rPr>
              <w:t>3.1</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Самовільне встановлення будь-яких стендів, плакатів, панно, екранів, тумб, вивісок, покажчиків, транспарантів, тролів, зонтів, повітряних куль.</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13</w:t>
            </w:r>
            <w:r>
              <w:rPr>
                <w:sz w:val="28"/>
                <w:szCs w:val="28"/>
                <w:lang w:val="uk-UA"/>
              </w:rPr>
              <w:t>.2</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Розклеювання оголошень у не відведених для цього місцях.</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Pr>
                <w:sz w:val="28"/>
                <w:szCs w:val="28"/>
                <w:lang w:val="uk-UA"/>
              </w:rPr>
              <w:t>13.3</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Самовільне встановлення (монтаж) рекламо носіїв.</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F00B19" w:rsidTr="00215285">
        <w:tc>
          <w:tcPr>
            <w:tcW w:w="802" w:type="dxa"/>
          </w:tcPr>
          <w:p w:rsidR="00360CD3" w:rsidRPr="001861D8" w:rsidRDefault="00360CD3" w:rsidP="00DF40C6">
            <w:pPr>
              <w:spacing w:line="240" w:lineRule="atLeast"/>
              <w:jc w:val="center"/>
              <w:rPr>
                <w:sz w:val="28"/>
                <w:szCs w:val="28"/>
                <w:lang w:val="uk-UA"/>
              </w:rPr>
            </w:pPr>
            <w:r w:rsidRPr="001861D8">
              <w:rPr>
                <w:sz w:val="28"/>
                <w:szCs w:val="28"/>
                <w:lang w:val="uk-UA"/>
              </w:rPr>
              <w:t>1</w:t>
            </w:r>
            <w:r>
              <w:rPr>
                <w:sz w:val="28"/>
                <w:szCs w:val="28"/>
                <w:lang w:val="uk-UA"/>
              </w:rPr>
              <w:t>4</w:t>
            </w:r>
            <w:r w:rsidRPr="001861D8">
              <w:rPr>
                <w:sz w:val="28"/>
                <w:szCs w:val="28"/>
                <w:lang w:val="uk-UA"/>
              </w:rPr>
              <w:t>.</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Самовільне (без ордера) видалення зелених насаджень.</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1861D8" w:rsidTr="00215285">
        <w:tc>
          <w:tcPr>
            <w:tcW w:w="802" w:type="dxa"/>
          </w:tcPr>
          <w:p w:rsidR="00360CD3" w:rsidRPr="001861D8" w:rsidRDefault="00360CD3" w:rsidP="00DF40C6">
            <w:pPr>
              <w:spacing w:line="240" w:lineRule="atLeast"/>
              <w:jc w:val="center"/>
              <w:rPr>
                <w:sz w:val="28"/>
                <w:szCs w:val="28"/>
                <w:lang w:val="uk-UA"/>
              </w:rPr>
            </w:pPr>
            <w:r w:rsidRPr="00C5707A">
              <w:rPr>
                <w:sz w:val="28"/>
                <w:szCs w:val="28"/>
                <w:lang w:val="uk-UA"/>
              </w:rPr>
              <w:t>15</w:t>
            </w:r>
          </w:p>
        </w:tc>
        <w:tc>
          <w:tcPr>
            <w:tcW w:w="7112" w:type="dxa"/>
          </w:tcPr>
          <w:p w:rsidR="00360CD3" w:rsidRPr="001861D8" w:rsidRDefault="00360CD3" w:rsidP="00DF40C6">
            <w:pPr>
              <w:spacing w:line="240" w:lineRule="atLeast"/>
              <w:jc w:val="both"/>
              <w:rPr>
                <w:sz w:val="28"/>
                <w:szCs w:val="28"/>
                <w:lang w:val="uk-UA"/>
              </w:rPr>
            </w:pPr>
            <w:r w:rsidRPr="001861D8">
              <w:rPr>
                <w:sz w:val="28"/>
                <w:szCs w:val="28"/>
                <w:lang w:val="uk-UA"/>
              </w:rPr>
              <w:t xml:space="preserve">Розташування автомобілів, візків на зелених зонах. </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1861D8" w:rsidTr="00215285">
        <w:tc>
          <w:tcPr>
            <w:tcW w:w="802" w:type="dxa"/>
          </w:tcPr>
          <w:p w:rsidR="00360CD3" w:rsidRPr="00DA1B0C" w:rsidRDefault="00360CD3" w:rsidP="00DF40C6">
            <w:pPr>
              <w:spacing w:line="240" w:lineRule="atLeast"/>
              <w:jc w:val="center"/>
              <w:rPr>
                <w:sz w:val="28"/>
                <w:szCs w:val="28"/>
                <w:highlight w:val="yellow"/>
                <w:lang w:val="uk-UA"/>
              </w:rPr>
            </w:pPr>
            <w:r w:rsidRPr="00C5707A">
              <w:rPr>
                <w:sz w:val="28"/>
                <w:szCs w:val="28"/>
                <w:lang w:val="uk-UA"/>
              </w:rPr>
              <w:t>16</w:t>
            </w:r>
          </w:p>
        </w:tc>
        <w:tc>
          <w:tcPr>
            <w:tcW w:w="7112" w:type="dxa"/>
          </w:tcPr>
          <w:p w:rsidR="00360CD3" w:rsidRPr="001861D8" w:rsidRDefault="00360CD3" w:rsidP="00DF40C6">
            <w:pPr>
              <w:spacing w:line="240" w:lineRule="atLeast"/>
              <w:rPr>
                <w:sz w:val="28"/>
                <w:szCs w:val="28"/>
                <w:lang w:val="uk-UA"/>
              </w:rPr>
            </w:pPr>
            <w:r w:rsidRPr="001861D8">
              <w:rPr>
                <w:sz w:val="28"/>
                <w:szCs w:val="28"/>
                <w:lang w:val="uk-UA"/>
              </w:rPr>
              <w:t>Відсутність урн біля об’єктів підприємницької діяльності та своєчасне їх очищення.</w:t>
            </w:r>
          </w:p>
        </w:tc>
        <w:tc>
          <w:tcPr>
            <w:tcW w:w="2051" w:type="dxa"/>
          </w:tcPr>
          <w:p w:rsidR="00360CD3" w:rsidRPr="001861D8" w:rsidRDefault="00360CD3" w:rsidP="00DF40C6">
            <w:pPr>
              <w:spacing w:line="240" w:lineRule="atLeast"/>
              <w:rPr>
                <w:sz w:val="28"/>
                <w:szCs w:val="28"/>
                <w:lang w:val="uk-UA"/>
              </w:rPr>
            </w:pPr>
            <w:r w:rsidRPr="001861D8">
              <w:rPr>
                <w:sz w:val="28"/>
                <w:szCs w:val="28"/>
                <w:lang w:val="uk-UA"/>
              </w:rPr>
              <w:t>1 об’єкт</w:t>
            </w:r>
          </w:p>
        </w:tc>
      </w:tr>
      <w:tr w:rsidR="00360CD3" w:rsidRPr="001861D8" w:rsidTr="00215285">
        <w:tc>
          <w:tcPr>
            <w:tcW w:w="802" w:type="dxa"/>
          </w:tcPr>
          <w:p w:rsidR="00360CD3" w:rsidRPr="001861D8" w:rsidRDefault="00360CD3" w:rsidP="00DF40C6">
            <w:pPr>
              <w:spacing w:line="240" w:lineRule="atLeast"/>
              <w:jc w:val="center"/>
              <w:rPr>
                <w:sz w:val="28"/>
                <w:szCs w:val="28"/>
                <w:lang w:val="uk-UA"/>
              </w:rPr>
            </w:pPr>
            <w:r>
              <w:rPr>
                <w:sz w:val="28"/>
                <w:szCs w:val="28"/>
                <w:lang w:val="uk-UA"/>
              </w:rPr>
              <w:t>17</w:t>
            </w:r>
          </w:p>
        </w:tc>
        <w:tc>
          <w:tcPr>
            <w:tcW w:w="7112" w:type="dxa"/>
          </w:tcPr>
          <w:p w:rsidR="00360CD3" w:rsidRPr="001861D8" w:rsidRDefault="00360CD3" w:rsidP="00DF40C6">
            <w:pPr>
              <w:spacing w:line="240" w:lineRule="atLeast"/>
              <w:rPr>
                <w:sz w:val="28"/>
                <w:szCs w:val="28"/>
                <w:lang w:val="uk-UA"/>
              </w:rPr>
            </w:pPr>
            <w:r>
              <w:rPr>
                <w:sz w:val="28"/>
                <w:szCs w:val="28"/>
                <w:lang w:val="uk-UA"/>
              </w:rPr>
              <w:t>Порушення правил утримання домашніх тварин.</w:t>
            </w:r>
          </w:p>
        </w:tc>
        <w:tc>
          <w:tcPr>
            <w:tcW w:w="2051" w:type="dxa"/>
          </w:tcPr>
          <w:p w:rsidR="00360CD3" w:rsidRPr="00215285" w:rsidRDefault="00360CD3" w:rsidP="00215285">
            <w:pPr>
              <w:pStyle w:val="ListParagraph"/>
              <w:numPr>
                <w:ilvl w:val="0"/>
                <w:numId w:val="8"/>
              </w:numPr>
              <w:spacing w:line="240" w:lineRule="atLeast"/>
              <w:rPr>
                <w:sz w:val="28"/>
                <w:szCs w:val="28"/>
                <w:lang w:val="uk-UA"/>
              </w:rPr>
            </w:pPr>
            <w:r w:rsidRPr="00215285">
              <w:rPr>
                <w:sz w:val="28"/>
                <w:szCs w:val="28"/>
                <w:lang w:val="uk-UA"/>
              </w:rPr>
              <w:t>об’єкт</w:t>
            </w:r>
          </w:p>
        </w:tc>
      </w:tr>
    </w:tbl>
    <w:p w:rsidR="00360CD3" w:rsidRDefault="00360CD3" w:rsidP="00D7407B">
      <w:pPr>
        <w:spacing w:line="240" w:lineRule="atLeast"/>
        <w:ind w:firstLine="993"/>
        <w:jc w:val="both"/>
        <w:rPr>
          <w:sz w:val="28"/>
          <w:szCs w:val="28"/>
          <w:lang w:val="uk-UA"/>
        </w:rPr>
      </w:pPr>
    </w:p>
    <w:p w:rsidR="00360CD3" w:rsidRDefault="00360CD3" w:rsidP="00EC0E03">
      <w:pPr>
        <w:pStyle w:val="ListParagraph"/>
        <w:spacing w:after="60"/>
        <w:ind w:left="0" w:firstLine="567"/>
        <w:jc w:val="both"/>
        <w:rPr>
          <w:sz w:val="28"/>
          <w:lang w:val="uk-UA"/>
        </w:rPr>
      </w:pPr>
      <w:r>
        <w:rPr>
          <w:sz w:val="28"/>
          <w:szCs w:val="28"/>
          <w:lang w:val="uk-UA"/>
        </w:rPr>
        <w:t xml:space="preserve">2. </w:t>
      </w:r>
      <w:r w:rsidRPr="00215285">
        <w:rPr>
          <w:sz w:val="28"/>
          <w:szCs w:val="28"/>
          <w:lang w:val="uk-UA"/>
        </w:rPr>
        <w:t xml:space="preserve">Внести зміни до пункту 2 рішення міської ради </w:t>
      </w:r>
      <w:r w:rsidRPr="00215285">
        <w:rPr>
          <w:sz w:val="28"/>
          <w:lang w:val="uk-UA"/>
        </w:rPr>
        <w:t>від 29.09.2022 року № 2</w:t>
      </w:r>
      <w:r w:rsidRPr="00215285">
        <w:rPr>
          <w:sz w:val="28"/>
          <w:szCs w:val="28"/>
          <w:lang w:val="uk-UA"/>
        </w:rPr>
        <w:t xml:space="preserve"> </w:t>
      </w:r>
      <w:r w:rsidRPr="00215285">
        <w:rPr>
          <w:sz w:val="28"/>
          <w:lang w:val="uk-UA"/>
        </w:rPr>
        <w:t>«Про затвердження Правил благоустрою території населених пунктів Первомайської міської територіальної громади»</w:t>
      </w:r>
      <w:r>
        <w:rPr>
          <w:sz w:val="28"/>
          <w:lang w:val="uk-UA"/>
        </w:rPr>
        <w:t>, виклавши його в новій редакції</w:t>
      </w:r>
      <w:r w:rsidRPr="00215285">
        <w:rPr>
          <w:sz w:val="28"/>
          <w:lang w:val="uk-UA"/>
        </w:rPr>
        <w:t>:</w:t>
      </w:r>
    </w:p>
    <w:p w:rsidR="00360CD3" w:rsidRDefault="00360CD3" w:rsidP="00215285">
      <w:pPr>
        <w:spacing w:after="60"/>
        <w:ind w:firstLine="567"/>
        <w:jc w:val="both"/>
        <w:rPr>
          <w:sz w:val="28"/>
          <w:szCs w:val="28"/>
          <w:lang w:val="uk-UA"/>
        </w:rPr>
      </w:pPr>
      <w:r>
        <w:rPr>
          <w:sz w:val="28"/>
          <w:lang w:val="uk-UA"/>
        </w:rPr>
        <w:t xml:space="preserve">2.1 </w:t>
      </w:r>
      <w:r w:rsidRPr="00382A50">
        <w:rPr>
          <w:sz w:val="28"/>
          <w:szCs w:val="28"/>
          <w:lang w:val="uk-UA"/>
        </w:rPr>
        <w:t>Визнати таким, що втратил</w:t>
      </w:r>
      <w:r>
        <w:rPr>
          <w:sz w:val="28"/>
          <w:szCs w:val="28"/>
          <w:lang w:val="uk-UA"/>
        </w:rPr>
        <w:t>о</w:t>
      </w:r>
      <w:r w:rsidRPr="00382A50">
        <w:rPr>
          <w:sz w:val="28"/>
          <w:szCs w:val="28"/>
          <w:lang w:val="uk-UA"/>
        </w:rPr>
        <w:t xml:space="preserve"> чинність</w:t>
      </w:r>
      <w:r>
        <w:rPr>
          <w:sz w:val="28"/>
          <w:szCs w:val="28"/>
          <w:lang w:val="uk-UA"/>
        </w:rPr>
        <w:t>,</w:t>
      </w:r>
      <w:r w:rsidRPr="00382A50">
        <w:rPr>
          <w:sz w:val="28"/>
          <w:szCs w:val="28"/>
          <w:lang w:val="uk-UA"/>
        </w:rPr>
        <w:t xml:space="preserve"> рішення міської ради від </w:t>
      </w:r>
      <w:r>
        <w:rPr>
          <w:sz w:val="28"/>
          <w:szCs w:val="28"/>
          <w:lang w:val="uk-UA"/>
        </w:rPr>
        <w:t xml:space="preserve">              </w:t>
      </w:r>
      <w:r w:rsidRPr="00382A50">
        <w:rPr>
          <w:sz w:val="28"/>
          <w:szCs w:val="28"/>
          <w:lang w:val="uk-UA"/>
        </w:rPr>
        <w:t xml:space="preserve">25 </w:t>
      </w:r>
      <w:r>
        <w:rPr>
          <w:sz w:val="28"/>
          <w:szCs w:val="28"/>
          <w:lang w:val="uk-UA"/>
        </w:rPr>
        <w:t>квітня</w:t>
      </w:r>
      <w:r w:rsidRPr="00382A50">
        <w:rPr>
          <w:sz w:val="28"/>
          <w:szCs w:val="28"/>
          <w:lang w:val="uk-UA"/>
        </w:rPr>
        <w:t xml:space="preserve"> 2019 року №</w:t>
      </w:r>
      <w:r>
        <w:rPr>
          <w:sz w:val="28"/>
          <w:szCs w:val="28"/>
          <w:lang w:val="uk-UA"/>
        </w:rPr>
        <w:t xml:space="preserve"> </w:t>
      </w:r>
      <w:r w:rsidRPr="00382A50">
        <w:rPr>
          <w:sz w:val="28"/>
          <w:szCs w:val="28"/>
          <w:lang w:val="uk-UA"/>
        </w:rPr>
        <w:t>1</w:t>
      </w:r>
      <w:r>
        <w:rPr>
          <w:sz w:val="28"/>
          <w:szCs w:val="28"/>
          <w:lang w:val="uk-UA"/>
        </w:rPr>
        <w:t>3</w:t>
      </w:r>
      <w:r w:rsidRPr="00382A50">
        <w:rPr>
          <w:sz w:val="28"/>
          <w:szCs w:val="28"/>
          <w:lang w:val="uk-UA"/>
        </w:rPr>
        <w:t xml:space="preserve"> «Про затвердження </w:t>
      </w:r>
      <w:r>
        <w:rPr>
          <w:sz w:val="28"/>
          <w:szCs w:val="28"/>
          <w:lang w:val="uk-UA"/>
        </w:rPr>
        <w:t>П</w:t>
      </w:r>
      <w:r w:rsidRPr="00382A50">
        <w:rPr>
          <w:sz w:val="28"/>
          <w:szCs w:val="28"/>
          <w:lang w:val="uk-UA"/>
        </w:rPr>
        <w:t>равил благоустрою території міста Первомайська».</w:t>
      </w:r>
    </w:p>
    <w:p w:rsidR="00360CD3" w:rsidRDefault="00360CD3" w:rsidP="00215285">
      <w:pPr>
        <w:spacing w:after="60"/>
        <w:ind w:firstLine="567"/>
        <w:jc w:val="both"/>
        <w:rPr>
          <w:sz w:val="28"/>
          <w:szCs w:val="28"/>
          <w:lang w:val="uk-UA"/>
        </w:rPr>
      </w:pPr>
    </w:p>
    <w:p w:rsidR="00360CD3" w:rsidRPr="00215285" w:rsidRDefault="00360CD3" w:rsidP="00215285">
      <w:pPr>
        <w:pStyle w:val="ListParagraph"/>
        <w:numPr>
          <w:ilvl w:val="0"/>
          <w:numId w:val="9"/>
        </w:numPr>
        <w:spacing w:after="60"/>
        <w:ind w:left="0" w:firstLine="720"/>
        <w:jc w:val="both"/>
        <w:rPr>
          <w:lang w:val="uk-UA"/>
        </w:rPr>
      </w:pPr>
      <w:r w:rsidRPr="00215285">
        <w:rPr>
          <w:sz w:val="28"/>
          <w:szCs w:val="28"/>
          <w:lang w:val="uk-UA"/>
        </w:rPr>
        <w:t>Контроль за виконанням рішення покласти на постійну комісію міської ради з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p>
    <w:p w:rsidR="00360CD3" w:rsidRDefault="00360CD3" w:rsidP="00215285">
      <w:pPr>
        <w:spacing w:after="60"/>
        <w:ind w:firstLine="720"/>
        <w:jc w:val="both"/>
        <w:rPr>
          <w:lang w:val="uk-UA"/>
        </w:rPr>
      </w:pPr>
    </w:p>
    <w:p w:rsidR="00360CD3" w:rsidRPr="00382A50" w:rsidRDefault="00360CD3" w:rsidP="00215285">
      <w:pPr>
        <w:spacing w:after="60"/>
        <w:ind w:firstLine="720"/>
        <w:jc w:val="both"/>
        <w:rPr>
          <w:lang w:val="uk-UA"/>
        </w:rPr>
      </w:pPr>
    </w:p>
    <w:p w:rsidR="00360CD3" w:rsidRPr="00382A50" w:rsidRDefault="00360CD3" w:rsidP="003E0DAF">
      <w:pPr>
        <w:spacing w:after="60"/>
        <w:jc w:val="both"/>
        <w:rPr>
          <w:sz w:val="28"/>
          <w:szCs w:val="28"/>
          <w:lang w:val="uk-UA"/>
        </w:rPr>
      </w:pPr>
      <w:r w:rsidRPr="00382A50">
        <w:rPr>
          <w:sz w:val="28"/>
          <w:szCs w:val="28"/>
          <w:lang w:val="uk-UA"/>
        </w:rPr>
        <w:t xml:space="preserve">Міський голова </w:t>
      </w:r>
      <w:r w:rsidRPr="00382A50">
        <w:rPr>
          <w:sz w:val="28"/>
          <w:szCs w:val="28"/>
          <w:lang w:val="uk-UA"/>
        </w:rPr>
        <w:tab/>
      </w:r>
      <w:r w:rsidRPr="00382A50">
        <w:rPr>
          <w:sz w:val="28"/>
          <w:szCs w:val="28"/>
          <w:lang w:val="uk-UA"/>
        </w:rPr>
        <w:tab/>
      </w:r>
      <w:r w:rsidRPr="00382A50">
        <w:rPr>
          <w:sz w:val="28"/>
          <w:szCs w:val="28"/>
          <w:lang w:val="uk-UA"/>
        </w:rPr>
        <w:tab/>
      </w:r>
      <w:r w:rsidRPr="00382A50">
        <w:rPr>
          <w:sz w:val="28"/>
          <w:szCs w:val="28"/>
          <w:lang w:val="uk-UA"/>
        </w:rPr>
        <w:tab/>
      </w:r>
      <w:r w:rsidRPr="00382A50">
        <w:rPr>
          <w:sz w:val="28"/>
          <w:szCs w:val="28"/>
          <w:lang w:val="uk-UA"/>
        </w:rPr>
        <w:tab/>
        <w:t xml:space="preserve">   </w:t>
      </w:r>
      <w:r w:rsidRPr="00382A50">
        <w:rPr>
          <w:sz w:val="28"/>
          <w:szCs w:val="28"/>
          <w:lang w:val="uk-UA"/>
        </w:rPr>
        <w:tab/>
      </w:r>
      <w:r w:rsidRPr="00382A50">
        <w:rPr>
          <w:sz w:val="28"/>
          <w:szCs w:val="28"/>
          <w:lang w:val="uk-UA"/>
        </w:rPr>
        <w:tab/>
        <w:t xml:space="preserve">               Олег ДЕМЧЕНКО</w:t>
      </w:r>
    </w:p>
    <w:p w:rsidR="00360CD3" w:rsidRDefault="00360CD3" w:rsidP="008C1F7F">
      <w:pPr>
        <w:spacing w:after="100"/>
        <w:ind w:left="5220"/>
        <w:rPr>
          <w:lang w:val="uk-UA"/>
        </w:rPr>
      </w:pPr>
      <w:bookmarkStart w:id="0" w:name="_Toc523172329"/>
      <w:bookmarkEnd w:id="0"/>
    </w:p>
    <w:p w:rsidR="00360CD3" w:rsidRDefault="00360CD3" w:rsidP="008C1F7F">
      <w:pPr>
        <w:spacing w:after="100"/>
        <w:ind w:left="5220"/>
        <w:rPr>
          <w:rStyle w:val="Heading1Char"/>
          <w:rFonts w:ascii="Times New Roman" w:hAnsi="Times New Roman"/>
          <w:b w:val="0"/>
          <w:bCs/>
          <w:sz w:val="28"/>
          <w:szCs w:val="28"/>
          <w:lang w:val="uk-UA"/>
        </w:rPr>
      </w:pPr>
    </w:p>
    <w:sectPr w:rsidR="00360CD3" w:rsidSect="00986E4B">
      <w:headerReference w:type="default" r:id="rId8"/>
      <w:footerReference w:type="even" r:id="rId9"/>
      <w:footerReference w:type="default" r:id="rId10"/>
      <w:pgSz w:w="11906" w:h="16838"/>
      <w:pgMar w:top="284" w:right="566" w:bottom="426" w:left="1701" w:header="708" w:footer="34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CD3" w:rsidRDefault="00360CD3">
      <w:r>
        <w:separator/>
      </w:r>
    </w:p>
  </w:endnote>
  <w:endnote w:type="continuationSeparator" w:id="0">
    <w:p w:rsidR="00360CD3" w:rsidRDefault="00360C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CD3" w:rsidRDefault="00360CD3" w:rsidP="00390F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60CD3" w:rsidRDefault="00360CD3" w:rsidP="0086297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CD3" w:rsidRDefault="00360CD3" w:rsidP="00390FD4">
    <w:pPr>
      <w:pStyle w:val="Footer"/>
      <w:framePr w:wrap="around" w:vAnchor="text" w:hAnchor="margin" w:xAlign="right" w:y="1"/>
      <w:rPr>
        <w:rStyle w:val="PageNumber"/>
      </w:rPr>
    </w:pPr>
  </w:p>
  <w:p w:rsidR="00360CD3" w:rsidRPr="00A00409" w:rsidRDefault="00360CD3" w:rsidP="00382A50">
    <w:pPr>
      <w:pStyle w:val="Footer"/>
      <w:tabs>
        <w:tab w:val="center" w:pos="4819"/>
        <w:tab w:val="left" w:pos="7365"/>
      </w:tabs>
      <w:rPr>
        <w:b/>
        <w:sz w:val="18"/>
        <w:szCs w:val="18"/>
      </w:rPr>
    </w:pPr>
    <w:r>
      <w:rPr>
        <w:b/>
        <w:sz w:val="18"/>
        <w:szCs w:val="18"/>
      </w:rPr>
      <w:tab/>
    </w:r>
    <w:r w:rsidRPr="00A00409">
      <w:rPr>
        <w:b/>
        <w:sz w:val="18"/>
        <w:szCs w:val="18"/>
      </w:rPr>
      <w:t>Рішення Первомайської  міської ради</w:t>
    </w:r>
  </w:p>
  <w:p w:rsidR="00360CD3" w:rsidRPr="00A00409" w:rsidRDefault="00360CD3" w:rsidP="000405B9">
    <w:pPr>
      <w:jc w:val="center"/>
      <w:rPr>
        <w:b/>
        <w:sz w:val="18"/>
        <w:szCs w:val="18"/>
        <w:lang w:val="uk-UA"/>
      </w:rPr>
    </w:pPr>
    <w:r w:rsidRPr="00A00409">
      <w:rPr>
        <w:b/>
        <w:sz w:val="18"/>
        <w:szCs w:val="18"/>
        <w:lang w:val="uk-UA"/>
      </w:rPr>
      <w:t>Про внесення змін до рішення міської ради від 29. 09.2022 року № 2</w:t>
    </w:r>
  </w:p>
  <w:p w:rsidR="00360CD3" w:rsidRDefault="00360CD3" w:rsidP="00A00409">
    <w:pPr>
      <w:jc w:val="center"/>
      <w:rPr>
        <w:b/>
        <w:sz w:val="18"/>
        <w:szCs w:val="18"/>
        <w:lang w:val="uk-UA"/>
      </w:rPr>
    </w:pPr>
    <w:r w:rsidRPr="00A00409">
      <w:rPr>
        <w:b/>
        <w:sz w:val="18"/>
        <w:szCs w:val="18"/>
        <w:lang w:val="uk-UA"/>
      </w:rPr>
      <w:t xml:space="preserve">«Про затвердження Правил благоустрою території населених пунктів </w:t>
    </w:r>
  </w:p>
  <w:p w:rsidR="00360CD3" w:rsidRPr="00A00409" w:rsidRDefault="00360CD3" w:rsidP="00A00409">
    <w:pPr>
      <w:jc w:val="center"/>
      <w:rPr>
        <w:b/>
        <w:sz w:val="18"/>
        <w:szCs w:val="18"/>
        <w:lang w:val="uk-UA"/>
      </w:rPr>
    </w:pPr>
    <w:r w:rsidRPr="00A00409">
      <w:rPr>
        <w:b/>
        <w:sz w:val="18"/>
        <w:szCs w:val="18"/>
        <w:lang w:val="uk-UA"/>
      </w:rPr>
      <w:t>Первомайської міської територіальної громади»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CD3" w:rsidRDefault="00360CD3">
      <w:r>
        <w:separator/>
      </w:r>
    </w:p>
  </w:footnote>
  <w:footnote w:type="continuationSeparator" w:id="0">
    <w:p w:rsidR="00360CD3" w:rsidRDefault="00360C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CD3" w:rsidRDefault="00360CD3" w:rsidP="001D2639">
    <w:pPr>
      <w:pStyle w:val="Header"/>
      <w:jc w:val="center"/>
      <w:rPr>
        <w:noProof/>
        <w:lang w:val="uk-UA"/>
      </w:rPr>
    </w:pPr>
    <w:fldSimple w:instr=" PAGE   \* MERGEFORMAT ">
      <w:r>
        <w:rPr>
          <w:noProof/>
        </w:rPr>
        <w:t>4</w:t>
      </w:r>
    </w:fldSimple>
    <w:r>
      <w:rPr>
        <w:lang w:val="uk-UA"/>
      </w:rPr>
      <w:t xml:space="preserve"> </w:t>
    </w:r>
    <w:r w:rsidRPr="004862DC">
      <w:rPr>
        <w:lang w:val="uk-UA"/>
      </w:rPr>
      <w:t>із</w:t>
    </w:r>
    <w:r>
      <w:rPr>
        <w:lang w:val="uk-UA"/>
      </w:rPr>
      <w:t xml:space="preserve"> </w:t>
    </w:r>
    <w:fldSimple w:instr=" NUMPAGES   \* MERGEFORMAT ">
      <w:r w:rsidRPr="00930B71">
        <w:rPr>
          <w:noProof/>
          <w:lang w:val="uk-UA"/>
        </w:rPr>
        <w:t>4</w:t>
      </w:r>
    </w:fldSimple>
  </w:p>
  <w:p w:rsidR="00360CD3" w:rsidRDefault="00360CD3" w:rsidP="001D2639">
    <w:pPr>
      <w:pStyle w:val="Header"/>
      <w:jc w:val="center"/>
      <w:rPr>
        <w:noProof/>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7846"/>
    <w:multiLevelType w:val="hybridMultilevel"/>
    <w:tmpl w:val="070CA092"/>
    <w:lvl w:ilvl="0" w:tplc="67A6AA36">
      <w:start w:val="1"/>
      <w:numFmt w:val="decimal"/>
      <w:lvlText w:val="%1."/>
      <w:lvlJc w:val="left"/>
      <w:pPr>
        <w:ind w:left="1003" w:hanging="435"/>
      </w:pPr>
      <w:rPr>
        <w:rFonts w:ascii="Times New Roman" w:hAnsi="Times New Roman" w:cs="Times New Roman" w:hint="default"/>
        <w:sz w:val="28"/>
        <w:szCs w:val="28"/>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361864D9"/>
    <w:multiLevelType w:val="hybridMultilevel"/>
    <w:tmpl w:val="562082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0D72CB6"/>
    <w:multiLevelType w:val="multilevel"/>
    <w:tmpl w:val="21309B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50D5294"/>
    <w:multiLevelType w:val="hybridMultilevel"/>
    <w:tmpl w:val="F8AEEA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A7085B"/>
    <w:multiLevelType w:val="hybridMultilevel"/>
    <w:tmpl w:val="070CA092"/>
    <w:lvl w:ilvl="0" w:tplc="67A6AA36">
      <w:start w:val="1"/>
      <w:numFmt w:val="decimal"/>
      <w:lvlText w:val="%1."/>
      <w:lvlJc w:val="left"/>
      <w:pPr>
        <w:ind w:left="719" w:hanging="435"/>
      </w:pPr>
      <w:rPr>
        <w:rFonts w:ascii="Times New Roman" w:hAnsi="Times New Roman" w:cs="Times New Roman" w:hint="default"/>
        <w:sz w:val="28"/>
        <w:szCs w:val="28"/>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51CF2CE6"/>
    <w:multiLevelType w:val="multilevel"/>
    <w:tmpl w:val="EE247052"/>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60236CBF"/>
    <w:multiLevelType w:val="hybridMultilevel"/>
    <w:tmpl w:val="BA34109E"/>
    <w:lvl w:ilvl="0" w:tplc="681A40C8">
      <w:start w:val="3"/>
      <w:numFmt w:val="decimal"/>
      <w:lvlText w:val="%1"/>
      <w:lvlJc w:val="left"/>
      <w:pPr>
        <w:ind w:left="1080" w:hanging="36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6F4E4F1E"/>
    <w:multiLevelType w:val="hybridMultilevel"/>
    <w:tmpl w:val="665C4C52"/>
    <w:lvl w:ilvl="0" w:tplc="2AAEA87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F733A0A"/>
    <w:multiLevelType w:val="hybridMultilevel"/>
    <w:tmpl w:val="A71C5C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8"/>
  </w:num>
  <w:num w:numId="4">
    <w:abstractNumId w:val="4"/>
  </w:num>
  <w:num w:numId="5">
    <w:abstractNumId w:val="5"/>
  </w:num>
  <w:num w:numId="6">
    <w:abstractNumId w:val="2"/>
  </w:num>
  <w:num w:numId="7">
    <w:abstractNumId w:val="0"/>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4A0F"/>
    <w:rsid w:val="00002B41"/>
    <w:rsid w:val="00004EDD"/>
    <w:rsid w:val="000074F1"/>
    <w:rsid w:val="00007DBD"/>
    <w:rsid w:val="00024876"/>
    <w:rsid w:val="00034410"/>
    <w:rsid w:val="00034A6B"/>
    <w:rsid w:val="00035BD1"/>
    <w:rsid w:val="000405B9"/>
    <w:rsid w:val="000560AD"/>
    <w:rsid w:val="00057DDF"/>
    <w:rsid w:val="000630D7"/>
    <w:rsid w:val="000779DD"/>
    <w:rsid w:val="00091FEA"/>
    <w:rsid w:val="000B2FEC"/>
    <w:rsid w:val="000B7719"/>
    <w:rsid w:val="000D03E2"/>
    <w:rsid w:val="000D44EA"/>
    <w:rsid w:val="000D5ADB"/>
    <w:rsid w:val="000E0A18"/>
    <w:rsid w:val="000E3777"/>
    <w:rsid w:val="000E4A68"/>
    <w:rsid w:val="000F56A9"/>
    <w:rsid w:val="00105A2B"/>
    <w:rsid w:val="00106C52"/>
    <w:rsid w:val="00110B52"/>
    <w:rsid w:val="0011736A"/>
    <w:rsid w:val="00126218"/>
    <w:rsid w:val="0013412D"/>
    <w:rsid w:val="0016379F"/>
    <w:rsid w:val="00175D84"/>
    <w:rsid w:val="001861D8"/>
    <w:rsid w:val="001A27BF"/>
    <w:rsid w:val="001A7627"/>
    <w:rsid w:val="001B5164"/>
    <w:rsid w:val="001C54F5"/>
    <w:rsid w:val="001D2639"/>
    <w:rsid w:val="001D3C43"/>
    <w:rsid w:val="001E017F"/>
    <w:rsid w:val="001E28CA"/>
    <w:rsid w:val="001F22BF"/>
    <w:rsid w:val="001F46ED"/>
    <w:rsid w:val="002030A4"/>
    <w:rsid w:val="002052D6"/>
    <w:rsid w:val="00210704"/>
    <w:rsid w:val="00215285"/>
    <w:rsid w:val="00217378"/>
    <w:rsid w:val="00227A73"/>
    <w:rsid w:val="00232801"/>
    <w:rsid w:val="002373E1"/>
    <w:rsid w:val="00246813"/>
    <w:rsid w:val="00270A25"/>
    <w:rsid w:val="00275DC0"/>
    <w:rsid w:val="00282EEB"/>
    <w:rsid w:val="002855C8"/>
    <w:rsid w:val="00290BBA"/>
    <w:rsid w:val="00291E6D"/>
    <w:rsid w:val="002A2CDE"/>
    <w:rsid w:val="002B1CC3"/>
    <w:rsid w:val="002B4166"/>
    <w:rsid w:val="002C3EF3"/>
    <w:rsid w:val="002C4B00"/>
    <w:rsid w:val="002E0269"/>
    <w:rsid w:val="002E6E1E"/>
    <w:rsid w:val="002F4FA7"/>
    <w:rsid w:val="002F79EA"/>
    <w:rsid w:val="00303958"/>
    <w:rsid w:val="003042B0"/>
    <w:rsid w:val="003046E0"/>
    <w:rsid w:val="003055B1"/>
    <w:rsid w:val="003127EB"/>
    <w:rsid w:val="00314065"/>
    <w:rsid w:val="00321043"/>
    <w:rsid w:val="00323BC8"/>
    <w:rsid w:val="00324764"/>
    <w:rsid w:val="00326527"/>
    <w:rsid w:val="00326E21"/>
    <w:rsid w:val="003308C9"/>
    <w:rsid w:val="00336746"/>
    <w:rsid w:val="00360CD3"/>
    <w:rsid w:val="003723C0"/>
    <w:rsid w:val="00382A50"/>
    <w:rsid w:val="00383F8D"/>
    <w:rsid w:val="00387619"/>
    <w:rsid w:val="00390FD4"/>
    <w:rsid w:val="00397BE2"/>
    <w:rsid w:val="003A4A37"/>
    <w:rsid w:val="003B264B"/>
    <w:rsid w:val="003B499A"/>
    <w:rsid w:val="003B5E2E"/>
    <w:rsid w:val="003C449D"/>
    <w:rsid w:val="003C6F99"/>
    <w:rsid w:val="003D21B6"/>
    <w:rsid w:val="003E0DAF"/>
    <w:rsid w:val="003E6429"/>
    <w:rsid w:val="003F56C4"/>
    <w:rsid w:val="003F7A76"/>
    <w:rsid w:val="003F7D60"/>
    <w:rsid w:val="00401AD4"/>
    <w:rsid w:val="00403A7C"/>
    <w:rsid w:val="00421EBD"/>
    <w:rsid w:val="00464D8B"/>
    <w:rsid w:val="00477E00"/>
    <w:rsid w:val="0048211B"/>
    <w:rsid w:val="00483238"/>
    <w:rsid w:val="0048505B"/>
    <w:rsid w:val="004862DC"/>
    <w:rsid w:val="00491237"/>
    <w:rsid w:val="0049306F"/>
    <w:rsid w:val="00493E5E"/>
    <w:rsid w:val="0049466F"/>
    <w:rsid w:val="004965FD"/>
    <w:rsid w:val="00496F41"/>
    <w:rsid w:val="004A158C"/>
    <w:rsid w:val="004A7657"/>
    <w:rsid w:val="004C20F3"/>
    <w:rsid w:val="004C4C63"/>
    <w:rsid w:val="004C5CA2"/>
    <w:rsid w:val="004D0200"/>
    <w:rsid w:val="004F494A"/>
    <w:rsid w:val="0051109F"/>
    <w:rsid w:val="00512D0A"/>
    <w:rsid w:val="00523793"/>
    <w:rsid w:val="00534079"/>
    <w:rsid w:val="005362A7"/>
    <w:rsid w:val="005408FD"/>
    <w:rsid w:val="00540968"/>
    <w:rsid w:val="00541968"/>
    <w:rsid w:val="00542311"/>
    <w:rsid w:val="005435EB"/>
    <w:rsid w:val="0054368E"/>
    <w:rsid w:val="00545973"/>
    <w:rsid w:val="005476CD"/>
    <w:rsid w:val="00550F03"/>
    <w:rsid w:val="005639A2"/>
    <w:rsid w:val="00574230"/>
    <w:rsid w:val="005833D8"/>
    <w:rsid w:val="005963B9"/>
    <w:rsid w:val="00596F63"/>
    <w:rsid w:val="005A6E1B"/>
    <w:rsid w:val="005A74A3"/>
    <w:rsid w:val="005B200C"/>
    <w:rsid w:val="005B362D"/>
    <w:rsid w:val="005B5782"/>
    <w:rsid w:val="005C5E5D"/>
    <w:rsid w:val="005E6355"/>
    <w:rsid w:val="00610BAF"/>
    <w:rsid w:val="0061258A"/>
    <w:rsid w:val="00617897"/>
    <w:rsid w:val="00622694"/>
    <w:rsid w:val="006421AD"/>
    <w:rsid w:val="00646DB6"/>
    <w:rsid w:val="0064784C"/>
    <w:rsid w:val="006575CF"/>
    <w:rsid w:val="0066059F"/>
    <w:rsid w:val="00660AEE"/>
    <w:rsid w:val="006752F8"/>
    <w:rsid w:val="00692F63"/>
    <w:rsid w:val="00695CA4"/>
    <w:rsid w:val="006A3018"/>
    <w:rsid w:val="006D1D11"/>
    <w:rsid w:val="006D55B7"/>
    <w:rsid w:val="006D7697"/>
    <w:rsid w:val="006F46BA"/>
    <w:rsid w:val="00701073"/>
    <w:rsid w:val="007048B2"/>
    <w:rsid w:val="00716098"/>
    <w:rsid w:val="0072651A"/>
    <w:rsid w:val="00730AD1"/>
    <w:rsid w:val="00742A45"/>
    <w:rsid w:val="00755EAF"/>
    <w:rsid w:val="00761311"/>
    <w:rsid w:val="0077747C"/>
    <w:rsid w:val="00791A1C"/>
    <w:rsid w:val="00794D3C"/>
    <w:rsid w:val="007A4692"/>
    <w:rsid w:val="007A543F"/>
    <w:rsid w:val="007A781E"/>
    <w:rsid w:val="007B0EF2"/>
    <w:rsid w:val="007C0104"/>
    <w:rsid w:val="007C18D7"/>
    <w:rsid w:val="007C3B0D"/>
    <w:rsid w:val="007E7566"/>
    <w:rsid w:val="007F6A32"/>
    <w:rsid w:val="0080598D"/>
    <w:rsid w:val="008124FC"/>
    <w:rsid w:val="00840506"/>
    <w:rsid w:val="00847626"/>
    <w:rsid w:val="008527F7"/>
    <w:rsid w:val="00853787"/>
    <w:rsid w:val="00862972"/>
    <w:rsid w:val="00863D1F"/>
    <w:rsid w:val="008731AA"/>
    <w:rsid w:val="00884EED"/>
    <w:rsid w:val="0088752D"/>
    <w:rsid w:val="008903F3"/>
    <w:rsid w:val="008943C5"/>
    <w:rsid w:val="00894495"/>
    <w:rsid w:val="008B6728"/>
    <w:rsid w:val="008C1F7F"/>
    <w:rsid w:val="008C25E1"/>
    <w:rsid w:val="008D556E"/>
    <w:rsid w:val="008D6883"/>
    <w:rsid w:val="008D6AA8"/>
    <w:rsid w:val="008E22DC"/>
    <w:rsid w:val="008E52DA"/>
    <w:rsid w:val="008F096F"/>
    <w:rsid w:val="008F5C46"/>
    <w:rsid w:val="00912E24"/>
    <w:rsid w:val="00930B71"/>
    <w:rsid w:val="0093585A"/>
    <w:rsid w:val="00937C96"/>
    <w:rsid w:val="00937D39"/>
    <w:rsid w:val="00940F6F"/>
    <w:rsid w:val="00966C68"/>
    <w:rsid w:val="00974C7D"/>
    <w:rsid w:val="00975FE7"/>
    <w:rsid w:val="0098145C"/>
    <w:rsid w:val="00986E4B"/>
    <w:rsid w:val="00987195"/>
    <w:rsid w:val="00991F37"/>
    <w:rsid w:val="009A0543"/>
    <w:rsid w:val="009A2CA9"/>
    <w:rsid w:val="009A4E18"/>
    <w:rsid w:val="009B5BCD"/>
    <w:rsid w:val="009C1FA2"/>
    <w:rsid w:val="009F4108"/>
    <w:rsid w:val="009F5BDA"/>
    <w:rsid w:val="00A00409"/>
    <w:rsid w:val="00A04A0F"/>
    <w:rsid w:val="00A05C60"/>
    <w:rsid w:val="00A12BD1"/>
    <w:rsid w:val="00A20414"/>
    <w:rsid w:val="00A224D2"/>
    <w:rsid w:val="00A42234"/>
    <w:rsid w:val="00A4368F"/>
    <w:rsid w:val="00A45D74"/>
    <w:rsid w:val="00A52C39"/>
    <w:rsid w:val="00A57C30"/>
    <w:rsid w:val="00A72E68"/>
    <w:rsid w:val="00A73E1D"/>
    <w:rsid w:val="00A77AD1"/>
    <w:rsid w:val="00AB23C5"/>
    <w:rsid w:val="00AD54C6"/>
    <w:rsid w:val="00AE1E1D"/>
    <w:rsid w:val="00AF4230"/>
    <w:rsid w:val="00B37ED5"/>
    <w:rsid w:val="00B70048"/>
    <w:rsid w:val="00B70E57"/>
    <w:rsid w:val="00B9440A"/>
    <w:rsid w:val="00B94B82"/>
    <w:rsid w:val="00BC7A63"/>
    <w:rsid w:val="00BD1F04"/>
    <w:rsid w:val="00BE19A8"/>
    <w:rsid w:val="00BF085C"/>
    <w:rsid w:val="00BF1460"/>
    <w:rsid w:val="00C0022E"/>
    <w:rsid w:val="00C050E6"/>
    <w:rsid w:val="00C07DDF"/>
    <w:rsid w:val="00C1077E"/>
    <w:rsid w:val="00C13CBA"/>
    <w:rsid w:val="00C15649"/>
    <w:rsid w:val="00C31D76"/>
    <w:rsid w:val="00C416F4"/>
    <w:rsid w:val="00C442C4"/>
    <w:rsid w:val="00C467DC"/>
    <w:rsid w:val="00C5707A"/>
    <w:rsid w:val="00C7774B"/>
    <w:rsid w:val="00C833F1"/>
    <w:rsid w:val="00C85409"/>
    <w:rsid w:val="00C91960"/>
    <w:rsid w:val="00C92849"/>
    <w:rsid w:val="00CA4E12"/>
    <w:rsid w:val="00CB12B4"/>
    <w:rsid w:val="00CF0F31"/>
    <w:rsid w:val="00D00D2D"/>
    <w:rsid w:val="00D06C96"/>
    <w:rsid w:val="00D11B25"/>
    <w:rsid w:val="00D22676"/>
    <w:rsid w:val="00D273F1"/>
    <w:rsid w:val="00D37C52"/>
    <w:rsid w:val="00D402CD"/>
    <w:rsid w:val="00D40359"/>
    <w:rsid w:val="00D44055"/>
    <w:rsid w:val="00D7407B"/>
    <w:rsid w:val="00D76D14"/>
    <w:rsid w:val="00D805FF"/>
    <w:rsid w:val="00D81170"/>
    <w:rsid w:val="00D8131D"/>
    <w:rsid w:val="00D830E1"/>
    <w:rsid w:val="00D836F6"/>
    <w:rsid w:val="00D84942"/>
    <w:rsid w:val="00D87762"/>
    <w:rsid w:val="00D913A9"/>
    <w:rsid w:val="00D96F59"/>
    <w:rsid w:val="00DA1B0C"/>
    <w:rsid w:val="00DB473B"/>
    <w:rsid w:val="00DB67DE"/>
    <w:rsid w:val="00DC0C46"/>
    <w:rsid w:val="00DD2BB3"/>
    <w:rsid w:val="00DD43BA"/>
    <w:rsid w:val="00DD5B8D"/>
    <w:rsid w:val="00DE198A"/>
    <w:rsid w:val="00DE4AAA"/>
    <w:rsid w:val="00DE59F2"/>
    <w:rsid w:val="00DF04F1"/>
    <w:rsid w:val="00DF40C6"/>
    <w:rsid w:val="00DF542D"/>
    <w:rsid w:val="00E118B2"/>
    <w:rsid w:val="00E138E8"/>
    <w:rsid w:val="00E26C19"/>
    <w:rsid w:val="00E3096D"/>
    <w:rsid w:val="00E35474"/>
    <w:rsid w:val="00E3768D"/>
    <w:rsid w:val="00E474BF"/>
    <w:rsid w:val="00E63289"/>
    <w:rsid w:val="00E65314"/>
    <w:rsid w:val="00E66590"/>
    <w:rsid w:val="00E86F64"/>
    <w:rsid w:val="00E952F4"/>
    <w:rsid w:val="00E962BA"/>
    <w:rsid w:val="00E9791E"/>
    <w:rsid w:val="00EA033A"/>
    <w:rsid w:val="00EA08D7"/>
    <w:rsid w:val="00EA2E2D"/>
    <w:rsid w:val="00EA502C"/>
    <w:rsid w:val="00EA7C1F"/>
    <w:rsid w:val="00EC0E03"/>
    <w:rsid w:val="00ED7302"/>
    <w:rsid w:val="00EE780A"/>
    <w:rsid w:val="00EF7726"/>
    <w:rsid w:val="00F00B19"/>
    <w:rsid w:val="00F05D25"/>
    <w:rsid w:val="00F111E7"/>
    <w:rsid w:val="00F2177B"/>
    <w:rsid w:val="00F44587"/>
    <w:rsid w:val="00F54ABD"/>
    <w:rsid w:val="00F645B8"/>
    <w:rsid w:val="00F64C7F"/>
    <w:rsid w:val="00F710B5"/>
    <w:rsid w:val="00F7576B"/>
    <w:rsid w:val="00F915AD"/>
    <w:rsid w:val="00F93453"/>
    <w:rsid w:val="00F945F0"/>
    <w:rsid w:val="00FA0D73"/>
    <w:rsid w:val="00FB5371"/>
    <w:rsid w:val="00FB58EF"/>
    <w:rsid w:val="00FD26C6"/>
    <w:rsid w:val="00FD6B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5CF"/>
    <w:rPr>
      <w:sz w:val="24"/>
      <w:szCs w:val="24"/>
    </w:rPr>
  </w:style>
  <w:style w:type="paragraph" w:styleId="Heading1">
    <w:name w:val="heading 1"/>
    <w:basedOn w:val="Normal"/>
    <w:next w:val="Normal"/>
    <w:link w:val="Heading1Char"/>
    <w:uiPriority w:val="99"/>
    <w:qFormat/>
    <w:rsid w:val="001E017F"/>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F44587"/>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2BB3"/>
    <w:rPr>
      <w:rFonts w:ascii="Arial" w:hAnsi="Arial" w:cs="Times New Roman"/>
      <w:b/>
      <w:kern w:val="32"/>
      <w:sz w:val="32"/>
      <w:lang w:val="ru-RU" w:eastAsia="ru-RU"/>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paragraph" w:styleId="Footer">
    <w:name w:val="footer"/>
    <w:basedOn w:val="Normal"/>
    <w:link w:val="FooterChar"/>
    <w:uiPriority w:val="99"/>
    <w:rsid w:val="00862972"/>
    <w:pPr>
      <w:tabs>
        <w:tab w:val="center" w:pos="4677"/>
        <w:tab w:val="right" w:pos="9355"/>
      </w:tabs>
    </w:pPr>
  </w:style>
  <w:style w:type="character" w:customStyle="1" w:styleId="FooterChar">
    <w:name w:val="Footer Char"/>
    <w:basedOn w:val="DefaultParagraphFont"/>
    <w:link w:val="Footer"/>
    <w:uiPriority w:val="99"/>
    <w:locked/>
    <w:rsid w:val="0013412D"/>
    <w:rPr>
      <w:rFonts w:cs="Times New Roman"/>
      <w:sz w:val="24"/>
    </w:rPr>
  </w:style>
  <w:style w:type="character" w:styleId="PageNumber">
    <w:name w:val="page number"/>
    <w:basedOn w:val="DefaultParagraphFont"/>
    <w:uiPriority w:val="99"/>
    <w:rsid w:val="00862972"/>
    <w:rPr>
      <w:rFonts w:cs="Times New Roman"/>
    </w:rPr>
  </w:style>
  <w:style w:type="paragraph" w:styleId="TOC1">
    <w:name w:val="toc 1"/>
    <w:basedOn w:val="Normal"/>
    <w:next w:val="Normal"/>
    <w:autoRedefine/>
    <w:uiPriority w:val="99"/>
    <w:semiHidden/>
    <w:rsid w:val="002052D6"/>
  </w:style>
  <w:style w:type="character" w:styleId="Hyperlink">
    <w:name w:val="Hyperlink"/>
    <w:basedOn w:val="DefaultParagraphFont"/>
    <w:uiPriority w:val="99"/>
    <w:rsid w:val="002052D6"/>
    <w:rPr>
      <w:rFonts w:cs="Times New Roman"/>
      <w:color w:val="0000FF"/>
      <w:u w:val="single"/>
    </w:rPr>
  </w:style>
  <w:style w:type="paragraph" w:styleId="TOC2">
    <w:name w:val="toc 2"/>
    <w:basedOn w:val="Normal"/>
    <w:next w:val="Normal"/>
    <w:autoRedefine/>
    <w:uiPriority w:val="99"/>
    <w:semiHidden/>
    <w:rsid w:val="003046E0"/>
    <w:pPr>
      <w:tabs>
        <w:tab w:val="right" w:leader="dot" w:pos="9345"/>
      </w:tabs>
    </w:pPr>
  </w:style>
  <w:style w:type="paragraph" w:styleId="Header">
    <w:name w:val="header"/>
    <w:basedOn w:val="Normal"/>
    <w:link w:val="HeaderChar"/>
    <w:uiPriority w:val="99"/>
    <w:rsid w:val="0013412D"/>
    <w:pPr>
      <w:tabs>
        <w:tab w:val="center" w:pos="4677"/>
        <w:tab w:val="right" w:pos="9355"/>
      </w:tabs>
    </w:pPr>
  </w:style>
  <w:style w:type="character" w:customStyle="1" w:styleId="HeaderChar">
    <w:name w:val="Header Char"/>
    <w:basedOn w:val="DefaultParagraphFont"/>
    <w:link w:val="Header"/>
    <w:uiPriority w:val="99"/>
    <w:locked/>
    <w:rsid w:val="0013412D"/>
    <w:rPr>
      <w:rFonts w:cs="Times New Roman"/>
      <w:sz w:val="24"/>
    </w:rPr>
  </w:style>
  <w:style w:type="paragraph" w:styleId="BalloonText">
    <w:name w:val="Balloon Text"/>
    <w:basedOn w:val="Normal"/>
    <w:link w:val="BalloonTextChar"/>
    <w:uiPriority w:val="99"/>
    <w:rsid w:val="00C050E6"/>
    <w:rPr>
      <w:rFonts w:ascii="Segoe UI" w:hAnsi="Segoe UI"/>
      <w:sz w:val="18"/>
      <w:szCs w:val="18"/>
    </w:rPr>
  </w:style>
  <w:style w:type="character" w:customStyle="1" w:styleId="BalloonTextChar">
    <w:name w:val="Balloon Text Char"/>
    <w:basedOn w:val="DefaultParagraphFont"/>
    <w:link w:val="BalloonText"/>
    <w:uiPriority w:val="99"/>
    <w:locked/>
    <w:rsid w:val="00C050E6"/>
    <w:rPr>
      <w:rFonts w:ascii="Segoe UI" w:hAnsi="Segoe UI" w:cs="Times New Roman"/>
      <w:sz w:val="18"/>
    </w:rPr>
  </w:style>
  <w:style w:type="paragraph" w:styleId="NoSpacing">
    <w:name w:val="No Spacing"/>
    <w:uiPriority w:val="99"/>
    <w:qFormat/>
    <w:rsid w:val="00EA08D7"/>
    <w:rPr>
      <w:rFonts w:ascii="Calibri" w:hAnsi="Calibri"/>
      <w:lang w:eastAsia="en-US"/>
    </w:rPr>
  </w:style>
  <w:style w:type="character" w:styleId="Strong">
    <w:name w:val="Strong"/>
    <w:basedOn w:val="DefaultParagraphFont"/>
    <w:uiPriority w:val="99"/>
    <w:qFormat/>
    <w:rsid w:val="00F111E7"/>
    <w:rPr>
      <w:rFonts w:cs="Times New Roman"/>
      <w:b/>
    </w:rPr>
  </w:style>
  <w:style w:type="character" w:styleId="Emphasis">
    <w:name w:val="Emphasis"/>
    <w:basedOn w:val="DefaultParagraphFont"/>
    <w:uiPriority w:val="99"/>
    <w:qFormat/>
    <w:rsid w:val="00FB58EF"/>
    <w:rPr>
      <w:rFonts w:cs="Times New Roman"/>
      <w:i/>
    </w:rPr>
  </w:style>
  <w:style w:type="paragraph" w:styleId="NormalWeb">
    <w:name w:val="Normal (Web)"/>
    <w:basedOn w:val="Normal"/>
    <w:uiPriority w:val="99"/>
    <w:rsid w:val="00314065"/>
    <w:pPr>
      <w:spacing w:before="100" w:beforeAutospacing="1" w:after="100" w:afterAutospacing="1"/>
    </w:pPr>
  </w:style>
  <w:style w:type="paragraph" w:styleId="ListParagraph">
    <w:name w:val="List Paragraph"/>
    <w:basedOn w:val="Normal"/>
    <w:uiPriority w:val="99"/>
    <w:qFormat/>
    <w:rsid w:val="00D7407B"/>
    <w:pPr>
      <w:ind w:left="720"/>
      <w:contextualSpacing/>
    </w:pPr>
  </w:style>
</w:styles>
</file>

<file path=word/webSettings.xml><?xml version="1.0" encoding="utf-8"?>
<w:webSettings xmlns:r="http://schemas.openxmlformats.org/officeDocument/2006/relationships" xmlns:w="http://schemas.openxmlformats.org/wordprocessingml/2006/main">
  <w:divs>
    <w:div w:id="1049494">
      <w:marLeft w:val="0"/>
      <w:marRight w:val="0"/>
      <w:marTop w:val="0"/>
      <w:marBottom w:val="0"/>
      <w:divBdr>
        <w:top w:val="none" w:sz="0" w:space="0" w:color="auto"/>
        <w:left w:val="none" w:sz="0" w:space="0" w:color="auto"/>
        <w:bottom w:val="none" w:sz="0" w:space="0" w:color="auto"/>
        <w:right w:val="none" w:sz="0" w:space="0" w:color="auto"/>
      </w:divBdr>
    </w:div>
    <w:div w:id="1049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175</TotalTime>
  <Pages>4</Pages>
  <Words>934</Words>
  <Characters>5329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Anzhelika</dc:creator>
  <cp:keywords/>
  <dc:description/>
  <cp:lastModifiedBy>Анжела</cp:lastModifiedBy>
  <cp:revision>7</cp:revision>
  <cp:lastPrinted>2022-10-28T07:38:00Z</cp:lastPrinted>
  <dcterms:created xsi:type="dcterms:W3CDTF">2022-10-18T07:38:00Z</dcterms:created>
  <dcterms:modified xsi:type="dcterms:W3CDTF">2022-10-28T08:19:00Z</dcterms:modified>
</cp:coreProperties>
</file>