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09" w:type="dxa"/>
        <w:tblInd w:w="-601" w:type="dxa"/>
        <w:tblLayout w:type="fixed"/>
        <w:tblLook w:val="00A0"/>
      </w:tblPr>
      <w:tblGrid>
        <w:gridCol w:w="707"/>
        <w:gridCol w:w="2748"/>
        <w:gridCol w:w="33"/>
        <w:gridCol w:w="1046"/>
        <w:gridCol w:w="1417"/>
        <w:gridCol w:w="567"/>
        <w:gridCol w:w="33"/>
        <w:gridCol w:w="393"/>
        <w:gridCol w:w="33"/>
        <w:gridCol w:w="33"/>
        <w:gridCol w:w="607"/>
        <w:gridCol w:w="36"/>
        <w:gridCol w:w="546"/>
        <w:gridCol w:w="36"/>
        <w:gridCol w:w="1261"/>
        <w:gridCol w:w="36"/>
        <w:gridCol w:w="1045"/>
        <w:gridCol w:w="36"/>
        <w:gridCol w:w="185"/>
        <w:gridCol w:w="15"/>
        <w:gridCol w:w="22"/>
        <w:gridCol w:w="14"/>
        <w:gridCol w:w="200"/>
        <w:gridCol w:w="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730150" w:rsidRPr="00810D65" w:rsidTr="00A05D88">
        <w:trPr>
          <w:gridAfter w:val="16"/>
          <w:wAfter w:w="2630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536E58" w:rsidRDefault="00730150" w:rsidP="00CE3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Додаток до</w:t>
            </w:r>
          </w:p>
        </w:tc>
      </w:tr>
      <w:tr w:rsidR="00730150" w:rsidRPr="00810D65" w:rsidTr="00A05D88">
        <w:trPr>
          <w:gridAfter w:val="16"/>
          <w:wAfter w:w="2630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CE3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Передавального акту</w:t>
            </w:r>
          </w:p>
        </w:tc>
      </w:tr>
      <w:tr w:rsidR="00730150" w:rsidRPr="00810D65" w:rsidTr="00A05D88">
        <w:trPr>
          <w:gridAfter w:val="16"/>
          <w:wAfter w:w="2630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6"/>
          <w:wAfter w:w="2630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Звіряль</w:t>
            </w:r>
            <w:bookmarkStart w:id="0" w:name="_GoBack"/>
            <w:bookmarkEnd w:id="0"/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відомість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7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результатів інвентаризації необоротних активів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4"/>
          <w:wAfter w:w="2408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9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(основні засоби, нематеріальні активи, інші необоротні  матеріальні активи)</w:t>
            </w:r>
          </w:p>
        </w:tc>
      </w:tr>
      <w:tr w:rsidR="00730150" w:rsidRPr="00810D65" w:rsidTr="00A05D88">
        <w:trPr>
          <w:gridAfter w:val="12"/>
          <w:wAfter w:w="2374" w:type="dxa"/>
          <w:trHeight w:val="375"/>
        </w:trPr>
        <w:tc>
          <w:tcPr>
            <w:tcW w:w="65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5978DC" w:rsidRDefault="00730150" w:rsidP="005978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5978D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</w:t>
            </w:r>
            <w:r w:rsidRPr="005978DC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30.06.2021 р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.           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м.Первомайськ</w:t>
            </w:r>
          </w:p>
        </w:tc>
      </w:tr>
      <w:tr w:rsidR="00730150" w:rsidRPr="00810D65" w:rsidTr="00A05D88">
        <w:trPr>
          <w:gridAfter w:val="13"/>
          <w:wAfter w:w="2394" w:type="dxa"/>
          <w:trHeight w:val="3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(дата складання)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1"/>
          <w:wAfter w:w="2360" w:type="dxa"/>
          <w:trHeight w:val="360"/>
        </w:trPr>
        <w:tc>
          <w:tcPr>
            <w:tcW w:w="65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ED56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підставі рішення Первомайської міської ради 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ED56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1"/>
          <w:wAfter w:w="2360" w:type="dxa"/>
          <w:trHeight w:val="360"/>
        </w:trPr>
        <w:tc>
          <w:tcPr>
            <w:tcW w:w="953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від "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25" лютого 2021р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№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проведена інвентаризація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1"/>
          <w:wAfter w:w="2360" w:type="dxa"/>
          <w:trHeight w:val="390"/>
        </w:trPr>
        <w:tc>
          <w:tcPr>
            <w:tcW w:w="1061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52D5">
              <w:rPr>
                <w:rFonts w:ascii="Times New Roman" w:hAnsi="Times New Roman"/>
                <w:sz w:val="28"/>
                <w:szCs w:val="28"/>
                <w:lang w:eastAsia="ru-RU"/>
              </w:rPr>
              <w:t>фактичної наявності необоротних активів, за результатами якої встановлено: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4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Найменування, стисла характеристика та призначення об"єктів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Одини-ця виміру</w:t>
            </w:r>
          </w:p>
        </w:tc>
        <w:tc>
          <w:tcPr>
            <w:tcW w:w="2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5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Результати інвентаризації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2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інвентар-ний/номенклатурний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заводський</w:t>
            </w:r>
          </w:p>
        </w:tc>
        <w:tc>
          <w:tcPr>
            <w:tcW w:w="4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паспорта</w:t>
            </w:r>
          </w:p>
        </w:tc>
        <w:tc>
          <w:tcPr>
            <w:tcW w:w="1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лишки</w:t>
            </w:r>
          </w:p>
        </w:tc>
        <w:tc>
          <w:tcPr>
            <w:tcW w:w="2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недостачі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135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2D5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2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1"/>
          <w:wAfter w:w="2360" w:type="dxa"/>
          <w:trHeight w:val="270"/>
        </w:trPr>
        <w:tc>
          <w:tcPr>
            <w:tcW w:w="106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E52D5">
              <w:rPr>
                <w:rFonts w:ascii="Arial" w:hAnsi="Arial" w:cs="Arial"/>
                <w:sz w:val="20"/>
                <w:szCs w:val="20"/>
                <w:lang w:eastAsia="ru-RU"/>
              </w:rPr>
              <w:t>Основні засоби</w:t>
            </w:r>
          </w:p>
        </w:tc>
        <w:tc>
          <w:tcPr>
            <w:tcW w:w="236" w:type="dxa"/>
            <w:gridSpan w:val="4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5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Світ.прилад"Голова"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Лазер"Cirrus"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Лазер"Scorpioh-30c"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Світлова заливка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Комп.театрал.грузів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Комп.блоків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Комп.монтажу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SAO-52"14-кан.голов.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Люстра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Система освітлення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Пилосос Т/12/1ЕКО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Пилосос Purri-100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:rsidR="00730150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:rsidR="00730150" w:rsidRPr="004401F7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Парогенератор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A21DB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Активна акустич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Мультикор"Skahi 105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Відіопроєктор"Epsoh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Єкран для відіопроєкт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 LED-3w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 LED-5w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 BB-1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LED контроллер-2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металева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E8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Дімер ВД-064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Контроллер ДМХ-12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A21DB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Комплект меблів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Облад.для механ.сцени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Механіка сцени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Радіосистема RAD-360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Мікшер.пульт LХ-71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Комп.новор.іграшок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Ялинка плас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масова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Натяжна стеля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810D65" w:rsidRDefault="00730150" w:rsidP="00114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Мікрофонна радіосистема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Димова машина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Н-р світлов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 xml:space="preserve"> прикрас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П-но"Петроф"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Акуст.система"PSM-52"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Радіомікр."Shpepr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Совок мульт.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Мікшерський підсил.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Колонки низькочастот.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 VX-700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Магнітофон LG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Світловий пристрій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 VX-900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Пристрій світлов.єфектів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Страбоскоб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Пристрій світлов.єфектів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Мікшерський пульт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Акуст.сист.з стійкою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Муз.центр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ДХАВУСС1к512єф.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ДХМ512коп.ОМСА250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ВОВ штучний вогонь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Світловий пристрій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Світловий пристрій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Баян"Рубін"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Радіосистема"мікроф".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Голов.гарн.для радіомікр.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Ксерокс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DVDплеер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Компютер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Підсилювач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Мікшерський пульт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Мультикор -50м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Світ.прил.(стеж.прожек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763AE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Світ.прил.(стеж.прожек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Акус.систем.(акт.моніт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Акус.систем.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Підсилювач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Високочастот.драйвер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Радіомікр."Shpepr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Процесор"Єфект"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Світлодіодний прибор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Прінтер лазерний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Ком.освітлення ялинки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Н-р освітл.діодний-"сніжинка"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Світ.фігура Олень2м.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Світ.фігура Олень0,8м.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Ком.гілок з штуч.хвої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Металев.каркас д ялин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П-но"Петроф"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Акустич.система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Кондіціонер МІДЕА-60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Кондіціонер МІДЕА-60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Кондіціонер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Люстра-велика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Люстра-мала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Ялинка плас.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П-но"Україна"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Акустич.система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Кондиціонер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Машина швейна єл.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Оверлок єл.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Мікрофон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Акус.сис.актив.сабвуф.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Акуст.барабан.установ.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Стіл -оператора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Бойлер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Журнал.стол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101490024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Мікрофонна радіосистема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Ноутбук Lenovo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Фортепіано YAMAHA ARIUS YDP-143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остова лялькаСВИНЯ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ерсональний комп.(сист.блокАМД,монітор,клавіатура.мишка,колонки)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ерсональний комп.(сист.блокАМД,монітор,клавіатура.мишка,колонки)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</w:t>
            </w: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азерний принтер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адіосистема SAMSON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адіосистема SAMSON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30150" w:rsidRPr="00810D65" w:rsidRDefault="007301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101490005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E844EA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Декор.худ.св.-бра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Портєри кольорові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Пано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Одяг сцени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Одяг сцени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Столи ауд.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Доріжка"Фріз"12,1м.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Штори білі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Сценічний одяг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4B7930" w:rsidRDefault="00730150" w:rsidP="004B79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Диван"Барокко-1"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Диван"Барокко-2"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Диван"Барокко-3"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E844E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DC6BAA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C6BAA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150" w:rsidRPr="00810D65" w:rsidRDefault="007301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color w:val="000000"/>
                <w:sz w:val="24"/>
                <w:szCs w:val="24"/>
              </w:rPr>
              <w:t>Секції кресел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1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DC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101630005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DC6BAA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20304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жіноч.укр.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жіноч.укр.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Фраки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Плаття жіноче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циганський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венгерський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Плаття бальне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Снігурочки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Д.Мороз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Комбінезон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дівоч.російс.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Спідниця чорна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Індійський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Плаття хору ветеран.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Плаття чол.хору ветер.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Свита україн.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Кокошник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чоловіч.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російск.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українськ.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Туфлі жіночі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циганський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Спідниця жіноч.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Блуза жіноч.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голубий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укр.танц.Чер.кал.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Д.Мороз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Снігурочки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для танця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Шапка снігурки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Туфлі жіночі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Сапоги жіночі 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Сапоги жіночі червон.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Шаровари сині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Сорочка вишита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Фартух червон.з плах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Плахта жіноча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Юбка хоров.з чер.виш.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Шаровари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кушак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Підюбник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Плахта жіноча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Юбка хоров.з чер.виш.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Фартух для плаття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Сорочка вишита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Шаровари+кушак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Рос.лялька"Біл.ведмідь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Рос.лялька"Лев"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Аєромен п.м.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Динамічна пнев.фігура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Чехол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Кріплення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Єл.обладнання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Босоножки сцен.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Тужлі жіночі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Босоножки сцен.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Сцен.к-м ведучьої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Тужлі жіночі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Костюм чолов.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для східн.танцю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Туфлі жіночі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Блуза біла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Блуза біла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Кофта красна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Кофта красна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Юбка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Плаття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Юбка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Кардіган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Блуза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Блуза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Сцен.одяг ведуч.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Сцен.одяг ведуч.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Ростова лялька"Заяць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Ростова лялька"Папуга"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Шарф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Накидки червоні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Накидки голубі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К-м укр.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Шаровари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Бантіки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Ростова лялька"Дракон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Рубашка бальна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Ростова лялька "Мавпа"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Костюм Д.Мороз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Костюм Снігуроньки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10191144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Споруда мет.плас.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Споруда мет.плас.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Задник"Зіркове небо"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Тюлевий задник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Гардеробна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Ростова лялька"Кінь"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184A8B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Сценічні костюми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297D28">
            <w:pPr>
              <w:jc w:val="center"/>
            </w:pPr>
            <w:r w:rsidRPr="00810D65">
              <w:t>шт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711EA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10197008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trHeight w:val="312"/>
        </w:trPr>
        <w:tc>
          <w:tcPr>
            <w:tcW w:w="10613" w:type="dxa"/>
            <w:gridSpan w:val="18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30150" w:rsidRPr="005516F8" w:rsidRDefault="00730150" w:rsidP="00106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Інші необоротні матеріальні активи</w:t>
            </w:r>
          </w:p>
        </w:tc>
        <w:tc>
          <w:tcPr>
            <w:tcW w:w="236" w:type="dxa"/>
            <w:gridSpan w:val="4"/>
            <w:vAlign w:val="bottom"/>
          </w:tcPr>
          <w:p w:rsidR="00730150" w:rsidRPr="003E52D5" w:rsidRDefault="00730150" w:rsidP="00D763A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730150" w:rsidRPr="00810D65" w:rsidRDefault="00730150" w:rsidP="00D763AE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810D65" w:rsidRDefault="00730150" w:rsidP="00D763A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730150" w:rsidRPr="003E52D5" w:rsidRDefault="00730150" w:rsidP="00D763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0"/>
          <w:wAfter w:w="2157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Точильн.станок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106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 w:rsidP="00D763A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D763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0"/>
          <w:wAfter w:w="2157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Сейф металевий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106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810D65" w:rsidRDefault="00730150" w:rsidP="00D763A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D7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bottom"/>
          </w:tcPr>
          <w:p w:rsidR="00730150" w:rsidRPr="003E52D5" w:rsidRDefault="00730150" w:rsidP="00D763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D763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обідн.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обідн.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Щит протирожежний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Дзеркала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Тиски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Чеканки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Флаги по 0,75м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Доріжка- ш.1м.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Доріжка -ш.1,5м.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Доріжка-ш1,5м.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Меморіальна дошка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Чехол д/бас гітари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Ремень д/бас гітари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Звукозамінювач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плат.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дзеркальна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Жалюзі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д/книг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д/одягу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дзеркальна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д/книг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д/одягу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д/одягу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д/книг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дзеркальна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 напольна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Сумка д/ноутбука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Годинник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Решітка металева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Прапор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Драбина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Драбина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Драбина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письм.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Прапор України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Тумба д/прапора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Бак д/води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Новор.іграшка"Куля"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Новор.іграшка"Бант"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Підставка д/квітів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Підставка д/квітів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Стул-ІЗО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Полки -L-1600мм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Стол ДСП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Ножки металеві хромові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Полки -L-800мм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Прапор український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дитячий(1000фан)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Дитячий стіл"Квітка"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Стілець вчителя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Стілець дитячий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Лавка "Марко"(1200)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журнальний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для апаратури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Лавка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Лавка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вчителя1200х600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 стійка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з дверима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з полицями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Стілаж 2-х тумбовий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Протигаз ГП-5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106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стілець ІЗО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106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42735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106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42735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 ВП-5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427354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 ВП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427354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Вогнегасник ВВК 1.4.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дошка для прасування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обігрівач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принтер Canon-6030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Штори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кріплення д/штор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драпировка д/сцени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штора д/сцени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карнизи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Дзеркало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журнал.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1 тум.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Годинник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2х тум.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Рукав пожежний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Вогнегасник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Рукав пожежний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1136035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Крісло офісне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Плащі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Дорожка коврова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Гладильна дошка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857DEE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Дорожка коврова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150" w:rsidRPr="00106913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13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857DEE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Нов.іграш"Д.Мороз"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857DEE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д/одягу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Прапор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д/одягу з дзер.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Тумбочка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Жалюзі вертикальні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Ел.чайник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Картина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Трибуна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Підставка під прапори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Підставка під телевізор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Карниз метал.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Штори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Штори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Штори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</w:tcBorders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Стул-ІЗО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Решітка метал.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RGB кулі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ульт упр.до RGB куль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онарі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ирлянда 20м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тінка " Оскар" вільха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Швейна машинка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П-но"Україна"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Машинка швейна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Мікрофон конц.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Шнур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Сумка д/ноутбука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К-кт меблів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Ел.дрель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Бас.гітара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Ак-н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Н-р з 2х мікрофон.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Н-р з 4 ламп з стійк.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Міні диск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Снігова машина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Світ.прилад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Світ.прилад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Світ.прилад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мікрофона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Мікрофон конц.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Мікрофон конц.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мікрофона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Приймач д/ мікроф.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Мікрофон конц.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Лампа-300вт в корп.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Лампа-500вт в корп.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Прожектор "ПАР-64"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Радіо-телеф."Панасон"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Муз.центр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Маршрутизатор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Бра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Тепловентилятор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Дзеркало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Світлодіодний прилад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Музич.центр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Обігрівач 0,75-1,5кв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 RGD GD-704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 RGD GD-703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 RGD GD-600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аркас алюмин(1,2х0,8м)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вітлодіодний гнучк.неон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аркас алюм.(1,5х1,0)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вітлодіод.гнучк. Неон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вітлод.гірлянда жовт.колір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аркас алюмін.(1,5х1,1м)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вітлод.гірлянда синій колір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риставка Т-2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Світлодіодна гірлянда 10м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34A41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Світлодіодний Дюралайт 70м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Телефон LG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11465B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Світловий прилад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д/світла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Прист.д/мильн. пузир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Пилосмок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д/мікрофона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Страбоскоп-750ВС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СВИніч LG-2047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СВИніч DO KOK-4115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Модем DLihKADS-11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Струйний принтер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Акустич.система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Обігрівач-SUPRA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Перфоратор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Світильник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Тельфер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11317081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Ел.двигун д/тельфера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6F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Антена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Звуковідт.пристрій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Акумулятор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207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Люстра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Пилосмок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Лазер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Конвектор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Дрель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Ел.обогреватель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Вентилятор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Люстра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Огорожа (1,4х0,5м)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Фортепіано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Веб-камера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Ел.обогр.Термоплаза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паровий утюг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Мікрофон SAMSON Q7x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6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Модем ADSL Tenda D-301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A25B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Акумулятор до рост.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11137117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Следящий прожектор </w:t>
            </w:r>
            <w:r w:rsidRPr="00810D65">
              <w:rPr>
                <w:rFonts w:ascii="Times New Roman" w:hAnsi="Times New Roman"/>
                <w:sz w:val="24"/>
                <w:szCs w:val="24"/>
                <w:lang w:val="en-US"/>
              </w:rPr>
              <w:t>BIGV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575 (</w:t>
            </w:r>
            <w:r w:rsidRPr="00810D65">
              <w:rPr>
                <w:rFonts w:ascii="Times New Roman" w:hAnsi="Times New Roman"/>
                <w:sz w:val="24"/>
                <w:szCs w:val="24"/>
                <w:lang w:val="en-US"/>
              </w:rPr>
              <w:t>FOLLOWMINISPORT</w:t>
            </w: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575)(139285)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11137118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2D2327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3F141A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Металогалоїдна ламп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акустична система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теплова завіса 2 квт "Крацес"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итяжка промислова 86 Вт Польша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228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 xml:space="preserve">ірлянда  "нить" синя з білим мерехтінням 10м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C02C74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229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комп.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Стільці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Щит пожежний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Гірка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Стілаж метал.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МП-3 плеер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Камін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236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Муз.центр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Стійка мікрофона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Світлов.прилад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Ел.лічильник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241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Стільчик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Радіатор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243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Дзеркало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11137004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244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Лавка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245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 xml:space="preserve">Лавка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246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 навісна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247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 навісна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248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Вішалка навісна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249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письмовий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3F141A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№1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F1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251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Шафа №2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5610E6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252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тілець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5610E6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253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Стіл письмовий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5610E6">
        <w:trPr>
          <w:gridAfter w:val="13"/>
          <w:wAfter w:w="2393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254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риляж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0150" w:rsidRPr="005516F8" w:rsidRDefault="00730150" w:rsidP="003E52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255</w:t>
            </w:r>
          </w:p>
        </w:tc>
        <w:tc>
          <w:tcPr>
            <w:tcW w:w="2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810D65">
              <w:rPr>
                <w:rFonts w:ascii="Times New Roman" w:hAnsi="Times New Roman"/>
                <w:sz w:val="24"/>
                <w:szCs w:val="24"/>
              </w:rPr>
              <w:t>оздягальня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150" w:rsidRPr="00810D65" w:rsidRDefault="00730150" w:rsidP="003F14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150" w:rsidRPr="00810D65" w:rsidRDefault="00730150" w:rsidP="00106913">
            <w:pPr>
              <w:rPr>
                <w:rFonts w:ascii="Times New Roman" w:hAnsi="Times New Roman"/>
                <w:sz w:val="24"/>
                <w:szCs w:val="24"/>
              </w:rPr>
            </w:pPr>
            <w:r w:rsidRPr="00810D65">
              <w:rPr>
                <w:rFonts w:ascii="Times New Roman" w:hAnsi="Times New Roman"/>
                <w:sz w:val="24"/>
                <w:szCs w:val="24"/>
              </w:rPr>
              <w:t>11136012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150" w:rsidRPr="005516F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11E96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00"/>
        </w:trPr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Голова комісії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0D6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Ната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лія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ОЛІШЕВСЬКА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518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60"/>
        </w:trPr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Заступник голови комісії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Євген РОМАНОВ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60"/>
        </w:trPr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 комісії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Альона МАРЧУК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3" w:type="dxa"/>
          <w:trHeight w:val="360"/>
        </w:trPr>
        <w:tc>
          <w:tcPr>
            <w:tcW w:w="3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Олена ЛЕУТСЬКА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Віта ВОДОВОЗОВА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40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  <w:p w:rsidR="00730150" w:rsidRPr="003B6F4C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Олена КРАВЧЕНКО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4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(підпи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3E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157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D331A7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30150" w:rsidRPr="000D6528" w:rsidRDefault="00730150" w:rsidP="00730150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5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D33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Людмила ВОЛОХ</w:t>
            </w: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D33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150" w:rsidRPr="000D6528" w:rsidRDefault="00730150" w:rsidP="00D33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28">
              <w:rPr>
                <w:rFonts w:ascii="Times New Roman" w:hAnsi="Times New Roman"/>
                <w:sz w:val="24"/>
                <w:szCs w:val="24"/>
                <w:lang w:eastAsia="ru-RU"/>
              </w:rPr>
              <w:t>(ім'я, прізвище)</w:t>
            </w:r>
          </w:p>
        </w:tc>
        <w:tc>
          <w:tcPr>
            <w:tcW w:w="236" w:type="dxa"/>
            <w:gridSpan w:val="3"/>
            <w:vAlign w:val="center"/>
          </w:tcPr>
          <w:p w:rsidR="00730150" w:rsidRPr="000D6528" w:rsidRDefault="00730150" w:rsidP="003E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0150" w:rsidRPr="00810D65" w:rsidTr="00A05D88">
        <w:trPr>
          <w:gridAfter w:val="13"/>
          <w:wAfter w:w="2394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0150" w:rsidRPr="003E52D5" w:rsidRDefault="00730150" w:rsidP="003E52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730150" w:rsidRPr="003E52D5" w:rsidRDefault="00730150" w:rsidP="003E52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30150" w:rsidRPr="00D331A7" w:rsidRDefault="00730150" w:rsidP="00D331A7">
      <w:pPr>
        <w:rPr>
          <w:lang w:val="uk-UA"/>
        </w:rPr>
      </w:pPr>
    </w:p>
    <w:sectPr w:rsidR="00730150" w:rsidRPr="00D331A7" w:rsidSect="00894F8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259" w:right="850" w:bottom="1134" w:left="1701" w:header="284" w:footer="341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150" w:rsidRDefault="00730150" w:rsidP="00D331A7">
      <w:pPr>
        <w:spacing w:after="0" w:line="240" w:lineRule="auto"/>
      </w:pPr>
      <w:r>
        <w:separator/>
      </w:r>
    </w:p>
  </w:endnote>
  <w:endnote w:type="continuationSeparator" w:id="1">
    <w:p w:rsidR="00730150" w:rsidRDefault="00730150" w:rsidP="00D33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150" w:rsidRPr="00D331A7" w:rsidRDefault="00730150" w:rsidP="00D331A7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D331A7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730150" w:rsidRPr="00D331A7" w:rsidRDefault="00730150" w:rsidP="00D331A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eastAsia="uk-UA"/>
      </w:rPr>
      <w:t xml:space="preserve">Про затвердження 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>П</w:t>
    </w:r>
    <w:r w:rsidRPr="00D331A7">
      <w:rPr>
        <w:rFonts w:ascii="Times New Roman" w:hAnsi="Times New Roman"/>
        <w:b/>
        <w:color w:val="000000"/>
        <w:sz w:val="18"/>
        <w:szCs w:val="18"/>
        <w:lang w:eastAsia="uk-UA"/>
      </w:rPr>
      <w:t xml:space="preserve">ередавальногоакту 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балансових рахунків, матеріальних </w:t>
    </w:r>
  </w:p>
  <w:p w:rsidR="00730150" w:rsidRPr="00D331A7" w:rsidRDefault="00730150" w:rsidP="00D331A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цінностей та активів </w:t>
    </w:r>
    <w:r w:rsidRPr="00D331A7">
      <w:rPr>
        <w:rFonts w:ascii="Times New Roman" w:hAnsi="Times New Roman"/>
        <w:b/>
        <w:sz w:val="18"/>
        <w:szCs w:val="18"/>
        <w:lang w:val="uk-UA"/>
      </w:rPr>
      <w:t>Міського центру культури і дозвілля імені Єфросинії Зарницької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до </w:t>
    </w:r>
  </w:p>
  <w:p w:rsidR="00730150" w:rsidRPr="00D331A7" w:rsidRDefault="00730150" w:rsidP="00D331A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>правонаступника – комунального закладу «Центр культури імені Єфросинії Зарницької»</w:t>
    </w:r>
  </w:p>
  <w:p w:rsidR="00730150" w:rsidRPr="00D331A7" w:rsidRDefault="00730150">
    <w:pPr>
      <w:pStyle w:val="Footer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150" w:rsidRPr="00D331A7" w:rsidRDefault="00730150" w:rsidP="00451737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D331A7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730150" w:rsidRPr="00D331A7" w:rsidRDefault="00730150" w:rsidP="0045173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eastAsia="uk-UA"/>
      </w:rPr>
      <w:t xml:space="preserve">Про затвердження 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>П</w:t>
    </w:r>
    <w:r w:rsidRPr="00D331A7">
      <w:rPr>
        <w:rFonts w:ascii="Times New Roman" w:hAnsi="Times New Roman"/>
        <w:b/>
        <w:color w:val="000000"/>
        <w:sz w:val="18"/>
        <w:szCs w:val="18"/>
        <w:lang w:eastAsia="uk-UA"/>
      </w:rPr>
      <w:t xml:space="preserve">ередавальногоакту 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балансових рахунків, матеріальних </w:t>
    </w:r>
  </w:p>
  <w:p w:rsidR="00730150" w:rsidRPr="00D331A7" w:rsidRDefault="00730150" w:rsidP="0045173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цінностей та активів </w:t>
    </w:r>
    <w:r w:rsidRPr="00D331A7">
      <w:rPr>
        <w:rFonts w:ascii="Times New Roman" w:hAnsi="Times New Roman"/>
        <w:b/>
        <w:sz w:val="18"/>
        <w:szCs w:val="18"/>
        <w:lang w:val="uk-UA"/>
      </w:rPr>
      <w:t>Міського центру культури і дозвілля імені Єфросинії Зарницької</w:t>
    </w: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 xml:space="preserve"> до </w:t>
    </w:r>
  </w:p>
  <w:p w:rsidR="00730150" w:rsidRPr="00D331A7" w:rsidRDefault="00730150" w:rsidP="00451737">
    <w:pPr>
      <w:spacing w:after="0"/>
      <w:jc w:val="center"/>
      <w:rPr>
        <w:rFonts w:ascii="Times New Roman" w:hAnsi="Times New Roman"/>
        <w:b/>
        <w:color w:val="000000"/>
        <w:sz w:val="18"/>
        <w:szCs w:val="18"/>
        <w:lang w:val="uk-UA" w:eastAsia="uk-UA"/>
      </w:rPr>
    </w:pPr>
    <w:r w:rsidRPr="00D331A7">
      <w:rPr>
        <w:rFonts w:ascii="Times New Roman" w:hAnsi="Times New Roman"/>
        <w:b/>
        <w:color w:val="000000"/>
        <w:sz w:val="18"/>
        <w:szCs w:val="18"/>
        <w:lang w:val="uk-UA" w:eastAsia="uk-UA"/>
      </w:rPr>
      <w:t>правонаступника – комунального закладу «Центр культури імені Єфросинії Зарницької»</w:t>
    </w:r>
  </w:p>
  <w:p w:rsidR="00730150" w:rsidRPr="00451737" w:rsidRDefault="00730150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150" w:rsidRDefault="00730150" w:rsidP="00D331A7">
      <w:pPr>
        <w:spacing w:after="0" w:line="240" w:lineRule="auto"/>
      </w:pPr>
      <w:r>
        <w:separator/>
      </w:r>
    </w:p>
  </w:footnote>
  <w:footnote w:type="continuationSeparator" w:id="1">
    <w:p w:rsidR="00730150" w:rsidRDefault="00730150" w:rsidP="00D33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150" w:rsidRPr="001B02C6" w:rsidRDefault="00730150" w:rsidP="00DA1653">
    <w:pPr>
      <w:pStyle w:val="Header"/>
      <w:tabs>
        <w:tab w:val="left" w:pos="7965"/>
      </w:tabs>
      <w:rPr>
        <w:sz w:val="24"/>
        <w:szCs w:val="24"/>
        <w:lang w:val="uk-UA"/>
      </w:rPr>
    </w:pPr>
    <w:r>
      <w:tab/>
    </w:r>
    <w:r w:rsidRPr="001B02C6">
      <w:rPr>
        <w:rFonts w:ascii="Times New Roman" w:hAnsi="Times New Roman"/>
        <w:sz w:val="24"/>
        <w:szCs w:val="24"/>
      </w:rPr>
      <w:fldChar w:fldCharType="begin"/>
    </w:r>
    <w:r w:rsidRPr="001B02C6">
      <w:rPr>
        <w:rFonts w:ascii="Times New Roman" w:hAnsi="Times New Roman"/>
        <w:sz w:val="24"/>
        <w:szCs w:val="24"/>
      </w:rPr>
      <w:instrText xml:space="preserve"> PAGE   \* MERGEFORMAT </w:instrText>
    </w:r>
    <w:r w:rsidRPr="001B02C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25</w:t>
    </w:r>
    <w:r w:rsidRPr="001B02C6">
      <w:rPr>
        <w:rFonts w:ascii="Times New Roman" w:hAnsi="Times New Roman"/>
        <w:sz w:val="24"/>
        <w:szCs w:val="24"/>
      </w:rPr>
      <w:fldChar w:fldCharType="end"/>
    </w:r>
    <w:r w:rsidRPr="001B02C6">
      <w:rPr>
        <w:rFonts w:ascii="Times New Roman" w:hAnsi="Times New Roman"/>
        <w:sz w:val="24"/>
        <w:szCs w:val="24"/>
        <w:lang w:val="uk-UA"/>
      </w:rPr>
      <w:t xml:space="preserve"> із 25</w:t>
    </w:r>
    <w:r w:rsidRPr="001B02C6">
      <w:rPr>
        <w:sz w:val="24"/>
        <w:szCs w:val="24"/>
      </w:rPr>
      <w:tab/>
    </w:r>
  </w:p>
  <w:p w:rsidR="00730150" w:rsidRPr="001B02C6" w:rsidRDefault="00730150" w:rsidP="00894F87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  <w:lang w:val="uk-UA"/>
      </w:rPr>
    </w:pPr>
    <w:r w:rsidRPr="001B02C6">
      <w:rPr>
        <w:rFonts w:ascii="Times New Roman" w:hAnsi="Times New Roman"/>
        <w:sz w:val="24"/>
        <w:szCs w:val="24"/>
        <w:lang w:val="uk-UA"/>
      </w:rPr>
      <w:t>Продовження додатка</w:t>
    </w:r>
  </w:p>
  <w:p w:rsidR="00730150" w:rsidRPr="00DA1653" w:rsidRDefault="00730150" w:rsidP="00894F87">
    <w:pPr>
      <w:pStyle w:val="Header"/>
      <w:tabs>
        <w:tab w:val="left" w:pos="7965"/>
      </w:tabs>
      <w:ind w:firstLine="6379"/>
      <w:rPr>
        <w:rFonts w:ascii="Times New Roman" w:hAnsi="Times New Roman"/>
        <w:sz w:val="28"/>
        <w:szCs w:val="28"/>
        <w:lang w:val="uk-UA"/>
      </w:rPr>
    </w:pPr>
    <w:r w:rsidRPr="001B02C6">
      <w:rPr>
        <w:rFonts w:ascii="Times New Roman" w:hAnsi="Times New Roman"/>
        <w:sz w:val="24"/>
        <w:szCs w:val="24"/>
        <w:lang w:val="uk-UA"/>
      </w:rPr>
      <w:t>до Передавального акту</w:t>
    </w:r>
  </w:p>
  <w:p w:rsidR="00730150" w:rsidRDefault="007301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150" w:rsidRPr="001B02C6" w:rsidRDefault="00730150" w:rsidP="00451737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1B02C6">
      <w:rPr>
        <w:rFonts w:ascii="Times New Roman" w:hAnsi="Times New Roman"/>
        <w:sz w:val="24"/>
        <w:szCs w:val="24"/>
        <w:lang w:val="uk-UA"/>
      </w:rPr>
      <w:t>5 із 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704"/>
    <w:rsid w:val="00011E96"/>
    <w:rsid w:val="000D6528"/>
    <w:rsid w:val="00106913"/>
    <w:rsid w:val="0011465B"/>
    <w:rsid w:val="00184A8B"/>
    <w:rsid w:val="001B02C6"/>
    <w:rsid w:val="001D3369"/>
    <w:rsid w:val="00203047"/>
    <w:rsid w:val="00210A1D"/>
    <w:rsid w:val="00281E90"/>
    <w:rsid w:val="00297155"/>
    <w:rsid w:val="00297D28"/>
    <w:rsid w:val="002D2327"/>
    <w:rsid w:val="002E2DB3"/>
    <w:rsid w:val="00390704"/>
    <w:rsid w:val="003B6F4C"/>
    <w:rsid w:val="003E52D5"/>
    <w:rsid w:val="003F141A"/>
    <w:rsid w:val="00427354"/>
    <w:rsid w:val="004401F7"/>
    <w:rsid w:val="00451737"/>
    <w:rsid w:val="0048464B"/>
    <w:rsid w:val="004A17DC"/>
    <w:rsid w:val="004B2100"/>
    <w:rsid w:val="004B7930"/>
    <w:rsid w:val="004C67AA"/>
    <w:rsid w:val="004D05E9"/>
    <w:rsid w:val="00513F9E"/>
    <w:rsid w:val="00520924"/>
    <w:rsid w:val="00536E58"/>
    <w:rsid w:val="005516F8"/>
    <w:rsid w:val="005610E6"/>
    <w:rsid w:val="005728D3"/>
    <w:rsid w:val="00574155"/>
    <w:rsid w:val="005978DC"/>
    <w:rsid w:val="005F4440"/>
    <w:rsid w:val="006C0F0F"/>
    <w:rsid w:val="006D3962"/>
    <w:rsid w:val="00711EA3"/>
    <w:rsid w:val="00730150"/>
    <w:rsid w:val="00771D51"/>
    <w:rsid w:val="007A56DB"/>
    <w:rsid w:val="007D4596"/>
    <w:rsid w:val="00805DFA"/>
    <w:rsid w:val="00810D65"/>
    <w:rsid w:val="00857DEE"/>
    <w:rsid w:val="00894F87"/>
    <w:rsid w:val="008F3B5E"/>
    <w:rsid w:val="0091674B"/>
    <w:rsid w:val="00917B79"/>
    <w:rsid w:val="00951827"/>
    <w:rsid w:val="00994666"/>
    <w:rsid w:val="009B7E76"/>
    <w:rsid w:val="00A05D88"/>
    <w:rsid w:val="00A21DB0"/>
    <w:rsid w:val="00A25B03"/>
    <w:rsid w:val="00A34A41"/>
    <w:rsid w:val="00A512FA"/>
    <w:rsid w:val="00AD108F"/>
    <w:rsid w:val="00B3163E"/>
    <w:rsid w:val="00B444E7"/>
    <w:rsid w:val="00BE29DF"/>
    <w:rsid w:val="00C02C74"/>
    <w:rsid w:val="00C43503"/>
    <w:rsid w:val="00C7070E"/>
    <w:rsid w:val="00CB4399"/>
    <w:rsid w:val="00CE04EC"/>
    <w:rsid w:val="00CE3172"/>
    <w:rsid w:val="00CE39BD"/>
    <w:rsid w:val="00D331A7"/>
    <w:rsid w:val="00D35141"/>
    <w:rsid w:val="00D45A5D"/>
    <w:rsid w:val="00D763AE"/>
    <w:rsid w:val="00D83F58"/>
    <w:rsid w:val="00DA1653"/>
    <w:rsid w:val="00DC6BAA"/>
    <w:rsid w:val="00E35534"/>
    <w:rsid w:val="00E67DAC"/>
    <w:rsid w:val="00E844EA"/>
    <w:rsid w:val="00EA4AE7"/>
    <w:rsid w:val="00EB37BF"/>
    <w:rsid w:val="00ED1673"/>
    <w:rsid w:val="00ED5639"/>
    <w:rsid w:val="00FD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31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3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31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21</Pages>
  <Words>3219</Words>
  <Characters>18351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Анжела</cp:lastModifiedBy>
  <cp:revision>22</cp:revision>
  <dcterms:created xsi:type="dcterms:W3CDTF">2021-07-14T08:39:00Z</dcterms:created>
  <dcterms:modified xsi:type="dcterms:W3CDTF">2021-08-04T07:42:00Z</dcterms:modified>
</cp:coreProperties>
</file>