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44" w:rsidRDefault="00577544" w:rsidP="00F939BD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34.5pt;visibility:visible">
            <v:imagedata r:id="rId7" o:title=""/>
          </v:shape>
        </w:pict>
      </w:r>
    </w:p>
    <w:p w:rsidR="00577544" w:rsidRDefault="00577544" w:rsidP="00F939B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77544" w:rsidRDefault="00577544" w:rsidP="00F939B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77544" w:rsidRDefault="00577544" w:rsidP="00F939BD">
      <w:pPr>
        <w:widowControl w:val="0"/>
        <w:autoSpaceDE w:val="0"/>
        <w:autoSpaceDN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1</w:t>
      </w:r>
      <w:r>
        <w:rPr>
          <w:sz w:val="32"/>
          <w:szCs w:val="32"/>
          <w:u w:val="single"/>
          <w:lang w:val="uk-UA"/>
        </w:rPr>
        <w:t>8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577544" w:rsidRDefault="00577544" w:rsidP="00F939BD">
      <w:pPr>
        <w:widowControl w:val="0"/>
        <w:autoSpaceDE w:val="0"/>
        <w:autoSpaceDN w:val="0"/>
        <w:jc w:val="both"/>
      </w:pPr>
      <w:r>
        <w:tab/>
      </w:r>
      <w:r>
        <w:tab/>
      </w:r>
      <w:r>
        <w:tab/>
      </w:r>
    </w:p>
    <w:p w:rsidR="00577544" w:rsidRDefault="00577544" w:rsidP="00F939BD">
      <w:pPr>
        <w:widowControl w:val="0"/>
        <w:autoSpaceDE w:val="0"/>
        <w:autoSpaceDN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77544" w:rsidRPr="00F939BD" w:rsidRDefault="00577544" w:rsidP="00F939B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 w:rsidRPr="00F939BD">
        <w:rPr>
          <w:rFonts w:ascii="Arial" w:hAnsi="Arial" w:cs="Arial"/>
          <w:sz w:val="22"/>
          <w:szCs w:val="22"/>
        </w:rPr>
        <w:t xml:space="preserve">від </w:t>
      </w:r>
      <w:r w:rsidRPr="00F939BD">
        <w:rPr>
          <w:rFonts w:ascii="Arial" w:hAnsi="Arial" w:cs="Arial"/>
          <w:sz w:val="22"/>
          <w:szCs w:val="22"/>
          <w:u w:val="single"/>
          <w:lang w:val="uk-UA"/>
        </w:rPr>
        <w:t>26</w:t>
      </w:r>
      <w:r w:rsidRPr="00F939BD">
        <w:rPr>
          <w:rFonts w:ascii="Arial" w:hAnsi="Arial" w:cs="Arial"/>
          <w:sz w:val="22"/>
          <w:szCs w:val="22"/>
          <w:u w:val="single"/>
        </w:rPr>
        <w:t>.0</w:t>
      </w:r>
      <w:r w:rsidRPr="00F939BD"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F939BD">
        <w:rPr>
          <w:rFonts w:ascii="Arial" w:hAnsi="Arial" w:cs="Arial"/>
          <w:sz w:val="22"/>
          <w:szCs w:val="22"/>
          <w:u w:val="single"/>
        </w:rPr>
        <w:t>.2021 року</w:t>
      </w:r>
      <w:r w:rsidRPr="00F939BD">
        <w:rPr>
          <w:rFonts w:ascii="Arial" w:hAnsi="Arial" w:cs="Arial"/>
          <w:sz w:val="22"/>
          <w:szCs w:val="22"/>
        </w:rPr>
        <w:t xml:space="preserve">    № </w:t>
      </w:r>
      <w:r w:rsidRPr="00F939BD">
        <w:rPr>
          <w:rFonts w:ascii="Arial" w:hAnsi="Arial" w:cs="Arial"/>
          <w:sz w:val="22"/>
          <w:szCs w:val="22"/>
          <w:u w:val="single"/>
          <w:lang w:val="uk-UA"/>
        </w:rPr>
        <w:t>6</w:t>
      </w:r>
    </w:p>
    <w:p w:rsidR="00577544" w:rsidRPr="00F939BD" w:rsidRDefault="00577544" w:rsidP="00F939BD">
      <w:pPr>
        <w:widowControl w:val="0"/>
        <w:autoSpaceDE w:val="0"/>
        <w:autoSpaceDN w:val="0"/>
        <w:rPr>
          <w:rFonts w:ascii="Arial" w:hAnsi="Arial" w:cs="Arial"/>
          <w:sz w:val="22"/>
          <w:szCs w:val="22"/>
        </w:rPr>
      </w:pPr>
      <w:r w:rsidRPr="00F939BD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577544" w:rsidRDefault="00577544" w:rsidP="00EA1937">
      <w:pPr>
        <w:tabs>
          <w:tab w:val="center" w:pos="4819"/>
          <w:tab w:val="left" w:pos="8892"/>
        </w:tabs>
        <w:rPr>
          <w:lang w:val="uk-UA"/>
        </w:rPr>
      </w:pPr>
    </w:p>
    <w:p w:rsidR="00577544" w:rsidRDefault="00577544" w:rsidP="00EA1937">
      <w:pPr>
        <w:tabs>
          <w:tab w:val="center" w:pos="4819"/>
          <w:tab w:val="left" w:pos="8892"/>
        </w:tabs>
        <w:rPr>
          <w:lang w:val="uk-UA"/>
        </w:rPr>
      </w:pPr>
    </w:p>
    <w:p w:rsidR="00577544" w:rsidRDefault="00577544" w:rsidP="00EA1937">
      <w:pPr>
        <w:tabs>
          <w:tab w:val="left" w:pos="3840"/>
          <w:tab w:val="left" w:pos="4111"/>
          <w:tab w:val="center" w:pos="4819"/>
        </w:tabs>
        <w:ind w:right="5102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Про безоплатну передачу </w:t>
      </w:r>
      <w:r>
        <w:rPr>
          <w:sz w:val="28"/>
          <w:szCs w:val="28"/>
          <w:lang w:val="uk-UA"/>
        </w:rPr>
        <w:t xml:space="preserve">майна з балансу комунального підприємства «Первомайський міський центр первинної медико-санітарної допомоги» Первомайської міської ради на баланс комунального некомерційного підприємства «Первомайська центральна міська багатопрофільна лікарня» Первомайської міської ради </w:t>
      </w:r>
      <w:r w:rsidRPr="006214A7">
        <w:rPr>
          <w:sz w:val="28"/>
          <w:szCs w:val="28"/>
          <w:lang w:val="uk-UA"/>
        </w:rPr>
        <w:t>на праві оперативного</w:t>
      </w:r>
      <w:r>
        <w:rPr>
          <w:sz w:val="28"/>
          <w:szCs w:val="28"/>
          <w:lang w:val="uk-UA"/>
        </w:rPr>
        <w:t xml:space="preserve"> </w:t>
      </w:r>
      <w:r w:rsidRPr="006214A7">
        <w:rPr>
          <w:sz w:val="28"/>
          <w:szCs w:val="28"/>
          <w:lang w:val="uk-UA"/>
        </w:rPr>
        <w:t>управління</w:t>
      </w:r>
    </w:p>
    <w:p w:rsidR="00577544" w:rsidRDefault="00577544" w:rsidP="001262A7">
      <w:pPr>
        <w:tabs>
          <w:tab w:val="left" w:pos="3840"/>
        </w:tabs>
        <w:ind w:right="4251"/>
        <w:jc w:val="both"/>
        <w:rPr>
          <w:sz w:val="28"/>
          <w:szCs w:val="28"/>
          <w:lang w:val="uk-UA"/>
        </w:rPr>
      </w:pPr>
    </w:p>
    <w:p w:rsidR="00577544" w:rsidRPr="00804033" w:rsidRDefault="00577544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577544" w:rsidRPr="00804033" w:rsidRDefault="00577544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>
        <w:rPr>
          <w:sz w:val="28"/>
          <w:szCs w:val="28"/>
          <w:lang w:val="uk-UA"/>
        </w:rPr>
        <w:t>статті 133, частини 1 статті 137 Господарського Кодексу України від 16.01.2003 року № 436-IV, враховуючи лист головного лікаря комунального підприємства «Первомайський міський центр первинної медико-санітарної допомоги» Первомайської міської ради від 10.08.2021 року № 1449 щодо безоплатної передачі майна на баланс комунального некомерційного підприємства «Первомайська центральна міська багатопрофільна лікарня» Первомайської міської ради на праві оперативного управління, для якісного надання медичних послуг населенню громади,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міська рада </w:t>
      </w:r>
    </w:p>
    <w:p w:rsidR="00577544" w:rsidRPr="00804033" w:rsidRDefault="00577544" w:rsidP="00A567F0">
      <w:pPr>
        <w:ind w:firstLine="709"/>
        <w:jc w:val="both"/>
        <w:rPr>
          <w:sz w:val="28"/>
          <w:szCs w:val="28"/>
          <w:lang w:val="uk-UA"/>
        </w:rPr>
      </w:pPr>
    </w:p>
    <w:p w:rsidR="00577544" w:rsidRPr="00804033" w:rsidRDefault="00577544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577544" w:rsidRPr="00804033" w:rsidRDefault="00577544" w:rsidP="00A567F0">
      <w:pPr>
        <w:ind w:firstLine="709"/>
        <w:jc w:val="both"/>
        <w:rPr>
          <w:sz w:val="28"/>
          <w:szCs w:val="28"/>
          <w:lang w:val="uk-UA"/>
        </w:rPr>
      </w:pPr>
    </w:p>
    <w:p w:rsidR="00577544" w:rsidRDefault="00577544" w:rsidP="009F133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1. Передати безоплатно з</w:t>
      </w:r>
      <w:r>
        <w:rPr>
          <w:sz w:val="28"/>
          <w:szCs w:val="28"/>
          <w:lang w:val="uk-UA"/>
        </w:rPr>
        <w:t xml:space="preserve"> балансу комунального підприємства «Первомайський міський центр первинної медико-санітарної допомоги» Первомайської міської ради (Оболенська) на баланс комунального некомерційного підприємства «Первомайська центральна міська багатопрофільна лікарня» Первомайської міської ради (Чекрижов) </w:t>
      </w:r>
      <w:r w:rsidRPr="006214A7">
        <w:rPr>
          <w:sz w:val="28"/>
          <w:szCs w:val="28"/>
          <w:lang w:val="uk-UA"/>
        </w:rPr>
        <w:t>на праві оперативного управління майно</w:t>
      </w:r>
      <w:r>
        <w:rPr>
          <w:sz w:val="28"/>
          <w:szCs w:val="28"/>
          <w:lang w:val="uk-UA"/>
        </w:rPr>
        <w:t>, згідно додатку.</w:t>
      </w:r>
    </w:p>
    <w:p w:rsidR="00577544" w:rsidRDefault="00577544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9F133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Комунальному підприємству «Первомайський міський центр первинної медико-санітарної допомоги» Первомайської міської ради (Оболенська) зняти з балансу майно, зазначене в пункті 1, та внести відповідні зміни до бухгалтерського обліку.</w:t>
      </w:r>
    </w:p>
    <w:p w:rsidR="00577544" w:rsidRDefault="00577544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9F133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Комунальному некомерційному підприємству «Первомайська центральна міська багатопрофільна лікарня» Первомайської міської ради (Чекрижов) забезпечити здійснення заходів, пов’язаних з прийманням-передачею зазначеного вище майна у порядку, передбаченому чинним законодавством України.</w:t>
      </w:r>
    </w:p>
    <w:p w:rsidR="00577544" w:rsidRDefault="00577544" w:rsidP="00562348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9F133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214A7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6214A7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77544" w:rsidRDefault="00577544" w:rsidP="00562348">
      <w:pPr>
        <w:jc w:val="both"/>
        <w:rPr>
          <w:sz w:val="28"/>
          <w:szCs w:val="28"/>
          <w:lang w:val="uk-UA"/>
        </w:rPr>
      </w:pPr>
    </w:p>
    <w:p w:rsidR="00577544" w:rsidRDefault="00577544" w:rsidP="00562348">
      <w:pPr>
        <w:jc w:val="both"/>
        <w:rPr>
          <w:sz w:val="28"/>
          <w:szCs w:val="28"/>
          <w:lang w:val="uk-UA"/>
        </w:rPr>
      </w:pPr>
    </w:p>
    <w:p w:rsidR="00577544" w:rsidRDefault="00577544" w:rsidP="00562348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577544" w:rsidRDefault="00577544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577544" w:rsidRDefault="00577544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577544" w:rsidRDefault="00577544" w:rsidP="00562348">
      <w:pPr>
        <w:tabs>
          <w:tab w:val="left" w:pos="3480"/>
        </w:tabs>
        <w:jc w:val="both"/>
        <w:rPr>
          <w:sz w:val="20"/>
          <w:szCs w:val="20"/>
          <w:lang w:val="uk-UA"/>
        </w:rPr>
      </w:pPr>
    </w:p>
    <w:p w:rsidR="00577544" w:rsidRDefault="00577544" w:rsidP="00562348">
      <w:pPr>
        <w:jc w:val="both"/>
        <w:rPr>
          <w:sz w:val="16"/>
          <w:szCs w:val="16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77544" w:rsidRDefault="00577544" w:rsidP="009F133E">
      <w:pPr>
        <w:tabs>
          <w:tab w:val="left" w:pos="567"/>
        </w:tabs>
        <w:ind w:firstLine="6521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Додаток</w:t>
      </w:r>
    </w:p>
    <w:p w:rsidR="00577544" w:rsidRDefault="00577544" w:rsidP="009F133E">
      <w:pPr>
        <w:tabs>
          <w:tab w:val="left" w:pos="567"/>
        </w:tabs>
        <w:ind w:firstLine="652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577544" w:rsidRPr="009F133E" w:rsidRDefault="00577544" w:rsidP="009F133E">
      <w:pPr>
        <w:ind w:firstLine="6521"/>
        <w:rPr>
          <w:sz w:val="28"/>
          <w:szCs w:val="28"/>
          <w:lang w:val="uk-UA"/>
        </w:rPr>
      </w:pPr>
      <w:r w:rsidRPr="00F47F38">
        <w:rPr>
          <w:sz w:val="28"/>
          <w:szCs w:val="28"/>
          <w:u w:val="single"/>
          <w:lang w:val="uk-UA"/>
        </w:rPr>
        <w:t>26.08.2021</w:t>
      </w:r>
      <w:r>
        <w:rPr>
          <w:sz w:val="28"/>
          <w:szCs w:val="28"/>
          <w:lang w:val="uk-UA"/>
        </w:rPr>
        <w:t xml:space="preserve"> </w:t>
      </w:r>
      <w:r w:rsidRPr="009F133E">
        <w:rPr>
          <w:sz w:val="28"/>
          <w:szCs w:val="28"/>
          <w:lang w:val="uk-UA"/>
        </w:rPr>
        <w:t xml:space="preserve">№ </w:t>
      </w:r>
      <w:r w:rsidRPr="00F47F38">
        <w:rPr>
          <w:sz w:val="28"/>
          <w:szCs w:val="28"/>
          <w:u w:val="single"/>
          <w:lang w:val="uk-UA"/>
        </w:rPr>
        <w:t>6</w:t>
      </w:r>
    </w:p>
    <w:p w:rsidR="00577544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207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3280"/>
        <w:gridCol w:w="1702"/>
        <w:gridCol w:w="1407"/>
        <w:gridCol w:w="1476"/>
        <w:gridCol w:w="1288"/>
      </w:tblGrid>
      <w:tr w:rsidR="00577544" w:rsidRPr="00F47F38" w:rsidTr="00F47F38">
        <w:trPr>
          <w:trHeight w:val="804"/>
        </w:trPr>
        <w:tc>
          <w:tcPr>
            <w:tcW w:w="555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№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3280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2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407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Кількість,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476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Сума, грн.</w:t>
            </w:r>
          </w:p>
        </w:tc>
        <w:tc>
          <w:tcPr>
            <w:tcW w:w="1288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Знос</w:t>
            </w:r>
          </w:p>
        </w:tc>
      </w:tr>
      <w:tr w:rsidR="00577544" w:rsidRPr="00B77912" w:rsidTr="00F47F38">
        <w:trPr>
          <w:trHeight w:val="5940"/>
        </w:trPr>
        <w:tc>
          <w:tcPr>
            <w:tcW w:w="555" w:type="dxa"/>
          </w:tcPr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2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3</w:t>
            </w:r>
          </w:p>
          <w:p w:rsidR="00577544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7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8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9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12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13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14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15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16</w:t>
            </w:r>
          </w:p>
          <w:p w:rsidR="00577544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17</w:t>
            </w:r>
          </w:p>
          <w:p w:rsidR="00577544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18</w:t>
            </w:r>
          </w:p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280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Крісло гінекологічне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Крісло гінекологічне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Крісло гінекологічне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Опромінювач бактерицидний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Столик для медикаментів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Стілець  м’який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Стілець  м’який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Стілець  м’який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 xml:space="preserve">- Стілець  м’який 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Кушетка медична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Стільці тверді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Столи письмові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Тумбочка медична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Стойка оглядова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Стільці н/м</w:t>
            </w:r>
            <w:r w:rsidRPr="00B77912">
              <w:rPr>
                <w:sz w:val="28"/>
                <w:szCs w:val="28"/>
              </w:rPr>
              <w:t>’</w:t>
            </w:r>
            <w:r w:rsidRPr="00B77912">
              <w:rPr>
                <w:sz w:val="28"/>
                <w:szCs w:val="28"/>
                <w:lang w:val="uk-UA"/>
              </w:rPr>
              <w:t>які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Крісло гінекологічне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-ТонометрАТ-71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77912">
              <w:rPr>
                <w:sz w:val="28"/>
                <w:szCs w:val="28"/>
                <w:lang w:val="uk-UA"/>
              </w:rPr>
              <w:t>механічний з фонендоскопом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Колькоскоп МК-200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- Крісло гінекологічне</w:t>
            </w:r>
          </w:p>
        </w:tc>
        <w:tc>
          <w:tcPr>
            <w:tcW w:w="1702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11160133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 xml:space="preserve">  11160134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11160135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11160143</w:t>
            </w:r>
          </w:p>
          <w:p w:rsidR="00577544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11160469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11261909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11261910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11261916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11261917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11136272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11136280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11136282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11136289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11136301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11136046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11160244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1170728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101470079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11160216</w:t>
            </w:r>
          </w:p>
        </w:tc>
        <w:tc>
          <w:tcPr>
            <w:tcW w:w="1407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 xml:space="preserve">       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2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2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3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 xml:space="preserve">       1</w:t>
            </w:r>
          </w:p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76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166,00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166,00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139,00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61,00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405,00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90,00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81,00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60,00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139,00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460,75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96700,00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166,00</w:t>
            </w:r>
          </w:p>
        </w:tc>
        <w:tc>
          <w:tcPr>
            <w:tcW w:w="1288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50,00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50%</w:t>
            </w: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Default="00577544" w:rsidP="00F47F38">
            <w:pPr>
              <w:rPr>
                <w:sz w:val="28"/>
                <w:szCs w:val="28"/>
                <w:lang w:val="uk-UA"/>
              </w:rPr>
            </w:pP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50%</w:t>
            </w:r>
          </w:p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100%</w:t>
            </w:r>
          </w:p>
        </w:tc>
      </w:tr>
      <w:tr w:rsidR="00577544" w:rsidRPr="00B77912" w:rsidTr="00F47F38">
        <w:trPr>
          <w:trHeight w:val="255"/>
        </w:trPr>
        <w:tc>
          <w:tcPr>
            <w:tcW w:w="555" w:type="dxa"/>
          </w:tcPr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80" w:type="dxa"/>
          </w:tcPr>
          <w:p w:rsidR="00577544" w:rsidRPr="00B77912" w:rsidRDefault="00577544" w:rsidP="00F47F38">
            <w:pPr>
              <w:jc w:val="both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2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07" w:type="dxa"/>
          </w:tcPr>
          <w:p w:rsidR="00577544" w:rsidRPr="00B77912" w:rsidRDefault="00577544" w:rsidP="00F47F38">
            <w:pPr>
              <w:jc w:val="center"/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476" w:type="dxa"/>
          </w:tcPr>
          <w:p w:rsidR="00577544" w:rsidRPr="00B77912" w:rsidRDefault="00577544" w:rsidP="00F47F38">
            <w:pPr>
              <w:rPr>
                <w:sz w:val="28"/>
                <w:szCs w:val="28"/>
                <w:lang w:val="uk-UA"/>
              </w:rPr>
            </w:pPr>
            <w:r w:rsidRPr="00B77912">
              <w:rPr>
                <w:sz w:val="28"/>
                <w:szCs w:val="28"/>
                <w:lang w:val="uk-UA"/>
              </w:rPr>
              <w:t>100 453,75</w:t>
            </w:r>
          </w:p>
        </w:tc>
        <w:tc>
          <w:tcPr>
            <w:tcW w:w="1288" w:type="dxa"/>
          </w:tcPr>
          <w:p w:rsidR="00577544" w:rsidRPr="00B77912" w:rsidRDefault="00577544" w:rsidP="00F47F38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77544" w:rsidRPr="00D27AD6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577544" w:rsidRPr="006214A7" w:rsidRDefault="00577544" w:rsidP="006214A7">
      <w:pPr>
        <w:shd w:val="clear" w:color="auto" w:fill="FFFFFF"/>
        <w:jc w:val="both"/>
        <w:rPr>
          <w:sz w:val="32"/>
          <w:szCs w:val="32"/>
          <w:lang w:val="uk-UA"/>
        </w:rPr>
      </w:pPr>
    </w:p>
    <w:p w:rsidR="00577544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  <w:r w:rsidRPr="006214A7">
        <w:rPr>
          <w:sz w:val="28"/>
          <w:szCs w:val="28"/>
          <w:lang w:val="uk-UA"/>
        </w:rPr>
        <w:t>Головний лікар</w:t>
      </w:r>
      <w:r>
        <w:rPr>
          <w:sz w:val="28"/>
          <w:szCs w:val="28"/>
          <w:lang w:val="uk-UA"/>
        </w:rPr>
        <w:t xml:space="preserve"> комунального</w:t>
      </w:r>
    </w:p>
    <w:p w:rsidR="00577544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підприємства «Первомайський </w:t>
      </w:r>
    </w:p>
    <w:p w:rsidR="00577544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центр первинної </w:t>
      </w:r>
    </w:p>
    <w:p w:rsidR="00577544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медико-санітарної допомоги» </w:t>
      </w:r>
    </w:p>
    <w:p w:rsidR="00577544" w:rsidRPr="006214A7" w:rsidRDefault="00577544" w:rsidP="006214A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міської ради                                          </w:t>
      </w:r>
      <w:r w:rsidRPr="006214A7">
        <w:rPr>
          <w:sz w:val="28"/>
          <w:szCs w:val="28"/>
          <w:lang w:val="uk-UA"/>
        </w:rPr>
        <w:t xml:space="preserve">       Тетяна ОБОЛЕНСЬКА</w:t>
      </w:r>
    </w:p>
    <w:p w:rsidR="00577544" w:rsidRDefault="0057754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sectPr w:rsidR="00577544" w:rsidSect="00A844D8">
      <w:headerReference w:type="default" r:id="rId8"/>
      <w:foot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544" w:rsidRDefault="00577544">
      <w:r>
        <w:separator/>
      </w:r>
    </w:p>
  </w:endnote>
  <w:endnote w:type="continuationSeparator" w:id="1">
    <w:p w:rsidR="00577544" w:rsidRDefault="0057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44" w:rsidRPr="00A57DAF" w:rsidRDefault="00577544" w:rsidP="008B0B8E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577544" w:rsidRDefault="00577544" w:rsidP="007E0F02">
    <w:pPr>
      <w:tabs>
        <w:tab w:val="left" w:pos="3840"/>
      </w:tabs>
      <w:ind w:right="-1"/>
      <w:jc w:val="center"/>
      <w:rPr>
        <w:b/>
        <w:sz w:val="18"/>
        <w:szCs w:val="18"/>
        <w:lang w:val="uk-UA"/>
      </w:rPr>
    </w:pPr>
    <w:r w:rsidRPr="00126F66">
      <w:rPr>
        <w:b/>
        <w:sz w:val="18"/>
        <w:szCs w:val="18"/>
        <w:lang w:val="uk-UA"/>
      </w:rPr>
      <w:t xml:space="preserve">Про безоплатну передачу майна з балансу  </w:t>
    </w:r>
    <w:r>
      <w:rPr>
        <w:b/>
        <w:sz w:val="18"/>
        <w:szCs w:val="18"/>
        <w:lang w:val="uk-UA"/>
      </w:rPr>
      <w:t xml:space="preserve">комунального підприємства «Первомайський міський центр первинної медико-санітарної допомоги» Первомайської міської ради </w:t>
    </w:r>
    <w:r w:rsidRPr="00126F66">
      <w:rPr>
        <w:b/>
        <w:sz w:val="18"/>
        <w:szCs w:val="18"/>
        <w:lang w:val="uk-UA"/>
      </w:rPr>
      <w:t xml:space="preserve"> на баланс </w:t>
    </w:r>
    <w:r>
      <w:rPr>
        <w:b/>
        <w:sz w:val="18"/>
        <w:szCs w:val="18"/>
        <w:lang w:val="uk-UA"/>
      </w:rPr>
      <w:t>комунального некомерційного підприємства «Первомайська центральна міська багатопрофільна лікарня» Первомайської міської ради</w:t>
    </w:r>
  </w:p>
  <w:p w:rsidR="00577544" w:rsidRPr="00126F66" w:rsidRDefault="00577544" w:rsidP="008B0B8E">
    <w:pPr>
      <w:tabs>
        <w:tab w:val="left" w:pos="3840"/>
      </w:tabs>
      <w:ind w:right="849"/>
      <w:jc w:val="center"/>
      <w:rPr>
        <w:b/>
        <w:sz w:val="18"/>
        <w:szCs w:val="18"/>
        <w:lang w:val="uk-UA"/>
      </w:rPr>
    </w:pPr>
    <w:r w:rsidRPr="00126F66">
      <w:rPr>
        <w:b/>
        <w:sz w:val="18"/>
        <w:szCs w:val="18"/>
        <w:lang w:val="uk-UA"/>
      </w:rPr>
      <w:t>на праві оперативного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544" w:rsidRDefault="00577544">
      <w:r>
        <w:separator/>
      </w:r>
    </w:p>
  </w:footnote>
  <w:footnote w:type="continuationSeparator" w:id="1">
    <w:p w:rsidR="00577544" w:rsidRDefault="0057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44" w:rsidRPr="00C44F0D" w:rsidRDefault="00577544" w:rsidP="009F133E">
    <w:pPr>
      <w:jc w:val="center"/>
      <w:rPr>
        <w:sz w:val="28"/>
        <w:szCs w:val="28"/>
        <w:u w:val="single"/>
        <w:lang w:val="uk-UA"/>
      </w:rPr>
    </w:pPr>
    <w:fldSimple w:instr=" PAGE ">
      <w:r>
        <w:rPr>
          <w:noProof/>
        </w:rPr>
        <w:t>2</w:t>
      </w:r>
    </w:fldSimple>
    <w:r>
      <w:rPr>
        <w:noProof/>
      </w:rPr>
      <w:t xml:space="preserve"> </w:t>
    </w:r>
    <w:r>
      <w:rPr>
        <w:lang w:val="uk-UA"/>
      </w:rPr>
      <w:t>і</w:t>
    </w:r>
    <w:r>
      <w:t xml:space="preserve">з </w:t>
    </w:r>
    <w:fldSimple w:instr=" NUMPAGES  ">
      <w:r>
        <w:rPr>
          <w:noProof/>
        </w:rPr>
        <w:t>3</w:t>
      </w:r>
    </w:fldSimple>
  </w:p>
  <w:p w:rsidR="00577544" w:rsidRPr="00A57DAF" w:rsidRDefault="00577544" w:rsidP="000862CF">
    <w:pPr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544" w:rsidRDefault="00577544">
    <w:pPr>
      <w:pStyle w:val="Header"/>
    </w:pPr>
  </w:p>
  <w:p w:rsidR="00577544" w:rsidRDefault="005775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972"/>
    <w:rsid w:val="00001C8C"/>
    <w:rsid w:val="00001D19"/>
    <w:rsid w:val="00003210"/>
    <w:rsid w:val="00005DEE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63C25"/>
    <w:rsid w:val="000650AD"/>
    <w:rsid w:val="00067C70"/>
    <w:rsid w:val="00071124"/>
    <w:rsid w:val="000720E8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2CF"/>
    <w:rsid w:val="00086A0E"/>
    <w:rsid w:val="00087446"/>
    <w:rsid w:val="00087DA1"/>
    <w:rsid w:val="00090589"/>
    <w:rsid w:val="00091AAC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B6A"/>
    <w:rsid w:val="000A7EBB"/>
    <w:rsid w:val="000B17DC"/>
    <w:rsid w:val="000B1F88"/>
    <w:rsid w:val="000B38AF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E97"/>
    <w:rsid w:val="000B7F0D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061B"/>
    <w:rsid w:val="000D1451"/>
    <w:rsid w:val="000D19BA"/>
    <w:rsid w:val="000D3151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2A7"/>
    <w:rsid w:val="00126C0F"/>
    <w:rsid w:val="00126F66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6249"/>
    <w:rsid w:val="001764D4"/>
    <w:rsid w:val="00177402"/>
    <w:rsid w:val="00177F05"/>
    <w:rsid w:val="00177F77"/>
    <w:rsid w:val="001804A8"/>
    <w:rsid w:val="00180809"/>
    <w:rsid w:val="00180E37"/>
    <w:rsid w:val="0018359C"/>
    <w:rsid w:val="0018431D"/>
    <w:rsid w:val="0018454F"/>
    <w:rsid w:val="0018457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5E58"/>
    <w:rsid w:val="001B664E"/>
    <w:rsid w:val="001C187E"/>
    <w:rsid w:val="001C1ADE"/>
    <w:rsid w:val="001C1E14"/>
    <w:rsid w:val="001C21E1"/>
    <w:rsid w:val="001C327E"/>
    <w:rsid w:val="001C46A0"/>
    <w:rsid w:val="001C5504"/>
    <w:rsid w:val="001C57EA"/>
    <w:rsid w:val="001C6552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0735"/>
    <w:rsid w:val="001E199B"/>
    <w:rsid w:val="001E2938"/>
    <w:rsid w:val="001E2A68"/>
    <w:rsid w:val="001E3CDA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16E23"/>
    <w:rsid w:val="00220231"/>
    <w:rsid w:val="002202FF"/>
    <w:rsid w:val="002211AA"/>
    <w:rsid w:val="002215CC"/>
    <w:rsid w:val="002223B5"/>
    <w:rsid w:val="002226D3"/>
    <w:rsid w:val="00223C95"/>
    <w:rsid w:val="002251EB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C95"/>
    <w:rsid w:val="00252ED6"/>
    <w:rsid w:val="00253026"/>
    <w:rsid w:val="002534A2"/>
    <w:rsid w:val="00253988"/>
    <w:rsid w:val="00253C45"/>
    <w:rsid w:val="00254070"/>
    <w:rsid w:val="0025409A"/>
    <w:rsid w:val="00254A43"/>
    <w:rsid w:val="002550F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E88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D0"/>
    <w:rsid w:val="00291595"/>
    <w:rsid w:val="00292BEE"/>
    <w:rsid w:val="002937AC"/>
    <w:rsid w:val="00293DFE"/>
    <w:rsid w:val="00295253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5AD1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4569"/>
    <w:rsid w:val="002C5C49"/>
    <w:rsid w:val="002C6518"/>
    <w:rsid w:val="002D119C"/>
    <w:rsid w:val="002D18D9"/>
    <w:rsid w:val="002D39B4"/>
    <w:rsid w:val="002D3F73"/>
    <w:rsid w:val="002D712A"/>
    <w:rsid w:val="002D7321"/>
    <w:rsid w:val="002D7B33"/>
    <w:rsid w:val="002E0B81"/>
    <w:rsid w:val="002E142E"/>
    <w:rsid w:val="002E17CE"/>
    <w:rsid w:val="002E27E6"/>
    <w:rsid w:val="002E4198"/>
    <w:rsid w:val="002E53C4"/>
    <w:rsid w:val="002E57AE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2671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48D"/>
    <w:rsid w:val="00382C46"/>
    <w:rsid w:val="00383372"/>
    <w:rsid w:val="003837BC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01"/>
    <w:rsid w:val="00394983"/>
    <w:rsid w:val="00397616"/>
    <w:rsid w:val="00397E4E"/>
    <w:rsid w:val="003A1207"/>
    <w:rsid w:val="003A1DF6"/>
    <w:rsid w:val="003A28B7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203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1DCF"/>
    <w:rsid w:val="003F25A4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742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1D2F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87EE2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556"/>
    <w:rsid w:val="004A7FA7"/>
    <w:rsid w:val="004B2FD1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4F7745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1048"/>
    <w:rsid w:val="0051166D"/>
    <w:rsid w:val="00512C62"/>
    <w:rsid w:val="00512FB7"/>
    <w:rsid w:val="0051587C"/>
    <w:rsid w:val="00515FB9"/>
    <w:rsid w:val="00517A42"/>
    <w:rsid w:val="00517C7E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3B14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E1"/>
    <w:rsid w:val="00557FF2"/>
    <w:rsid w:val="0056234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7295E"/>
    <w:rsid w:val="0057303F"/>
    <w:rsid w:val="005733DE"/>
    <w:rsid w:val="0057340B"/>
    <w:rsid w:val="005742BB"/>
    <w:rsid w:val="00574CC0"/>
    <w:rsid w:val="00575A94"/>
    <w:rsid w:val="00575CDA"/>
    <w:rsid w:val="00577544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442"/>
    <w:rsid w:val="00585ECA"/>
    <w:rsid w:val="00585F4D"/>
    <w:rsid w:val="00586F45"/>
    <w:rsid w:val="0058723A"/>
    <w:rsid w:val="00590468"/>
    <w:rsid w:val="0059139C"/>
    <w:rsid w:val="005940D5"/>
    <w:rsid w:val="0059454D"/>
    <w:rsid w:val="005956CA"/>
    <w:rsid w:val="0059571C"/>
    <w:rsid w:val="00596074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59A6"/>
    <w:rsid w:val="005C66A0"/>
    <w:rsid w:val="005C72D6"/>
    <w:rsid w:val="005D0878"/>
    <w:rsid w:val="005D1D20"/>
    <w:rsid w:val="005D224B"/>
    <w:rsid w:val="005D31C4"/>
    <w:rsid w:val="005D3624"/>
    <w:rsid w:val="005D36FC"/>
    <w:rsid w:val="005D389E"/>
    <w:rsid w:val="005D57B3"/>
    <w:rsid w:val="005D65C4"/>
    <w:rsid w:val="005D67BE"/>
    <w:rsid w:val="005D6BF4"/>
    <w:rsid w:val="005D76A5"/>
    <w:rsid w:val="005E154C"/>
    <w:rsid w:val="005E1BF7"/>
    <w:rsid w:val="005E1DFA"/>
    <w:rsid w:val="005E5615"/>
    <w:rsid w:val="005E5705"/>
    <w:rsid w:val="005E6025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5081"/>
    <w:rsid w:val="006064FB"/>
    <w:rsid w:val="00611342"/>
    <w:rsid w:val="006116EA"/>
    <w:rsid w:val="00611747"/>
    <w:rsid w:val="00611EB6"/>
    <w:rsid w:val="0061313E"/>
    <w:rsid w:val="006132DD"/>
    <w:rsid w:val="00613C33"/>
    <w:rsid w:val="00614A8E"/>
    <w:rsid w:val="00614CAC"/>
    <w:rsid w:val="00616559"/>
    <w:rsid w:val="0061658D"/>
    <w:rsid w:val="006168B0"/>
    <w:rsid w:val="00616A05"/>
    <w:rsid w:val="00620B71"/>
    <w:rsid w:val="006214A7"/>
    <w:rsid w:val="00621A8D"/>
    <w:rsid w:val="00623AD0"/>
    <w:rsid w:val="0062442A"/>
    <w:rsid w:val="006249BF"/>
    <w:rsid w:val="00624E29"/>
    <w:rsid w:val="00625F48"/>
    <w:rsid w:val="006309C5"/>
    <w:rsid w:val="006311A2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3FDF"/>
    <w:rsid w:val="00674312"/>
    <w:rsid w:val="00674386"/>
    <w:rsid w:val="006747F8"/>
    <w:rsid w:val="00674982"/>
    <w:rsid w:val="00674AC9"/>
    <w:rsid w:val="006750C5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3C36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0BD9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5CC6"/>
    <w:rsid w:val="006D7EE4"/>
    <w:rsid w:val="006E00F0"/>
    <w:rsid w:val="006E04FF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3A88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15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E19"/>
    <w:rsid w:val="007172D9"/>
    <w:rsid w:val="0071776A"/>
    <w:rsid w:val="00720156"/>
    <w:rsid w:val="007203D3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77EA"/>
    <w:rsid w:val="00737E8A"/>
    <w:rsid w:val="007424BA"/>
    <w:rsid w:val="007434A6"/>
    <w:rsid w:val="00744A77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622"/>
    <w:rsid w:val="007546F0"/>
    <w:rsid w:val="00754E90"/>
    <w:rsid w:val="00755793"/>
    <w:rsid w:val="00755CA4"/>
    <w:rsid w:val="007567DA"/>
    <w:rsid w:val="00756896"/>
    <w:rsid w:val="00757A3F"/>
    <w:rsid w:val="00757C8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A52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22D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02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447C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1725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0B8E"/>
    <w:rsid w:val="008B1E36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BA"/>
    <w:rsid w:val="008F7FDA"/>
    <w:rsid w:val="00900E03"/>
    <w:rsid w:val="00900F44"/>
    <w:rsid w:val="00902D20"/>
    <w:rsid w:val="0090305D"/>
    <w:rsid w:val="00903076"/>
    <w:rsid w:val="00903A5F"/>
    <w:rsid w:val="00905636"/>
    <w:rsid w:val="00907A71"/>
    <w:rsid w:val="00910242"/>
    <w:rsid w:val="00911013"/>
    <w:rsid w:val="00912C6E"/>
    <w:rsid w:val="00913755"/>
    <w:rsid w:val="00914020"/>
    <w:rsid w:val="009146ED"/>
    <w:rsid w:val="0091504A"/>
    <w:rsid w:val="009156F8"/>
    <w:rsid w:val="00915F13"/>
    <w:rsid w:val="009164CA"/>
    <w:rsid w:val="00917867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BD6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073"/>
    <w:rsid w:val="009634BC"/>
    <w:rsid w:val="00963961"/>
    <w:rsid w:val="00963984"/>
    <w:rsid w:val="00963F33"/>
    <w:rsid w:val="009641DF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874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1865"/>
    <w:rsid w:val="009C1D16"/>
    <w:rsid w:val="009C1DA1"/>
    <w:rsid w:val="009C22BE"/>
    <w:rsid w:val="009C4B41"/>
    <w:rsid w:val="009C4C7E"/>
    <w:rsid w:val="009C57DE"/>
    <w:rsid w:val="009C5AE5"/>
    <w:rsid w:val="009C5DA1"/>
    <w:rsid w:val="009C6147"/>
    <w:rsid w:val="009C70A0"/>
    <w:rsid w:val="009C74DA"/>
    <w:rsid w:val="009D0195"/>
    <w:rsid w:val="009D02C2"/>
    <w:rsid w:val="009D08E4"/>
    <w:rsid w:val="009D2C44"/>
    <w:rsid w:val="009D32BC"/>
    <w:rsid w:val="009D40EF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33E"/>
    <w:rsid w:val="009F18BD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35402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D7C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3572"/>
    <w:rsid w:val="00A752A6"/>
    <w:rsid w:val="00A7640C"/>
    <w:rsid w:val="00A80434"/>
    <w:rsid w:val="00A8092B"/>
    <w:rsid w:val="00A811F8"/>
    <w:rsid w:val="00A8323B"/>
    <w:rsid w:val="00A833BC"/>
    <w:rsid w:val="00A83CD1"/>
    <w:rsid w:val="00A8410F"/>
    <w:rsid w:val="00A844AB"/>
    <w:rsid w:val="00A844D8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0B7B"/>
    <w:rsid w:val="00AE1381"/>
    <w:rsid w:val="00AE1AF3"/>
    <w:rsid w:val="00AE2AFA"/>
    <w:rsid w:val="00AE2B87"/>
    <w:rsid w:val="00AE46EC"/>
    <w:rsid w:val="00AE4F59"/>
    <w:rsid w:val="00AE5254"/>
    <w:rsid w:val="00AE5911"/>
    <w:rsid w:val="00AE5C69"/>
    <w:rsid w:val="00AE5D33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7B04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15E9A"/>
    <w:rsid w:val="00B210AD"/>
    <w:rsid w:val="00B21117"/>
    <w:rsid w:val="00B217C4"/>
    <w:rsid w:val="00B220B9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D80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910"/>
    <w:rsid w:val="00B55CFB"/>
    <w:rsid w:val="00B567F5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912"/>
    <w:rsid w:val="00B8017C"/>
    <w:rsid w:val="00B806DF"/>
    <w:rsid w:val="00B80C3F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001E"/>
    <w:rsid w:val="00BD12AE"/>
    <w:rsid w:val="00BD13A8"/>
    <w:rsid w:val="00BD1505"/>
    <w:rsid w:val="00BD16CF"/>
    <w:rsid w:val="00BD1B77"/>
    <w:rsid w:val="00BD1BCA"/>
    <w:rsid w:val="00BD1FE7"/>
    <w:rsid w:val="00BD2C1B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1B85"/>
    <w:rsid w:val="00BE29CB"/>
    <w:rsid w:val="00BE36ED"/>
    <w:rsid w:val="00BE4526"/>
    <w:rsid w:val="00BE507B"/>
    <w:rsid w:val="00BE5C63"/>
    <w:rsid w:val="00BE5DE5"/>
    <w:rsid w:val="00BE71DB"/>
    <w:rsid w:val="00BF0A83"/>
    <w:rsid w:val="00BF1CD9"/>
    <w:rsid w:val="00BF200D"/>
    <w:rsid w:val="00BF5438"/>
    <w:rsid w:val="00BF611D"/>
    <w:rsid w:val="00BF6D9D"/>
    <w:rsid w:val="00BF6F13"/>
    <w:rsid w:val="00BF7B95"/>
    <w:rsid w:val="00C0008B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2473"/>
    <w:rsid w:val="00C1270E"/>
    <w:rsid w:val="00C12DF0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1610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777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382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3467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F27"/>
    <w:rsid w:val="00CD58AC"/>
    <w:rsid w:val="00CD59B4"/>
    <w:rsid w:val="00CE5107"/>
    <w:rsid w:val="00CE54A0"/>
    <w:rsid w:val="00CE5BEE"/>
    <w:rsid w:val="00CE5EFC"/>
    <w:rsid w:val="00CE6252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701"/>
    <w:rsid w:val="00D25B3C"/>
    <w:rsid w:val="00D26CE3"/>
    <w:rsid w:val="00D26DA6"/>
    <w:rsid w:val="00D27AD6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499F"/>
    <w:rsid w:val="00D4630B"/>
    <w:rsid w:val="00D4631C"/>
    <w:rsid w:val="00D46395"/>
    <w:rsid w:val="00D4668E"/>
    <w:rsid w:val="00D474B8"/>
    <w:rsid w:val="00D47845"/>
    <w:rsid w:val="00D51332"/>
    <w:rsid w:val="00D514BA"/>
    <w:rsid w:val="00D51D96"/>
    <w:rsid w:val="00D5238C"/>
    <w:rsid w:val="00D53761"/>
    <w:rsid w:val="00D54ACC"/>
    <w:rsid w:val="00D55C66"/>
    <w:rsid w:val="00D55D8E"/>
    <w:rsid w:val="00D56979"/>
    <w:rsid w:val="00D57CD1"/>
    <w:rsid w:val="00D57EF2"/>
    <w:rsid w:val="00D604B1"/>
    <w:rsid w:val="00D60CF2"/>
    <w:rsid w:val="00D61EB7"/>
    <w:rsid w:val="00D6260A"/>
    <w:rsid w:val="00D6397A"/>
    <w:rsid w:val="00D63DB5"/>
    <w:rsid w:val="00D64C7D"/>
    <w:rsid w:val="00D65289"/>
    <w:rsid w:val="00D652E0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4394"/>
    <w:rsid w:val="00D856E0"/>
    <w:rsid w:val="00D8743A"/>
    <w:rsid w:val="00D87CAB"/>
    <w:rsid w:val="00D87FF0"/>
    <w:rsid w:val="00D903A2"/>
    <w:rsid w:val="00D906A2"/>
    <w:rsid w:val="00D91D7B"/>
    <w:rsid w:val="00D9253C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3594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1139"/>
    <w:rsid w:val="00DF16ED"/>
    <w:rsid w:val="00DF1715"/>
    <w:rsid w:val="00DF17F8"/>
    <w:rsid w:val="00DF25D4"/>
    <w:rsid w:val="00DF2ABF"/>
    <w:rsid w:val="00DF30F1"/>
    <w:rsid w:val="00DF44C4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2E07"/>
    <w:rsid w:val="00E63426"/>
    <w:rsid w:val="00E635CA"/>
    <w:rsid w:val="00E63AA6"/>
    <w:rsid w:val="00E63B7F"/>
    <w:rsid w:val="00E6449F"/>
    <w:rsid w:val="00E665BE"/>
    <w:rsid w:val="00E7025A"/>
    <w:rsid w:val="00E723E0"/>
    <w:rsid w:val="00E72BB4"/>
    <w:rsid w:val="00E73C12"/>
    <w:rsid w:val="00E752BD"/>
    <w:rsid w:val="00E7642E"/>
    <w:rsid w:val="00E76E48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937"/>
    <w:rsid w:val="00EA1A8D"/>
    <w:rsid w:val="00EA1C6A"/>
    <w:rsid w:val="00EA1CD8"/>
    <w:rsid w:val="00EA2B65"/>
    <w:rsid w:val="00EA3055"/>
    <w:rsid w:val="00EA316F"/>
    <w:rsid w:val="00EA3A83"/>
    <w:rsid w:val="00EA41FF"/>
    <w:rsid w:val="00EA4E2B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A22"/>
    <w:rsid w:val="00ED2BED"/>
    <w:rsid w:val="00ED3023"/>
    <w:rsid w:val="00ED3934"/>
    <w:rsid w:val="00ED3C75"/>
    <w:rsid w:val="00ED4BA4"/>
    <w:rsid w:val="00ED6283"/>
    <w:rsid w:val="00EE094B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75F5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827"/>
    <w:rsid w:val="00F07B62"/>
    <w:rsid w:val="00F07E2B"/>
    <w:rsid w:val="00F111B6"/>
    <w:rsid w:val="00F11669"/>
    <w:rsid w:val="00F123DA"/>
    <w:rsid w:val="00F137CD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31FEF"/>
    <w:rsid w:val="00F32677"/>
    <w:rsid w:val="00F3569A"/>
    <w:rsid w:val="00F368A1"/>
    <w:rsid w:val="00F375E4"/>
    <w:rsid w:val="00F40A43"/>
    <w:rsid w:val="00F45CE1"/>
    <w:rsid w:val="00F46378"/>
    <w:rsid w:val="00F47F38"/>
    <w:rsid w:val="00F502A9"/>
    <w:rsid w:val="00F505F4"/>
    <w:rsid w:val="00F50E6F"/>
    <w:rsid w:val="00F53E50"/>
    <w:rsid w:val="00F53EC8"/>
    <w:rsid w:val="00F54EA0"/>
    <w:rsid w:val="00F553D4"/>
    <w:rsid w:val="00F55F59"/>
    <w:rsid w:val="00F56342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39BD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6E23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44D8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E76E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8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3690</TotalTime>
  <Pages>3</Pages>
  <Words>557</Words>
  <Characters>3178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129</cp:revision>
  <cp:lastPrinted>2021-08-26T10:48:00Z</cp:lastPrinted>
  <dcterms:created xsi:type="dcterms:W3CDTF">2008-02-14T10:14:00Z</dcterms:created>
  <dcterms:modified xsi:type="dcterms:W3CDTF">2021-08-26T11:05:00Z</dcterms:modified>
</cp:coreProperties>
</file>