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3" w:type="dxa"/>
        <w:tblInd w:w="96" w:type="dxa"/>
        <w:tblLayout w:type="fixed"/>
        <w:tblLook w:val="04A0"/>
      </w:tblPr>
      <w:tblGrid>
        <w:gridCol w:w="620"/>
        <w:gridCol w:w="1833"/>
        <w:gridCol w:w="1442"/>
        <w:gridCol w:w="850"/>
        <w:gridCol w:w="796"/>
        <w:gridCol w:w="700"/>
        <w:gridCol w:w="700"/>
        <w:gridCol w:w="880"/>
        <w:gridCol w:w="996"/>
        <w:gridCol w:w="976"/>
      </w:tblGrid>
      <w:tr w:rsidR="00E03BA5" w:rsidRPr="00E03BA5" w:rsidTr="00E03BA5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Додаток 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BA5" w:rsidRPr="00E03BA5" w:rsidTr="00E03BA5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087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до рішення міської ради</w:t>
            </w:r>
          </w:p>
          <w:p w:rsidR="00E03BA5" w:rsidRPr="00E03BA5" w:rsidRDefault="00650087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___________№_______</w:t>
            </w:r>
            <w:r w:rsidR="00E03BA5"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3BA5" w:rsidRPr="00E03BA5" w:rsidTr="00E03BA5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650087" w:rsidRDefault="00E03BA5" w:rsidP="00650087">
            <w:pPr>
              <w:spacing w:after="0" w:line="240" w:lineRule="auto"/>
              <w:ind w:left="-6895" w:right="-2501" w:hanging="14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650087" w:rsidRDefault="00650087" w:rsidP="00650087">
            <w:pPr>
              <w:spacing w:after="0" w:line="240" w:lineRule="auto"/>
              <w:ind w:left="-1113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_______№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3BA5" w:rsidRPr="00E03BA5" w:rsidTr="00E03BA5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650087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00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Перелік майна та активів, що передається 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3BA5" w:rsidRPr="00E03BA5" w:rsidTr="00E03BA5">
        <w:trPr>
          <w:trHeight w:val="264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ind w:right="-3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3BA5" w:rsidRPr="00E03BA5" w:rsidTr="00E03BA5">
        <w:trPr>
          <w:trHeight w:val="25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Найменування, стисла характеристика та призначення об"єктів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Рік випуску (будівництва) чи дата придбання (введення в експлуатацію)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Одини-ця виміру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03BA5" w:rsidRPr="00E03BA5" w:rsidTr="00E03BA5">
        <w:trPr>
          <w:trHeight w:val="25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субрахунок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заводський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кількість</w:t>
            </w:r>
          </w:p>
        </w:tc>
        <w:tc>
          <w:tcPr>
            <w:tcW w:w="99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первісна (переоцінена) вартість, грн.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сума зносу (накопиченої амортизації), грн.</w:t>
            </w:r>
          </w:p>
        </w:tc>
      </w:tr>
      <w:tr w:rsidR="00E03BA5" w:rsidRPr="00E03BA5" w:rsidTr="00E03BA5">
        <w:trPr>
          <w:trHeight w:val="1356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3BA5" w:rsidRPr="00E03BA5" w:rsidTr="00E03BA5">
        <w:trPr>
          <w:trHeight w:val="2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03BA5" w:rsidRPr="00E03BA5" w:rsidTr="00E03BA5">
        <w:trPr>
          <w:trHeight w:val="312"/>
        </w:trPr>
        <w:tc>
          <w:tcPr>
            <w:tcW w:w="979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BA5" w:rsidRPr="00650087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00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КП Комунсерсіс</w:t>
            </w:r>
          </w:p>
        </w:tc>
      </w:tr>
      <w:tr w:rsidR="00E03BA5" w:rsidRPr="00E03BA5" w:rsidTr="00E03BA5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650087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5008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ОСНОВНІ ЗАСОБИ</w:t>
            </w:r>
          </w:p>
        </w:tc>
      </w:tr>
      <w:tr w:rsidR="00E03BA5" w:rsidRPr="00E03BA5" w:rsidTr="00E03BA5">
        <w:trPr>
          <w:trHeight w:val="3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Будинок на кладовищі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03BA5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</w:tr>
      <w:tr w:rsidR="00E03BA5" w:rsidRPr="00E03BA5" w:rsidTr="00E03BA5">
        <w:trPr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Дорожні знаки по вул.Центральна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03BA5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4141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2673</w:t>
            </w:r>
          </w:p>
        </w:tc>
      </w:tr>
      <w:tr w:rsidR="00E03BA5" w:rsidRPr="00E03BA5" w:rsidTr="00E03BA5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03BA5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4669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2996</w:t>
            </w:r>
          </w:p>
        </w:tc>
      </w:tr>
      <w:tr w:rsidR="00E03BA5" w:rsidRPr="00E03BA5" w:rsidTr="00E03BA5">
        <w:trPr>
          <w:trHeight w:val="3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BA5" w:rsidRPr="00E03BA5" w:rsidTr="00E03BA5">
        <w:trPr>
          <w:trHeight w:val="3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BA5" w:rsidRPr="00E03BA5" w:rsidTr="00E03BA5">
        <w:trPr>
          <w:trHeight w:val="3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10 ОСНОВНІ ЗАСОБИ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4669,00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2996,00</w:t>
            </w:r>
          </w:p>
        </w:tc>
      </w:tr>
      <w:tr w:rsidR="00E03BA5" w:rsidRPr="00E03BA5" w:rsidTr="00E03BA5">
        <w:trPr>
          <w:trHeight w:val="3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11 ІНШІ НЕОБОРОТНІ МАТЕРІАЛЬНІ АКТИВИ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3BA5" w:rsidRPr="00E03BA5" w:rsidTr="00E03BA5">
        <w:trPr>
          <w:trHeight w:val="3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BA5" w:rsidRPr="00E03BA5" w:rsidTr="00E03BA5">
        <w:trPr>
          <w:trHeight w:val="3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BA5">
              <w:rPr>
                <w:rFonts w:ascii="Times New Roman" w:eastAsia="Times New Roman" w:hAnsi="Times New Roman" w:cs="Times New Roman"/>
                <w:sz w:val="20"/>
                <w:szCs w:val="20"/>
              </w:rPr>
              <w:t>ВСЬОГО: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4669,00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BA5">
              <w:rPr>
                <w:rFonts w:ascii="Times New Roman" w:eastAsia="Times New Roman" w:hAnsi="Times New Roman" w:cs="Times New Roman"/>
                <w:sz w:val="24"/>
                <w:szCs w:val="24"/>
              </w:rPr>
              <w:t>2996,00</w:t>
            </w:r>
          </w:p>
        </w:tc>
      </w:tr>
      <w:tr w:rsidR="00E03BA5" w:rsidRPr="00E03BA5" w:rsidTr="00E03BA5">
        <w:trPr>
          <w:trHeight w:val="3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BA5" w:rsidRPr="00E03BA5" w:rsidRDefault="00E03BA5" w:rsidP="00E03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22A9" w:rsidRDefault="003A22A9">
      <w:pPr>
        <w:rPr>
          <w:lang w:val="uk-UA"/>
        </w:rPr>
      </w:pPr>
    </w:p>
    <w:p w:rsidR="00E03BA5" w:rsidRPr="00650087" w:rsidRDefault="00E03BA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50087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                                  </w:t>
      </w:r>
      <w:r w:rsidR="0065008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650087">
        <w:rPr>
          <w:rFonts w:ascii="Times New Roman" w:hAnsi="Times New Roman" w:cs="Times New Roman"/>
          <w:sz w:val="28"/>
          <w:szCs w:val="28"/>
          <w:lang w:val="uk-UA"/>
        </w:rPr>
        <w:t xml:space="preserve">   Володимир РЯБЧЕНКО</w:t>
      </w:r>
    </w:p>
    <w:sectPr w:rsidR="00E03BA5" w:rsidRPr="00650087" w:rsidSect="003A22A9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AA6" w:rsidRDefault="00797AA6" w:rsidP="006621BC">
      <w:pPr>
        <w:spacing w:after="0" w:line="240" w:lineRule="auto"/>
      </w:pPr>
      <w:r>
        <w:separator/>
      </w:r>
    </w:p>
  </w:endnote>
  <w:endnote w:type="continuationSeparator" w:id="1">
    <w:p w:rsidR="00797AA6" w:rsidRDefault="00797AA6" w:rsidP="0066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BC" w:rsidRPr="006621BC" w:rsidRDefault="006621BC" w:rsidP="006621BC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6621BC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6621BC" w:rsidRPr="006621BC" w:rsidRDefault="006621BC" w:rsidP="006621BC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6621BC">
      <w:rPr>
        <w:rFonts w:ascii="Times New Roman" w:hAnsi="Times New Roman" w:cs="Times New Roman"/>
        <w:b/>
        <w:sz w:val="18"/>
        <w:szCs w:val="18"/>
        <w:lang w:val="uk-UA"/>
      </w:rPr>
      <w:t>Про затвердження Передавального акту Кам’янобалківської сільської ради та передачу майна і активів на баланс підприємств, організацій та установ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AA6" w:rsidRDefault="00797AA6" w:rsidP="006621BC">
      <w:pPr>
        <w:spacing w:after="0" w:line="240" w:lineRule="auto"/>
      </w:pPr>
      <w:r>
        <w:separator/>
      </w:r>
    </w:p>
  </w:footnote>
  <w:footnote w:type="continuationSeparator" w:id="1">
    <w:p w:rsidR="00797AA6" w:rsidRDefault="00797AA6" w:rsidP="00662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BC" w:rsidRPr="006621BC" w:rsidRDefault="00650087" w:rsidP="006621BC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  <w:lang w:val="uk-UA"/>
      </w:rPr>
      <w:t>4</w:t>
    </w:r>
    <w:r w:rsidR="006621BC" w:rsidRPr="006621BC">
      <w:rPr>
        <w:rFonts w:ascii="Times New Roman" w:hAnsi="Times New Roman" w:cs="Times New Roman"/>
        <w:sz w:val="24"/>
        <w:szCs w:val="24"/>
        <w:lang w:val="uk-UA"/>
      </w:rPr>
      <w:t xml:space="preserve">4 із </w:t>
    </w:r>
    <w:r>
      <w:rPr>
        <w:rFonts w:ascii="Times New Roman" w:hAnsi="Times New Roman" w:cs="Times New Roman"/>
        <w:sz w:val="24"/>
        <w:szCs w:val="24"/>
        <w:lang w:val="uk-UA"/>
      </w:rPr>
      <w:t>4</w:t>
    </w:r>
    <w:r w:rsidR="006621BC" w:rsidRPr="006621BC">
      <w:rPr>
        <w:rFonts w:ascii="Times New Roman" w:hAnsi="Times New Roman" w:cs="Times New Roman"/>
        <w:sz w:val="24"/>
        <w:szCs w:val="24"/>
        <w:lang w:val="uk-UA"/>
      </w:rPr>
      <w:t>4</w:t>
    </w:r>
  </w:p>
  <w:p w:rsidR="006621BC" w:rsidRDefault="006621B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3BA5"/>
    <w:rsid w:val="003A22A9"/>
    <w:rsid w:val="00650087"/>
    <w:rsid w:val="006621BC"/>
    <w:rsid w:val="00797AA6"/>
    <w:rsid w:val="008E0D01"/>
    <w:rsid w:val="00AE4C0C"/>
    <w:rsid w:val="00E03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21BC"/>
  </w:style>
  <w:style w:type="paragraph" w:styleId="a5">
    <w:name w:val="footer"/>
    <w:basedOn w:val="a"/>
    <w:link w:val="a6"/>
    <w:uiPriority w:val="99"/>
    <w:semiHidden/>
    <w:unhideWhenUsed/>
    <w:rsid w:val="00662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621BC"/>
  </w:style>
  <w:style w:type="paragraph" w:styleId="a7">
    <w:name w:val="Balloon Text"/>
    <w:basedOn w:val="a"/>
    <w:link w:val="a8"/>
    <w:uiPriority w:val="99"/>
    <w:semiHidden/>
    <w:unhideWhenUsed/>
    <w:rsid w:val="0066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1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3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786</Characters>
  <Application>Microsoft Office Word</Application>
  <DocSecurity>0</DocSecurity>
  <Lines>6</Lines>
  <Paragraphs>1</Paragraphs>
  <ScaleCrop>false</ScaleCrop>
  <Company>Microsoft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kamynvlast</dc:creator>
  <cp:keywords/>
  <dc:description/>
  <cp:lastModifiedBy>kamynvlast</cp:lastModifiedBy>
  <cp:revision>5</cp:revision>
  <cp:lastPrinted>2021-06-29T13:41:00Z</cp:lastPrinted>
  <dcterms:created xsi:type="dcterms:W3CDTF">2021-06-29T07:40:00Z</dcterms:created>
  <dcterms:modified xsi:type="dcterms:W3CDTF">2021-06-29T13:41:00Z</dcterms:modified>
</cp:coreProperties>
</file>