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5C" w:rsidRPr="00AE1F06" w:rsidRDefault="009B525C" w:rsidP="000557C0">
      <w:pPr>
        <w:tabs>
          <w:tab w:val="center" w:pos="4819"/>
          <w:tab w:val="left" w:pos="8295"/>
        </w:tabs>
        <w:spacing w:after="0" w:line="240" w:lineRule="auto"/>
        <w:jc w:val="center"/>
        <w:rPr>
          <w:rFonts w:ascii="Times New Roman" w:hAnsi="Times New Roman"/>
          <w:b/>
          <w:sz w:val="32"/>
          <w:szCs w:val="32"/>
        </w:rPr>
      </w:pPr>
      <w:r w:rsidRPr="00520C35">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6pt;height:34.8pt;visibility:visible">
            <v:imagedata r:id="rId7" o:title=""/>
          </v:shape>
        </w:pict>
      </w:r>
    </w:p>
    <w:p w:rsidR="009B525C" w:rsidRPr="00AE1F06" w:rsidRDefault="009B525C" w:rsidP="000557C0">
      <w:pPr>
        <w:tabs>
          <w:tab w:val="center" w:pos="4819"/>
          <w:tab w:val="left" w:pos="8700"/>
        </w:tabs>
        <w:spacing w:after="0" w:line="240" w:lineRule="auto"/>
        <w:jc w:val="center"/>
        <w:rPr>
          <w:rFonts w:ascii="Times New Roman" w:hAnsi="Times New Roman"/>
          <w:sz w:val="36"/>
          <w:szCs w:val="36"/>
        </w:rPr>
      </w:pPr>
      <w:r w:rsidRPr="00AE1F06">
        <w:rPr>
          <w:rFonts w:ascii="Times New Roman" w:hAnsi="Times New Roman"/>
          <w:sz w:val="40"/>
          <w:szCs w:val="40"/>
        </w:rPr>
        <w:t>ПЕРВОМАЙСЬКА   МІСЬКА</w:t>
      </w:r>
      <w:r w:rsidRPr="00AE1F06">
        <w:rPr>
          <w:rFonts w:ascii="Times New Roman" w:hAnsi="Times New Roman"/>
          <w:sz w:val="36"/>
          <w:szCs w:val="36"/>
        </w:rPr>
        <w:t xml:space="preserve">   </w:t>
      </w:r>
      <w:r w:rsidRPr="00AE1F06">
        <w:rPr>
          <w:rFonts w:ascii="Times New Roman" w:hAnsi="Times New Roman"/>
          <w:sz w:val="40"/>
          <w:szCs w:val="40"/>
        </w:rPr>
        <w:t>РАДА</w:t>
      </w:r>
    </w:p>
    <w:p w:rsidR="009B525C" w:rsidRPr="00AE1F06" w:rsidRDefault="009B525C" w:rsidP="000557C0">
      <w:pPr>
        <w:tabs>
          <w:tab w:val="center" w:pos="4819"/>
          <w:tab w:val="right" w:pos="9638"/>
        </w:tabs>
        <w:spacing w:after="0" w:line="240" w:lineRule="auto"/>
        <w:jc w:val="center"/>
        <w:rPr>
          <w:rFonts w:ascii="Times New Roman" w:hAnsi="Times New Roman"/>
          <w:sz w:val="24"/>
          <w:szCs w:val="28"/>
        </w:rPr>
      </w:pPr>
      <w:r w:rsidRPr="00AE1F06">
        <w:rPr>
          <w:rFonts w:ascii="Times New Roman" w:hAnsi="Times New Roman"/>
          <w:sz w:val="40"/>
          <w:szCs w:val="40"/>
        </w:rPr>
        <w:t xml:space="preserve">Миколаївської </w:t>
      </w:r>
      <w:r w:rsidRPr="00AE1F06">
        <w:rPr>
          <w:rFonts w:ascii="Times New Roman" w:hAnsi="Times New Roman"/>
          <w:sz w:val="32"/>
          <w:szCs w:val="32"/>
        </w:rPr>
        <w:t xml:space="preserve"> </w:t>
      </w:r>
      <w:r w:rsidRPr="00AE1F06">
        <w:rPr>
          <w:rFonts w:ascii="Times New Roman" w:hAnsi="Times New Roman"/>
          <w:sz w:val="40"/>
          <w:szCs w:val="40"/>
        </w:rPr>
        <w:t>області</w:t>
      </w:r>
    </w:p>
    <w:p w:rsidR="009B525C" w:rsidRPr="00AE1F06" w:rsidRDefault="009B525C" w:rsidP="000557C0">
      <w:pPr>
        <w:spacing w:after="0" w:line="240" w:lineRule="auto"/>
        <w:jc w:val="center"/>
        <w:rPr>
          <w:rFonts w:ascii="Times New Roman" w:hAnsi="Times New Roman"/>
          <w:sz w:val="32"/>
          <w:szCs w:val="32"/>
        </w:rPr>
      </w:pPr>
      <w:r w:rsidRPr="00AE1F06">
        <w:rPr>
          <w:rFonts w:ascii="Times New Roman" w:hAnsi="Times New Roman"/>
          <w:sz w:val="32"/>
          <w:szCs w:val="32"/>
          <w:u w:val="single"/>
        </w:rPr>
        <w:t>7</w:t>
      </w:r>
      <w:r w:rsidRPr="00AE1F06">
        <w:rPr>
          <w:rFonts w:ascii="Times New Roman" w:hAnsi="Times New Roman"/>
          <w:sz w:val="32"/>
          <w:szCs w:val="32"/>
        </w:rPr>
        <w:t xml:space="preserve"> СЕСІЯ     </w:t>
      </w:r>
      <w:r w:rsidRPr="00AE1F06">
        <w:rPr>
          <w:rFonts w:ascii="Times New Roman" w:hAnsi="Times New Roman"/>
          <w:sz w:val="32"/>
          <w:szCs w:val="32"/>
          <w:u w:val="single"/>
          <w:lang w:val="en-US"/>
        </w:rPr>
        <w:t>V</w:t>
      </w:r>
      <w:r w:rsidRPr="00AE1F06">
        <w:rPr>
          <w:rFonts w:ascii="Times New Roman" w:hAnsi="Times New Roman"/>
          <w:sz w:val="32"/>
          <w:szCs w:val="32"/>
          <w:u w:val="single"/>
        </w:rPr>
        <w:t xml:space="preserve">ІІІ </w:t>
      </w:r>
      <w:r w:rsidRPr="00AE1F06">
        <w:rPr>
          <w:rFonts w:ascii="Times New Roman" w:hAnsi="Times New Roman"/>
          <w:sz w:val="32"/>
          <w:szCs w:val="32"/>
        </w:rPr>
        <w:t>СКЛИКАННЯ</w:t>
      </w:r>
    </w:p>
    <w:p w:rsidR="009B525C" w:rsidRDefault="009B525C" w:rsidP="000557C0">
      <w:pPr>
        <w:spacing w:after="0" w:line="240" w:lineRule="auto"/>
        <w:jc w:val="center"/>
        <w:rPr>
          <w:rFonts w:ascii="Times New Roman" w:hAnsi="Times New Roman"/>
          <w:b/>
          <w:sz w:val="40"/>
          <w:szCs w:val="40"/>
        </w:rPr>
      </w:pPr>
    </w:p>
    <w:p w:rsidR="009B525C" w:rsidRPr="00AE1F06" w:rsidRDefault="009B525C" w:rsidP="000557C0">
      <w:pPr>
        <w:spacing w:after="0" w:line="240" w:lineRule="auto"/>
        <w:jc w:val="center"/>
        <w:rPr>
          <w:rFonts w:ascii="Times New Roman" w:hAnsi="Times New Roman"/>
          <w:b/>
          <w:sz w:val="40"/>
          <w:szCs w:val="40"/>
        </w:rPr>
      </w:pPr>
      <w:r w:rsidRPr="00AE1F06">
        <w:rPr>
          <w:rFonts w:ascii="Times New Roman" w:hAnsi="Times New Roman"/>
          <w:b/>
          <w:sz w:val="40"/>
          <w:szCs w:val="40"/>
        </w:rPr>
        <w:t>РІШЕННЯ</w:t>
      </w:r>
    </w:p>
    <w:p w:rsidR="009B525C" w:rsidRPr="00AE1F06" w:rsidRDefault="009B525C" w:rsidP="000557C0">
      <w:pPr>
        <w:spacing w:after="0" w:line="240" w:lineRule="auto"/>
        <w:rPr>
          <w:rFonts w:ascii="Arial" w:hAnsi="Arial" w:cs="Arial"/>
          <w:u w:val="single"/>
        </w:rPr>
      </w:pPr>
      <w:r w:rsidRPr="00AE1F06">
        <w:rPr>
          <w:rFonts w:ascii="Arial" w:hAnsi="Arial" w:cs="Arial"/>
          <w:sz w:val="24"/>
          <w:szCs w:val="24"/>
        </w:rPr>
        <w:t xml:space="preserve"> </w:t>
      </w:r>
      <w:r w:rsidRPr="00AE1F06">
        <w:rPr>
          <w:rFonts w:ascii="Arial" w:hAnsi="Arial" w:cs="Arial"/>
        </w:rPr>
        <w:t xml:space="preserve">від  </w:t>
      </w:r>
      <w:r w:rsidRPr="00AE1F06">
        <w:rPr>
          <w:rFonts w:ascii="Arial" w:hAnsi="Arial" w:cs="Arial"/>
          <w:u w:val="single"/>
        </w:rPr>
        <w:t>28.01.2021 року</w:t>
      </w:r>
      <w:r w:rsidRPr="00AE1F06">
        <w:rPr>
          <w:rFonts w:ascii="Arial" w:hAnsi="Arial" w:cs="Arial"/>
        </w:rPr>
        <w:t xml:space="preserve">    № </w:t>
      </w:r>
      <w:r>
        <w:rPr>
          <w:rFonts w:ascii="Arial" w:hAnsi="Arial" w:cs="Arial"/>
          <w:u w:val="single"/>
        </w:rPr>
        <w:t>9</w:t>
      </w:r>
    </w:p>
    <w:p w:rsidR="009B525C" w:rsidRPr="00AE1F06" w:rsidRDefault="009B525C" w:rsidP="000557C0">
      <w:pPr>
        <w:spacing w:after="0" w:line="240" w:lineRule="auto"/>
        <w:rPr>
          <w:rFonts w:ascii="Arial" w:hAnsi="Arial" w:cs="Arial"/>
        </w:rPr>
      </w:pPr>
      <w:r w:rsidRPr="00AE1F06">
        <w:rPr>
          <w:rFonts w:ascii="Arial" w:hAnsi="Arial" w:cs="Arial"/>
        </w:rPr>
        <w:t xml:space="preserve">      м. Первомайськ</w:t>
      </w:r>
    </w:p>
    <w:p w:rsidR="009B525C" w:rsidRPr="000557C0" w:rsidRDefault="009B525C" w:rsidP="00702BA8">
      <w:pPr>
        <w:tabs>
          <w:tab w:val="left" w:pos="4052"/>
        </w:tabs>
        <w:suppressAutoHyphens/>
        <w:spacing w:after="0" w:line="100" w:lineRule="atLeast"/>
        <w:ind w:left="20"/>
        <w:rPr>
          <w:rFonts w:ascii="Times New Roman" w:hAnsi="Times New Roman"/>
          <w:noProof/>
          <w:sz w:val="28"/>
          <w:szCs w:val="28"/>
          <w:lang w:eastAsia="ru-RU"/>
        </w:rPr>
      </w:pPr>
    </w:p>
    <w:p w:rsidR="009B525C" w:rsidRDefault="009B525C" w:rsidP="0041739E">
      <w:pPr>
        <w:tabs>
          <w:tab w:val="left" w:pos="4052"/>
        </w:tabs>
        <w:suppressAutoHyphens/>
        <w:spacing w:after="0" w:line="100" w:lineRule="atLeast"/>
        <w:ind w:left="20"/>
        <w:rPr>
          <w:rFonts w:ascii="Times New Roman" w:hAnsi="Times New Roman"/>
          <w:kern w:val="1"/>
          <w:sz w:val="28"/>
          <w:szCs w:val="28"/>
          <w:lang w:eastAsia="uk-UA"/>
        </w:rPr>
      </w:pPr>
      <w:r w:rsidRPr="00DB6159">
        <w:rPr>
          <w:rFonts w:ascii="Times New Roman" w:hAnsi="Times New Roman"/>
          <w:kern w:val="1"/>
          <w:sz w:val="28"/>
          <w:szCs w:val="28"/>
          <w:lang w:eastAsia="uk-UA"/>
        </w:rPr>
        <w:t xml:space="preserve">Про затвердження </w:t>
      </w:r>
      <w:bookmarkStart w:id="0" w:name="_Hlk61284939"/>
      <w:r w:rsidRPr="00DB6159">
        <w:rPr>
          <w:rFonts w:ascii="Times New Roman" w:hAnsi="Times New Roman"/>
          <w:kern w:val="1"/>
          <w:sz w:val="28"/>
          <w:szCs w:val="28"/>
          <w:lang w:eastAsia="uk-UA"/>
        </w:rPr>
        <w:t>цільової</w:t>
      </w:r>
      <w:r>
        <w:rPr>
          <w:rFonts w:ascii="Times New Roman" w:hAnsi="Times New Roman"/>
          <w:kern w:val="1"/>
          <w:sz w:val="28"/>
          <w:szCs w:val="28"/>
          <w:lang w:val="ru-RU" w:eastAsia="uk-UA"/>
        </w:rPr>
        <w:t xml:space="preserve"> </w:t>
      </w:r>
      <w:r w:rsidRPr="00DB6159">
        <w:rPr>
          <w:rFonts w:ascii="Times New Roman" w:hAnsi="Times New Roman"/>
          <w:kern w:val="1"/>
          <w:sz w:val="28"/>
          <w:szCs w:val="28"/>
          <w:lang w:eastAsia="uk-UA"/>
        </w:rPr>
        <w:t>Програми</w:t>
      </w:r>
    </w:p>
    <w:p w:rsidR="009B525C" w:rsidRDefault="009B525C" w:rsidP="0041739E">
      <w:pPr>
        <w:tabs>
          <w:tab w:val="left" w:pos="4052"/>
        </w:tabs>
        <w:suppressAutoHyphens/>
        <w:spacing w:after="0" w:line="100" w:lineRule="atLeast"/>
        <w:ind w:left="20"/>
        <w:rPr>
          <w:rFonts w:ascii="Times New Roman" w:hAnsi="Times New Roman"/>
          <w:kern w:val="1"/>
          <w:sz w:val="28"/>
          <w:szCs w:val="28"/>
          <w:lang w:eastAsia="uk-UA"/>
        </w:rPr>
      </w:pPr>
      <w:r>
        <w:rPr>
          <w:rFonts w:ascii="Times New Roman" w:hAnsi="Times New Roman"/>
          <w:kern w:val="1"/>
          <w:sz w:val="28"/>
          <w:szCs w:val="28"/>
          <w:lang w:eastAsia="uk-UA"/>
        </w:rPr>
        <w:t>Первомайської міської територіальної громади</w:t>
      </w:r>
    </w:p>
    <w:p w:rsidR="009B525C" w:rsidRPr="00DB6159" w:rsidRDefault="009B525C" w:rsidP="00CD5C0F">
      <w:pPr>
        <w:tabs>
          <w:tab w:val="left" w:pos="4052"/>
        </w:tabs>
        <w:suppressAutoHyphens/>
        <w:spacing w:after="0" w:line="100" w:lineRule="atLeast"/>
        <w:ind w:left="20"/>
        <w:rPr>
          <w:rFonts w:ascii="Times New Roman" w:hAnsi="Times New Roman"/>
          <w:kern w:val="1"/>
          <w:sz w:val="28"/>
          <w:szCs w:val="28"/>
          <w:lang w:eastAsia="uk-UA"/>
        </w:rPr>
      </w:pPr>
      <w:r>
        <w:rPr>
          <w:rFonts w:ascii="Times New Roman" w:hAnsi="Times New Roman"/>
          <w:kern w:val="1"/>
          <w:sz w:val="28"/>
          <w:szCs w:val="28"/>
          <w:lang w:eastAsia="uk-UA"/>
        </w:rPr>
        <w:t>«Р</w:t>
      </w:r>
      <w:r w:rsidRPr="00DB6159">
        <w:rPr>
          <w:rFonts w:ascii="Times New Roman" w:hAnsi="Times New Roman"/>
          <w:kern w:val="1"/>
          <w:sz w:val="28"/>
          <w:szCs w:val="28"/>
          <w:lang w:eastAsia="uk-UA"/>
        </w:rPr>
        <w:t>озвит</w:t>
      </w:r>
      <w:r>
        <w:rPr>
          <w:rFonts w:ascii="Times New Roman" w:hAnsi="Times New Roman"/>
          <w:kern w:val="1"/>
          <w:sz w:val="28"/>
          <w:szCs w:val="28"/>
          <w:lang w:eastAsia="uk-UA"/>
        </w:rPr>
        <w:t>ок</w:t>
      </w:r>
      <w:r w:rsidRPr="00DB6159">
        <w:rPr>
          <w:rFonts w:ascii="Times New Roman" w:hAnsi="Times New Roman"/>
          <w:kern w:val="1"/>
          <w:sz w:val="28"/>
          <w:szCs w:val="28"/>
          <w:lang w:eastAsia="uk-UA"/>
        </w:rPr>
        <w:t xml:space="preserve"> первинної</w:t>
      </w:r>
      <w:r w:rsidRPr="000557C0">
        <w:rPr>
          <w:rFonts w:ascii="Times New Roman" w:hAnsi="Times New Roman"/>
          <w:kern w:val="1"/>
          <w:sz w:val="28"/>
          <w:szCs w:val="28"/>
          <w:lang w:eastAsia="uk-UA"/>
        </w:rPr>
        <w:t xml:space="preserve"> </w:t>
      </w:r>
      <w:r w:rsidRPr="00DB6159">
        <w:rPr>
          <w:rFonts w:ascii="Times New Roman" w:hAnsi="Times New Roman"/>
          <w:kern w:val="1"/>
          <w:sz w:val="28"/>
          <w:szCs w:val="28"/>
          <w:lang w:eastAsia="uk-UA"/>
        </w:rPr>
        <w:t>медико-санітарної допомоги</w:t>
      </w:r>
      <w:r>
        <w:rPr>
          <w:rFonts w:ascii="Times New Roman" w:hAnsi="Times New Roman"/>
          <w:kern w:val="1"/>
          <w:sz w:val="28"/>
          <w:szCs w:val="28"/>
          <w:lang w:eastAsia="uk-UA"/>
        </w:rPr>
        <w:t>»</w:t>
      </w:r>
    </w:p>
    <w:p w:rsidR="009B525C" w:rsidRPr="00DB6159" w:rsidRDefault="009B525C" w:rsidP="0041739E">
      <w:pPr>
        <w:tabs>
          <w:tab w:val="left" w:pos="4052"/>
        </w:tabs>
        <w:suppressAutoHyphens/>
        <w:spacing w:after="0" w:line="100" w:lineRule="atLeast"/>
        <w:ind w:left="20"/>
        <w:rPr>
          <w:rFonts w:ascii="Times New Roman" w:hAnsi="Times New Roman"/>
          <w:kern w:val="1"/>
          <w:sz w:val="28"/>
          <w:szCs w:val="28"/>
          <w:lang w:eastAsia="uk-UA"/>
        </w:rPr>
      </w:pPr>
      <w:r w:rsidRPr="00DB6159">
        <w:rPr>
          <w:rFonts w:ascii="Times New Roman" w:hAnsi="Times New Roman"/>
          <w:kern w:val="1"/>
          <w:sz w:val="28"/>
          <w:szCs w:val="28"/>
          <w:lang w:eastAsia="uk-UA"/>
        </w:rPr>
        <w:t xml:space="preserve">на </w:t>
      </w:r>
      <w:r>
        <w:rPr>
          <w:rFonts w:ascii="Times New Roman" w:hAnsi="Times New Roman"/>
          <w:kern w:val="1"/>
          <w:sz w:val="28"/>
          <w:szCs w:val="28"/>
          <w:lang w:eastAsia="uk-UA"/>
        </w:rPr>
        <w:t>2021-</w:t>
      </w:r>
      <w:r w:rsidRPr="00DB6159">
        <w:rPr>
          <w:rFonts w:ascii="Times New Roman" w:hAnsi="Times New Roman"/>
          <w:kern w:val="1"/>
          <w:sz w:val="28"/>
          <w:szCs w:val="28"/>
          <w:lang w:eastAsia="uk-UA"/>
        </w:rPr>
        <w:t>202</w:t>
      </w:r>
      <w:r>
        <w:rPr>
          <w:rFonts w:ascii="Times New Roman" w:hAnsi="Times New Roman"/>
          <w:kern w:val="1"/>
          <w:sz w:val="28"/>
          <w:szCs w:val="28"/>
          <w:lang w:eastAsia="uk-UA"/>
        </w:rPr>
        <w:t>5</w:t>
      </w:r>
      <w:r w:rsidRPr="00DB6159">
        <w:rPr>
          <w:rFonts w:ascii="Times New Roman" w:hAnsi="Times New Roman"/>
          <w:kern w:val="1"/>
          <w:sz w:val="28"/>
          <w:szCs w:val="28"/>
          <w:lang w:eastAsia="uk-UA"/>
        </w:rPr>
        <w:t xml:space="preserve"> рок</w:t>
      </w:r>
      <w:bookmarkEnd w:id="0"/>
      <w:r>
        <w:rPr>
          <w:rFonts w:ascii="Times New Roman" w:hAnsi="Times New Roman"/>
          <w:kern w:val="1"/>
          <w:sz w:val="28"/>
          <w:szCs w:val="28"/>
          <w:lang w:eastAsia="uk-UA"/>
        </w:rPr>
        <w:t>и</w:t>
      </w:r>
    </w:p>
    <w:p w:rsidR="009B525C" w:rsidRDefault="009B525C" w:rsidP="00702BA8">
      <w:pPr>
        <w:suppressAutoHyphens/>
        <w:spacing w:after="0" w:line="100" w:lineRule="atLeast"/>
        <w:ind w:left="20" w:right="20" w:firstLine="400"/>
        <w:jc w:val="both"/>
        <w:rPr>
          <w:rFonts w:ascii="Times New Roman" w:hAnsi="Times New Roman"/>
          <w:kern w:val="1"/>
          <w:szCs w:val="28"/>
          <w:lang w:eastAsia="uk-UA"/>
        </w:rPr>
      </w:pPr>
    </w:p>
    <w:p w:rsidR="009B525C" w:rsidRPr="00DB6159" w:rsidRDefault="009B525C" w:rsidP="00702BA8">
      <w:pPr>
        <w:suppressAutoHyphens/>
        <w:spacing w:after="0" w:line="100" w:lineRule="atLeast"/>
        <w:ind w:left="20" w:right="20" w:firstLine="400"/>
        <w:jc w:val="both"/>
        <w:rPr>
          <w:rFonts w:ascii="Times New Roman" w:hAnsi="Times New Roman"/>
          <w:kern w:val="1"/>
          <w:szCs w:val="28"/>
          <w:lang w:eastAsia="uk-UA"/>
        </w:rPr>
      </w:pPr>
    </w:p>
    <w:p w:rsidR="009B525C" w:rsidRPr="00DB6159" w:rsidRDefault="009B525C" w:rsidP="00F26B6F">
      <w:pPr>
        <w:suppressAutoHyphens/>
        <w:spacing w:after="0" w:line="100" w:lineRule="atLeast"/>
        <w:ind w:left="20" w:right="20" w:firstLine="700"/>
        <w:jc w:val="both"/>
        <w:rPr>
          <w:rFonts w:ascii="Times New Roman" w:hAnsi="Times New Roman"/>
          <w:color w:val="000000"/>
          <w:kern w:val="1"/>
          <w:sz w:val="28"/>
          <w:szCs w:val="28"/>
        </w:rPr>
      </w:pPr>
      <w:r w:rsidRPr="00DB6159">
        <w:rPr>
          <w:rFonts w:ascii="Times New Roman" w:hAnsi="Times New Roman"/>
          <w:color w:val="000000"/>
          <w:kern w:val="1"/>
          <w:sz w:val="28"/>
          <w:szCs w:val="28"/>
          <w:lang w:eastAsia="uk-UA"/>
        </w:rPr>
        <w:t xml:space="preserve">На підставі пункту 22 частини першої статті 26 Закону України </w:t>
      </w:r>
      <w:r>
        <w:rPr>
          <w:rFonts w:ascii="Times New Roman" w:hAnsi="Times New Roman"/>
          <w:color w:val="000000"/>
          <w:kern w:val="1"/>
          <w:sz w:val="28"/>
          <w:szCs w:val="28"/>
          <w:lang w:eastAsia="uk-UA"/>
        </w:rPr>
        <w:t xml:space="preserve">                 </w:t>
      </w:r>
      <w:r w:rsidRPr="00DB6159">
        <w:rPr>
          <w:rFonts w:ascii="Times New Roman" w:hAnsi="Times New Roman"/>
          <w:color w:val="000000"/>
          <w:kern w:val="1"/>
          <w:sz w:val="28"/>
          <w:szCs w:val="28"/>
          <w:lang w:eastAsia="uk-UA"/>
        </w:rPr>
        <w:t>«Про місцеве самоврядування в Україні» та з метою розвитку первинної медико-санітарної допомоги, формування і налагодження ефективного функціонування системи надання доступної і високоякісної медичної допомо</w:t>
      </w:r>
      <w:r>
        <w:rPr>
          <w:rFonts w:ascii="Times New Roman" w:hAnsi="Times New Roman"/>
          <w:color w:val="000000"/>
          <w:kern w:val="1"/>
          <w:sz w:val="28"/>
          <w:szCs w:val="28"/>
          <w:lang w:eastAsia="uk-UA"/>
        </w:rPr>
        <w:t>ги на засадах сімейної медицини</w:t>
      </w:r>
      <w:r w:rsidRPr="00DB6159">
        <w:rPr>
          <w:rFonts w:ascii="Times New Roman" w:hAnsi="Times New Roman"/>
          <w:color w:val="000000"/>
          <w:kern w:val="1"/>
          <w:sz w:val="28"/>
          <w:szCs w:val="28"/>
          <w:lang w:eastAsia="uk-UA"/>
        </w:rPr>
        <w:t xml:space="preserve"> міська рада</w:t>
      </w:r>
    </w:p>
    <w:p w:rsidR="009B525C" w:rsidRPr="00DB6159" w:rsidRDefault="009B525C" w:rsidP="00F26B6F">
      <w:pPr>
        <w:suppressAutoHyphens/>
        <w:spacing w:after="0" w:line="100" w:lineRule="atLeast"/>
        <w:ind w:left="20" w:right="20" w:firstLine="700"/>
        <w:jc w:val="both"/>
        <w:rPr>
          <w:rFonts w:ascii="Times New Roman" w:hAnsi="Times New Roman"/>
          <w:kern w:val="1"/>
          <w:sz w:val="24"/>
          <w:szCs w:val="28"/>
        </w:rPr>
      </w:pPr>
    </w:p>
    <w:p w:rsidR="009B525C" w:rsidRPr="00DB6159" w:rsidRDefault="009B525C" w:rsidP="00F26B6F">
      <w:pPr>
        <w:suppressAutoHyphens/>
        <w:spacing w:after="0" w:line="100" w:lineRule="atLeast"/>
        <w:jc w:val="both"/>
        <w:rPr>
          <w:rFonts w:ascii="Times New Roman" w:hAnsi="Times New Roman"/>
          <w:kern w:val="1"/>
          <w:sz w:val="28"/>
          <w:szCs w:val="28"/>
        </w:rPr>
      </w:pPr>
      <w:r w:rsidRPr="00DB6159">
        <w:rPr>
          <w:rFonts w:ascii="Times New Roman" w:hAnsi="Times New Roman"/>
          <w:kern w:val="1"/>
          <w:sz w:val="28"/>
          <w:szCs w:val="28"/>
          <w:lang w:eastAsia="uk-UA"/>
        </w:rPr>
        <w:t>ВИРІШИЛА:</w:t>
      </w:r>
    </w:p>
    <w:p w:rsidR="009B525C" w:rsidRPr="00DB6159" w:rsidRDefault="009B525C" w:rsidP="00F26B6F">
      <w:pPr>
        <w:suppressAutoHyphens/>
        <w:spacing w:after="0" w:line="100" w:lineRule="atLeast"/>
        <w:ind w:left="20"/>
        <w:jc w:val="both"/>
        <w:rPr>
          <w:rFonts w:ascii="Times New Roman" w:hAnsi="Times New Roman"/>
          <w:kern w:val="1"/>
          <w:sz w:val="20"/>
          <w:szCs w:val="28"/>
        </w:rPr>
      </w:pPr>
    </w:p>
    <w:p w:rsidR="009B525C" w:rsidRPr="0035533E" w:rsidRDefault="009B525C" w:rsidP="00B902D5">
      <w:pPr>
        <w:numPr>
          <w:ilvl w:val="0"/>
          <w:numId w:val="1"/>
        </w:numPr>
        <w:tabs>
          <w:tab w:val="left" w:pos="678"/>
        </w:tabs>
        <w:suppressAutoHyphens/>
        <w:spacing w:after="0" w:line="100" w:lineRule="atLeast"/>
        <w:ind w:left="0" w:right="20" w:firstLine="540"/>
        <w:jc w:val="both"/>
        <w:rPr>
          <w:rFonts w:ascii="Times New Roman" w:hAnsi="Times New Roman"/>
          <w:kern w:val="1"/>
          <w:sz w:val="28"/>
          <w:szCs w:val="28"/>
          <w:lang w:eastAsia="uk-UA"/>
        </w:rPr>
      </w:pPr>
      <w:r w:rsidRPr="0035533E">
        <w:rPr>
          <w:rFonts w:ascii="Times New Roman" w:hAnsi="Times New Roman"/>
          <w:kern w:val="1"/>
          <w:sz w:val="28"/>
          <w:szCs w:val="28"/>
          <w:lang w:eastAsia="uk-UA"/>
        </w:rPr>
        <w:t xml:space="preserve">Затвердити </w:t>
      </w:r>
      <w:bookmarkStart w:id="1" w:name="_Hlk61285594"/>
      <w:r w:rsidRPr="0035533E">
        <w:rPr>
          <w:rFonts w:ascii="Times New Roman" w:hAnsi="Times New Roman"/>
          <w:kern w:val="1"/>
          <w:sz w:val="28"/>
          <w:szCs w:val="28"/>
          <w:lang w:eastAsia="uk-UA"/>
        </w:rPr>
        <w:t xml:space="preserve">цільову Програму Первомайської </w:t>
      </w:r>
      <w:r>
        <w:rPr>
          <w:rFonts w:ascii="Times New Roman" w:hAnsi="Times New Roman"/>
          <w:kern w:val="1"/>
          <w:sz w:val="28"/>
          <w:szCs w:val="28"/>
          <w:lang w:eastAsia="uk-UA"/>
        </w:rPr>
        <w:t xml:space="preserve">міської </w:t>
      </w:r>
      <w:r w:rsidRPr="0035533E">
        <w:rPr>
          <w:rFonts w:ascii="Times New Roman" w:hAnsi="Times New Roman"/>
          <w:kern w:val="1"/>
          <w:sz w:val="28"/>
          <w:szCs w:val="28"/>
          <w:lang w:eastAsia="uk-UA"/>
        </w:rPr>
        <w:t xml:space="preserve">територіальної громади «Розвиток первинної медико-санітарної допомоги» на </w:t>
      </w:r>
      <w:r>
        <w:rPr>
          <w:rFonts w:ascii="Times New Roman" w:hAnsi="Times New Roman"/>
          <w:kern w:val="1"/>
          <w:sz w:val="28"/>
          <w:szCs w:val="28"/>
          <w:lang w:eastAsia="uk-UA"/>
        </w:rPr>
        <w:t>2021-</w:t>
      </w:r>
      <w:r w:rsidRPr="0035533E">
        <w:rPr>
          <w:rFonts w:ascii="Times New Roman" w:hAnsi="Times New Roman"/>
          <w:kern w:val="1"/>
          <w:sz w:val="28"/>
          <w:szCs w:val="28"/>
          <w:lang w:eastAsia="uk-UA"/>
        </w:rPr>
        <w:t>2025 рок</w:t>
      </w:r>
      <w:bookmarkEnd w:id="1"/>
      <w:r>
        <w:rPr>
          <w:rFonts w:ascii="Times New Roman" w:hAnsi="Times New Roman"/>
          <w:kern w:val="1"/>
          <w:sz w:val="28"/>
          <w:szCs w:val="28"/>
          <w:lang w:eastAsia="uk-UA"/>
        </w:rPr>
        <w:t xml:space="preserve">и </w:t>
      </w:r>
      <w:r w:rsidRPr="0035533E">
        <w:rPr>
          <w:rFonts w:ascii="Times New Roman" w:hAnsi="Times New Roman"/>
          <w:kern w:val="1"/>
          <w:sz w:val="28"/>
          <w:szCs w:val="28"/>
          <w:lang w:eastAsia="uk-UA"/>
        </w:rPr>
        <w:t>(далі –Програма), що додається.</w:t>
      </w:r>
    </w:p>
    <w:p w:rsidR="009B525C" w:rsidRPr="00DB6159" w:rsidRDefault="009B525C" w:rsidP="00F26B6F">
      <w:pPr>
        <w:tabs>
          <w:tab w:val="left" w:pos="678"/>
        </w:tabs>
        <w:suppressAutoHyphens/>
        <w:spacing w:after="0" w:line="100" w:lineRule="atLeast"/>
        <w:ind w:right="20" w:firstLine="851"/>
        <w:jc w:val="both"/>
        <w:rPr>
          <w:rFonts w:ascii="Times New Roman" w:hAnsi="Times New Roman"/>
          <w:kern w:val="1"/>
          <w:sz w:val="20"/>
          <w:szCs w:val="28"/>
          <w:lang w:eastAsia="uk-UA"/>
        </w:rPr>
      </w:pPr>
    </w:p>
    <w:p w:rsidR="009B525C" w:rsidRPr="00F26B6F" w:rsidRDefault="009B525C" w:rsidP="00B902D5">
      <w:pPr>
        <w:numPr>
          <w:ilvl w:val="0"/>
          <w:numId w:val="1"/>
        </w:numPr>
        <w:suppressAutoHyphens/>
        <w:ind w:left="0" w:firstLine="540"/>
        <w:jc w:val="both"/>
        <w:rPr>
          <w:rFonts w:ascii="Times New Roman" w:hAnsi="Times New Roman"/>
          <w:kern w:val="1"/>
          <w:sz w:val="28"/>
          <w:szCs w:val="28"/>
          <w:lang w:eastAsia="uk-UA"/>
        </w:rPr>
      </w:pPr>
      <w:r>
        <w:rPr>
          <w:rFonts w:ascii="Times New Roman" w:hAnsi="Times New Roman"/>
          <w:kern w:val="1"/>
          <w:sz w:val="28"/>
          <w:szCs w:val="28"/>
          <w:lang w:eastAsia="uk-UA"/>
        </w:rPr>
        <w:t>Визнати таким</w:t>
      </w:r>
      <w:r w:rsidRPr="00DB6159">
        <w:rPr>
          <w:rFonts w:ascii="Times New Roman" w:hAnsi="Times New Roman"/>
          <w:kern w:val="1"/>
          <w:sz w:val="28"/>
          <w:szCs w:val="28"/>
          <w:lang w:eastAsia="uk-UA"/>
        </w:rPr>
        <w:t>, що втратило чинність</w:t>
      </w:r>
      <w:r>
        <w:rPr>
          <w:rFonts w:ascii="Times New Roman" w:hAnsi="Times New Roman"/>
          <w:kern w:val="1"/>
          <w:sz w:val="28"/>
          <w:szCs w:val="28"/>
          <w:lang w:eastAsia="uk-UA"/>
        </w:rPr>
        <w:t>, р</w:t>
      </w:r>
      <w:r w:rsidRPr="00DB6159">
        <w:rPr>
          <w:rFonts w:ascii="Times New Roman" w:hAnsi="Times New Roman"/>
          <w:kern w:val="1"/>
          <w:sz w:val="28"/>
          <w:szCs w:val="28"/>
          <w:lang w:eastAsia="uk-UA"/>
        </w:rPr>
        <w:t xml:space="preserve">ішення міської ради від </w:t>
      </w:r>
      <w:r>
        <w:rPr>
          <w:rFonts w:ascii="Times New Roman" w:hAnsi="Times New Roman"/>
          <w:kern w:val="1"/>
          <w:sz w:val="28"/>
          <w:szCs w:val="28"/>
          <w:lang w:eastAsia="uk-UA"/>
        </w:rPr>
        <w:t>20.12.2020</w:t>
      </w:r>
      <w:r w:rsidRPr="00DB6159">
        <w:rPr>
          <w:rFonts w:ascii="Times New Roman" w:hAnsi="Times New Roman"/>
          <w:kern w:val="1"/>
          <w:sz w:val="28"/>
          <w:szCs w:val="28"/>
          <w:lang w:eastAsia="uk-UA"/>
        </w:rPr>
        <w:t xml:space="preserve"> року №</w:t>
      </w:r>
      <w:r>
        <w:rPr>
          <w:rFonts w:ascii="Times New Roman" w:hAnsi="Times New Roman"/>
          <w:kern w:val="1"/>
          <w:sz w:val="28"/>
          <w:szCs w:val="28"/>
          <w:lang w:eastAsia="uk-UA"/>
        </w:rPr>
        <w:t xml:space="preserve"> 5</w:t>
      </w:r>
      <w:r w:rsidRPr="00DB6159">
        <w:rPr>
          <w:rFonts w:ascii="Times New Roman" w:hAnsi="Times New Roman"/>
          <w:kern w:val="1"/>
          <w:sz w:val="28"/>
          <w:szCs w:val="28"/>
          <w:lang w:eastAsia="uk-UA"/>
        </w:rPr>
        <w:t xml:space="preserve"> «Про затвердження </w:t>
      </w:r>
      <w:r>
        <w:rPr>
          <w:rFonts w:ascii="Times New Roman" w:hAnsi="Times New Roman"/>
          <w:kern w:val="1"/>
          <w:sz w:val="28"/>
          <w:szCs w:val="28"/>
          <w:lang w:eastAsia="uk-UA"/>
        </w:rPr>
        <w:t xml:space="preserve">міської цільової </w:t>
      </w:r>
      <w:r w:rsidRPr="00DB6159">
        <w:rPr>
          <w:rFonts w:ascii="Times New Roman" w:hAnsi="Times New Roman"/>
          <w:kern w:val="1"/>
          <w:sz w:val="28"/>
          <w:szCs w:val="28"/>
          <w:lang w:eastAsia="uk-UA"/>
        </w:rPr>
        <w:t>Програми розвитку первинної медико-санітарної допомоги на засадах сімейної медицини на період до 202</w:t>
      </w:r>
      <w:r>
        <w:rPr>
          <w:rFonts w:ascii="Times New Roman" w:hAnsi="Times New Roman"/>
          <w:kern w:val="1"/>
          <w:sz w:val="28"/>
          <w:szCs w:val="28"/>
          <w:lang w:eastAsia="uk-UA"/>
        </w:rPr>
        <w:t>4</w:t>
      </w:r>
      <w:r w:rsidRPr="00DB6159">
        <w:rPr>
          <w:rFonts w:ascii="Times New Roman" w:hAnsi="Times New Roman"/>
          <w:kern w:val="1"/>
          <w:sz w:val="28"/>
          <w:szCs w:val="28"/>
          <w:lang w:eastAsia="uk-UA"/>
        </w:rPr>
        <w:t xml:space="preserve"> року».</w:t>
      </w:r>
    </w:p>
    <w:p w:rsidR="009B525C" w:rsidRPr="00DB6159" w:rsidRDefault="009B525C" w:rsidP="00B902D5">
      <w:pPr>
        <w:numPr>
          <w:ilvl w:val="0"/>
          <w:numId w:val="1"/>
        </w:numPr>
        <w:suppressAutoHyphens/>
        <w:ind w:left="0" w:firstLine="540"/>
        <w:jc w:val="both"/>
        <w:rPr>
          <w:rFonts w:ascii="Times New Roman" w:hAnsi="Times New Roman"/>
          <w:kern w:val="1"/>
          <w:sz w:val="28"/>
          <w:szCs w:val="28"/>
          <w:lang w:eastAsia="uk-UA"/>
        </w:rPr>
      </w:pPr>
      <w:r w:rsidRPr="0035533E">
        <w:rPr>
          <w:rFonts w:ascii="Times New Roman" w:hAnsi="Times New Roman"/>
          <w:kern w:val="1"/>
          <w:sz w:val="28"/>
          <w:szCs w:val="28"/>
          <w:lang w:eastAsia="uk-UA"/>
        </w:rPr>
        <w:t xml:space="preserve">Контроль за виконанням рішення покласти на </w:t>
      </w:r>
      <w:bookmarkStart w:id="2" w:name="_Hlk61288039"/>
      <w:r w:rsidRPr="0035533E">
        <w:rPr>
          <w:rFonts w:ascii="Times New Roman" w:hAnsi="Times New Roman"/>
          <w:kern w:val="1"/>
          <w:sz w:val="28"/>
          <w:szCs w:val="28"/>
          <w:lang w:eastAsia="uk-UA"/>
        </w:rPr>
        <w:t>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bookmarkEnd w:id="2"/>
      <w:r w:rsidRPr="0035533E">
        <w:rPr>
          <w:rFonts w:ascii="Times New Roman" w:hAnsi="Times New Roman"/>
          <w:kern w:val="1"/>
          <w:sz w:val="28"/>
          <w:szCs w:val="28"/>
          <w:lang w:eastAsia="uk-UA"/>
        </w:rPr>
        <w:t>.</w:t>
      </w:r>
    </w:p>
    <w:p w:rsidR="009B525C" w:rsidRDefault="009B525C" w:rsidP="00702BA8">
      <w:pPr>
        <w:suppressAutoHyphens/>
        <w:spacing w:after="0" w:line="100" w:lineRule="atLeast"/>
        <w:jc w:val="both"/>
        <w:rPr>
          <w:rFonts w:ascii="Times New Roman" w:hAnsi="Times New Roman"/>
          <w:kern w:val="1"/>
          <w:sz w:val="14"/>
          <w:szCs w:val="28"/>
        </w:rPr>
      </w:pPr>
    </w:p>
    <w:p w:rsidR="009B525C" w:rsidRPr="00DB6159" w:rsidRDefault="009B525C" w:rsidP="00702BA8">
      <w:pPr>
        <w:suppressAutoHyphens/>
        <w:spacing w:after="0" w:line="100" w:lineRule="atLeast"/>
        <w:jc w:val="both"/>
        <w:rPr>
          <w:rFonts w:ascii="Times New Roman" w:hAnsi="Times New Roman"/>
          <w:kern w:val="1"/>
          <w:sz w:val="14"/>
          <w:szCs w:val="28"/>
        </w:rPr>
      </w:pPr>
    </w:p>
    <w:p w:rsidR="009B525C" w:rsidRDefault="009B525C" w:rsidP="00B902D5">
      <w:pPr>
        <w:tabs>
          <w:tab w:val="left" w:pos="540"/>
        </w:tabs>
        <w:suppressAutoHyphens/>
        <w:spacing w:after="0" w:line="100" w:lineRule="atLeast"/>
        <w:jc w:val="both"/>
        <w:rPr>
          <w:rFonts w:ascii="Times New Roman" w:hAnsi="Times New Roman"/>
          <w:kern w:val="1"/>
          <w:sz w:val="28"/>
          <w:szCs w:val="28"/>
        </w:rPr>
      </w:pPr>
      <w:r>
        <w:rPr>
          <w:rFonts w:ascii="Times New Roman" w:hAnsi="Times New Roman"/>
          <w:kern w:val="1"/>
          <w:sz w:val="28"/>
          <w:szCs w:val="28"/>
        </w:rPr>
        <w:t>Міський голова</w:t>
      </w:r>
      <w:r>
        <w:rPr>
          <w:rFonts w:ascii="Times New Roman" w:hAnsi="Times New Roman"/>
          <w:kern w:val="1"/>
          <w:sz w:val="28"/>
          <w:szCs w:val="28"/>
        </w:rPr>
        <w:tab/>
      </w:r>
      <w:r>
        <w:rPr>
          <w:rFonts w:ascii="Times New Roman" w:hAnsi="Times New Roman"/>
          <w:kern w:val="1"/>
          <w:sz w:val="28"/>
          <w:szCs w:val="28"/>
        </w:rPr>
        <w:tab/>
      </w:r>
      <w:r>
        <w:rPr>
          <w:rFonts w:ascii="Times New Roman" w:hAnsi="Times New Roman"/>
          <w:kern w:val="1"/>
          <w:sz w:val="28"/>
          <w:szCs w:val="28"/>
        </w:rPr>
        <w:tab/>
      </w:r>
      <w:r>
        <w:rPr>
          <w:rFonts w:ascii="Times New Roman" w:hAnsi="Times New Roman"/>
          <w:kern w:val="1"/>
          <w:sz w:val="28"/>
          <w:szCs w:val="28"/>
        </w:rPr>
        <w:tab/>
      </w:r>
      <w:r>
        <w:rPr>
          <w:rFonts w:ascii="Times New Roman" w:hAnsi="Times New Roman"/>
          <w:kern w:val="1"/>
          <w:sz w:val="28"/>
          <w:szCs w:val="28"/>
        </w:rPr>
        <w:tab/>
      </w:r>
      <w:r>
        <w:rPr>
          <w:rFonts w:ascii="Times New Roman" w:hAnsi="Times New Roman"/>
          <w:kern w:val="1"/>
          <w:sz w:val="28"/>
          <w:szCs w:val="28"/>
        </w:rPr>
        <w:tab/>
      </w:r>
      <w:r>
        <w:rPr>
          <w:rFonts w:ascii="Times New Roman" w:hAnsi="Times New Roman"/>
          <w:kern w:val="1"/>
          <w:sz w:val="28"/>
          <w:szCs w:val="28"/>
        </w:rPr>
        <w:tab/>
        <w:t xml:space="preserve">             Олег ДЕМЧЕНКО</w:t>
      </w:r>
    </w:p>
    <w:p w:rsidR="009B525C" w:rsidRDefault="009B525C" w:rsidP="00B902D5">
      <w:pPr>
        <w:tabs>
          <w:tab w:val="left" w:pos="540"/>
        </w:tabs>
        <w:suppressAutoHyphens/>
        <w:spacing w:after="0" w:line="100" w:lineRule="atLeast"/>
        <w:jc w:val="both"/>
        <w:rPr>
          <w:rFonts w:ascii="Times New Roman" w:hAnsi="Times New Roman"/>
          <w:kern w:val="1"/>
          <w:sz w:val="28"/>
          <w:szCs w:val="28"/>
        </w:rPr>
      </w:pPr>
    </w:p>
    <w:p w:rsidR="009B525C" w:rsidRDefault="009B525C" w:rsidP="00B902D5">
      <w:pPr>
        <w:tabs>
          <w:tab w:val="left" w:pos="540"/>
        </w:tabs>
        <w:suppressAutoHyphens/>
        <w:spacing w:after="0" w:line="100" w:lineRule="atLeast"/>
        <w:jc w:val="both"/>
        <w:rPr>
          <w:rFonts w:ascii="Times New Roman" w:hAnsi="Times New Roman"/>
          <w:kern w:val="1"/>
          <w:sz w:val="28"/>
          <w:szCs w:val="28"/>
        </w:rPr>
      </w:pPr>
    </w:p>
    <w:p w:rsidR="009B525C" w:rsidRDefault="009B525C" w:rsidP="00B902D5">
      <w:pPr>
        <w:tabs>
          <w:tab w:val="left" w:pos="540"/>
        </w:tabs>
        <w:suppressAutoHyphens/>
        <w:spacing w:after="0" w:line="100" w:lineRule="atLeast"/>
        <w:jc w:val="both"/>
        <w:rPr>
          <w:rFonts w:ascii="Times New Roman" w:hAnsi="Times New Roman"/>
          <w:kern w:val="1"/>
          <w:sz w:val="28"/>
          <w:szCs w:val="28"/>
        </w:rPr>
      </w:pPr>
    </w:p>
    <w:p w:rsidR="009B525C" w:rsidRPr="00DB6159" w:rsidRDefault="009B525C" w:rsidP="00B902D5">
      <w:pPr>
        <w:tabs>
          <w:tab w:val="left" w:pos="540"/>
        </w:tabs>
        <w:suppressAutoHyphens/>
        <w:spacing w:after="0" w:line="100" w:lineRule="atLeast"/>
        <w:jc w:val="both"/>
        <w:rPr>
          <w:rFonts w:ascii="Times New Roman" w:hAnsi="Times New Roman"/>
          <w:kern w:val="1"/>
          <w:sz w:val="28"/>
          <w:szCs w:val="28"/>
        </w:rPr>
      </w:pPr>
    </w:p>
    <w:p w:rsidR="009B525C" w:rsidRPr="00DB6159" w:rsidRDefault="009B525C" w:rsidP="00702BA8">
      <w:pPr>
        <w:suppressAutoHyphens/>
        <w:spacing w:after="0" w:line="100" w:lineRule="atLeast"/>
        <w:jc w:val="both"/>
        <w:rPr>
          <w:rFonts w:ascii="Times New Roman" w:hAnsi="Times New Roman"/>
          <w:kern w:val="1"/>
          <w:sz w:val="20"/>
          <w:szCs w:val="24"/>
        </w:rPr>
      </w:pPr>
    </w:p>
    <w:p w:rsidR="009B525C" w:rsidRPr="00B902D5" w:rsidRDefault="009B525C" w:rsidP="00571F06">
      <w:pPr>
        <w:spacing w:after="0" w:line="259" w:lineRule="auto"/>
        <w:ind w:left="4956" w:firstLine="708"/>
        <w:rPr>
          <w:rFonts w:ascii="Times New Roman" w:hAnsi="Times New Roman"/>
          <w:bCs/>
          <w:iCs/>
          <w:sz w:val="28"/>
          <w:szCs w:val="28"/>
        </w:rPr>
      </w:pPr>
      <w:r w:rsidRPr="00B902D5">
        <w:rPr>
          <w:rFonts w:ascii="Times New Roman" w:hAnsi="Times New Roman"/>
          <w:bCs/>
          <w:iCs/>
          <w:sz w:val="28"/>
          <w:szCs w:val="28"/>
        </w:rPr>
        <w:t>ЗАТВЕРДЖЕНО</w:t>
      </w:r>
    </w:p>
    <w:p w:rsidR="009B525C" w:rsidRPr="00B902D5" w:rsidRDefault="009B525C" w:rsidP="00A24C16">
      <w:pPr>
        <w:spacing w:after="0" w:line="259"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902D5">
        <w:rPr>
          <w:rFonts w:ascii="Times New Roman" w:hAnsi="Times New Roman"/>
          <w:sz w:val="28"/>
          <w:szCs w:val="28"/>
        </w:rPr>
        <w:t xml:space="preserve">рішення міської ради </w:t>
      </w:r>
    </w:p>
    <w:p w:rsidR="009B525C" w:rsidRPr="00B902D5" w:rsidRDefault="009B525C" w:rsidP="00B902D5">
      <w:pPr>
        <w:jc w:val="both"/>
        <w:rPr>
          <w:rFonts w:ascii="Times New Roman" w:hAnsi="Times New Roman"/>
          <w:sz w:val="28"/>
          <w:szCs w:val="28"/>
          <w:u w:val="single"/>
          <w:lang w:eastAsia="ru-RU"/>
        </w:rPr>
      </w:pP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DB6159">
        <w:rPr>
          <w:rFonts w:ascii="Times New Roman" w:hAnsi="Times New Roman"/>
          <w:sz w:val="24"/>
          <w:szCs w:val="24"/>
        </w:rPr>
        <w:tab/>
      </w:r>
      <w:r w:rsidRPr="00B902D5">
        <w:rPr>
          <w:rFonts w:ascii="Times New Roman" w:hAnsi="Times New Roman"/>
          <w:sz w:val="28"/>
          <w:szCs w:val="28"/>
          <w:u w:val="single"/>
          <w:lang w:eastAsia="ru-RU"/>
        </w:rPr>
        <w:t>28.01.2021</w:t>
      </w:r>
      <w:r w:rsidRPr="00B902D5">
        <w:rPr>
          <w:rFonts w:ascii="Times New Roman" w:hAnsi="Times New Roman"/>
          <w:sz w:val="28"/>
          <w:szCs w:val="28"/>
          <w:lang w:eastAsia="ru-RU"/>
        </w:rPr>
        <w:t xml:space="preserve">  № </w:t>
      </w:r>
      <w:r>
        <w:rPr>
          <w:rFonts w:ascii="Times New Roman" w:hAnsi="Times New Roman"/>
          <w:sz w:val="28"/>
          <w:szCs w:val="28"/>
          <w:u w:val="single"/>
          <w:lang w:eastAsia="ru-RU"/>
        </w:rPr>
        <w:t>9</w:t>
      </w:r>
    </w:p>
    <w:p w:rsidR="009B525C" w:rsidRPr="00B902D5" w:rsidRDefault="009B525C" w:rsidP="00A24C16">
      <w:pPr>
        <w:keepNext/>
        <w:spacing w:after="0" w:line="240" w:lineRule="auto"/>
        <w:jc w:val="center"/>
        <w:outlineLvl w:val="1"/>
        <w:rPr>
          <w:rFonts w:ascii="Times New Roman" w:hAnsi="Times New Roman"/>
          <w:b/>
          <w:sz w:val="28"/>
          <w:szCs w:val="28"/>
        </w:rPr>
      </w:pPr>
      <w:r w:rsidRPr="00B902D5">
        <w:rPr>
          <w:rFonts w:ascii="Times New Roman" w:hAnsi="Times New Roman"/>
          <w:b/>
          <w:sz w:val="28"/>
          <w:szCs w:val="28"/>
        </w:rPr>
        <w:t xml:space="preserve">Цільова Програма Первомайської міської територіальної громади </w:t>
      </w:r>
    </w:p>
    <w:p w:rsidR="009B525C" w:rsidRPr="00B902D5" w:rsidRDefault="009B525C" w:rsidP="00A24C16">
      <w:pPr>
        <w:keepNext/>
        <w:spacing w:after="0" w:line="240" w:lineRule="auto"/>
        <w:jc w:val="center"/>
        <w:outlineLvl w:val="1"/>
        <w:rPr>
          <w:rFonts w:ascii="Times New Roman" w:hAnsi="Times New Roman"/>
          <w:b/>
          <w:sz w:val="28"/>
          <w:szCs w:val="28"/>
        </w:rPr>
      </w:pPr>
      <w:r w:rsidRPr="00B902D5">
        <w:rPr>
          <w:rFonts w:ascii="Times New Roman" w:hAnsi="Times New Roman"/>
          <w:b/>
          <w:sz w:val="28"/>
          <w:szCs w:val="28"/>
        </w:rPr>
        <w:t>«Розвиток первинної медико-санітарної допомоги» на 2021-2025 роки</w:t>
      </w:r>
    </w:p>
    <w:p w:rsidR="009B525C" w:rsidRPr="00B902D5" w:rsidRDefault="009B525C" w:rsidP="00A24C16">
      <w:pPr>
        <w:keepNext/>
        <w:spacing w:after="0" w:line="240" w:lineRule="auto"/>
        <w:jc w:val="center"/>
        <w:outlineLvl w:val="1"/>
        <w:rPr>
          <w:rFonts w:ascii="Times New Roman" w:hAnsi="Times New Roman"/>
          <w:b/>
          <w:bCs/>
          <w:iCs/>
          <w:sz w:val="28"/>
          <w:szCs w:val="28"/>
        </w:rPr>
      </w:pPr>
    </w:p>
    <w:p w:rsidR="009B525C" w:rsidRPr="00B902D5" w:rsidRDefault="009B525C" w:rsidP="00B902D5">
      <w:pPr>
        <w:keepNext/>
        <w:spacing w:after="0" w:line="240" w:lineRule="auto"/>
        <w:jc w:val="center"/>
        <w:outlineLvl w:val="1"/>
        <w:rPr>
          <w:rFonts w:ascii="Times New Roman" w:hAnsi="Times New Roman"/>
          <w:sz w:val="28"/>
          <w:szCs w:val="28"/>
          <w:lang w:eastAsia="ru-RU"/>
        </w:rPr>
      </w:pPr>
      <w:r w:rsidRPr="00B902D5">
        <w:rPr>
          <w:rFonts w:ascii="Times New Roman" w:hAnsi="Times New Roman"/>
          <w:b/>
          <w:bCs/>
          <w:iCs/>
          <w:sz w:val="28"/>
          <w:szCs w:val="28"/>
        </w:rPr>
        <w:t xml:space="preserve">Розділ 1. Паспорт </w:t>
      </w:r>
      <w:r w:rsidRPr="00B902D5">
        <w:rPr>
          <w:rFonts w:ascii="Times New Roman" w:hAnsi="Times New Roman"/>
          <w:b/>
          <w:sz w:val="28"/>
          <w:szCs w:val="28"/>
        </w:rPr>
        <w:t>Програми</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3543"/>
        <w:gridCol w:w="5132"/>
      </w:tblGrid>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1.</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Ініціатор розроблення Програми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Комунальне підприємство «Первомайський міський центр первинної медико-санітарної допомоги» Первомайської міської ради</w:t>
            </w:r>
            <w:r>
              <w:rPr>
                <w:rFonts w:ascii="Times New Roman" w:hAnsi="Times New Roman"/>
                <w:sz w:val="24"/>
                <w:szCs w:val="24"/>
              </w:rPr>
              <w:t xml:space="preserve"> (далі –КП «ПМЦПМСД»)</w:t>
            </w:r>
            <w:r w:rsidRPr="00DB6159">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2.</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Дата, номер і назва розпорядчого документа про розроблення Програми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650C60">
              <w:rPr>
                <w:rFonts w:ascii="Times New Roman" w:hAnsi="Times New Roman"/>
                <w:color w:val="000000"/>
                <w:sz w:val="24"/>
                <w:szCs w:val="24"/>
              </w:rPr>
              <w:t>Рішення виконавчого комітету Первомайської міської ради від 12.03.2019 року №100 «Про затвердження Порядку розроблення міських цільових програм, фінансування, моніторингу та звітності про їх виконання».</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3.</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Розробник Програми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КП «ПМЦПМСД»</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4.</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Співрозробники Програми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w:t>
            </w:r>
          </w:p>
        </w:tc>
      </w:tr>
      <w:tr w:rsidR="009B525C" w:rsidRPr="00F424EC" w:rsidTr="00B27290">
        <w:trPr>
          <w:trHeight w:val="345"/>
        </w:trPr>
        <w:tc>
          <w:tcPr>
            <w:tcW w:w="710" w:type="dxa"/>
            <w:vMerge w:val="restart"/>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5.</w:t>
            </w:r>
          </w:p>
        </w:tc>
        <w:tc>
          <w:tcPr>
            <w:tcW w:w="3543" w:type="dxa"/>
          </w:tcPr>
          <w:p w:rsidR="009B525C" w:rsidRPr="00A946EB" w:rsidRDefault="009B525C" w:rsidP="00CD5C0F">
            <w:pPr>
              <w:spacing w:after="0" w:line="240" w:lineRule="auto"/>
              <w:rPr>
                <w:rFonts w:ascii="Times New Roman" w:hAnsi="Times New Roman"/>
                <w:sz w:val="24"/>
                <w:szCs w:val="24"/>
              </w:rPr>
            </w:pPr>
            <w:r w:rsidRPr="00A946EB">
              <w:rPr>
                <w:rFonts w:ascii="Times New Roman" w:hAnsi="Times New Roman"/>
                <w:sz w:val="24"/>
                <w:szCs w:val="24"/>
              </w:rPr>
              <w:t>Відповідальний виконавець Програми</w:t>
            </w:r>
          </w:p>
        </w:tc>
        <w:tc>
          <w:tcPr>
            <w:tcW w:w="5132" w:type="dxa"/>
          </w:tcPr>
          <w:p w:rsidR="009B525C" w:rsidRPr="00A946EB" w:rsidRDefault="009B525C" w:rsidP="00CD5C0F">
            <w:pPr>
              <w:spacing w:after="0" w:line="240" w:lineRule="auto"/>
              <w:jc w:val="center"/>
              <w:rPr>
                <w:rFonts w:ascii="Times New Roman" w:hAnsi="Times New Roman"/>
                <w:sz w:val="24"/>
                <w:szCs w:val="24"/>
              </w:rPr>
            </w:pPr>
            <w:r w:rsidRPr="00A946EB">
              <w:rPr>
                <w:rFonts w:ascii="Times New Roman" w:hAnsi="Times New Roman"/>
                <w:sz w:val="24"/>
                <w:szCs w:val="24"/>
              </w:rPr>
              <w:t>КП «ПМЦПМСД»</w:t>
            </w:r>
          </w:p>
        </w:tc>
      </w:tr>
      <w:tr w:rsidR="009B525C" w:rsidRPr="00F424EC" w:rsidTr="00B27290">
        <w:trPr>
          <w:trHeight w:val="344"/>
        </w:trPr>
        <w:tc>
          <w:tcPr>
            <w:tcW w:w="710" w:type="dxa"/>
            <w:vMerge/>
          </w:tcPr>
          <w:p w:rsidR="009B525C" w:rsidRPr="00DB6159" w:rsidRDefault="009B525C" w:rsidP="00474768">
            <w:pPr>
              <w:spacing w:after="0" w:line="240" w:lineRule="auto"/>
              <w:jc w:val="center"/>
              <w:rPr>
                <w:rFonts w:ascii="Times New Roman" w:hAnsi="Times New Roman"/>
                <w:sz w:val="24"/>
                <w:szCs w:val="24"/>
              </w:rPr>
            </w:pPr>
          </w:p>
        </w:tc>
        <w:tc>
          <w:tcPr>
            <w:tcW w:w="3543" w:type="dxa"/>
          </w:tcPr>
          <w:p w:rsidR="009B525C" w:rsidRPr="00A946EB" w:rsidRDefault="009B525C" w:rsidP="00CD5C0F">
            <w:pPr>
              <w:spacing w:after="0" w:line="240" w:lineRule="auto"/>
              <w:rPr>
                <w:rFonts w:ascii="Times New Roman" w:hAnsi="Times New Roman"/>
                <w:sz w:val="24"/>
                <w:szCs w:val="24"/>
              </w:rPr>
            </w:pPr>
            <w:r w:rsidRPr="00A946EB">
              <w:rPr>
                <w:rFonts w:ascii="Times New Roman" w:hAnsi="Times New Roman"/>
                <w:sz w:val="24"/>
                <w:szCs w:val="24"/>
              </w:rPr>
              <w:t>Головний розпорядник коштів</w:t>
            </w:r>
          </w:p>
        </w:tc>
        <w:tc>
          <w:tcPr>
            <w:tcW w:w="5132" w:type="dxa"/>
          </w:tcPr>
          <w:p w:rsidR="009B525C" w:rsidRPr="00A946EB" w:rsidRDefault="009B525C" w:rsidP="00101E22">
            <w:pPr>
              <w:spacing w:after="0" w:line="240" w:lineRule="auto"/>
              <w:jc w:val="center"/>
              <w:rPr>
                <w:rFonts w:ascii="Times New Roman" w:hAnsi="Times New Roman"/>
                <w:sz w:val="24"/>
                <w:szCs w:val="24"/>
              </w:rPr>
            </w:pPr>
            <w:r w:rsidRPr="00A946EB">
              <w:rPr>
                <w:rFonts w:ascii="Times New Roman" w:hAnsi="Times New Roman"/>
                <w:sz w:val="24"/>
                <w:szCs w:val="24"/>
              </w:rPr>
              <w:t>Виконавчий комітет Первомайської міської ради</w:t>
            </w:r>
            <w:r>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6.</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Учасники Програми</w:t>
            </w:r>
          </w:p>
        </w:tc>
        <w:tc>
          <w:tcPr>
            <w:tcW w:w="5132" w:type="dxa"/>
          </w:tcPr>
          <w:p w:rsidR="009B525C" w:rsidRPr="00DB6159" w:rsidRDefault="009B525C" w:rsidP="00AD0C73">
            <w:pPr>
              <w:spacing w:after="0" w:line="240" w:lineRule="auto"/>
              <w:ind w:right="-81"/>
              <w:jc w:val="center"/>
              <w:rPr>
                <w:rFonts w:ascii="Times New Roman" w:hAnsi="Times New Roman"/>
                <w:sz w:val="24"/>
                <w:szCs w:val="24"/>
              </w:rPr>
            </w:pPr>
            <w:r w:rsidRPr="009F5065">
              <w:rPr>
                <w:rFonts w:ascii="Times New Roman" w:hAnsi="Times New Roman"/>
                <w:sz w:val="24"/>
                <w:szCs w:val="24"/>
              </w:rPr>
              <w:t>Виконавчий комітет таФінансове управління Первомайської міської ради</w:t>
            </w:r>
            <w:r>
              <w:rPr>
                <w:rFonts w:ascii="Times New Roman" w:hAnsi="Times New Roman"/>
                <w:sz w:val="24"/>
                <w:szCs w:val="24"/>
              </w:rPr>
              <w:t>,</w:t>
            </w:r>
            <w:r w:rsidRPr="00DB6159">
              <w:rPr>
                <w:rFonts w:ascii="Times New Roman" w:hAnsi="Times New Roman"/>
                <w:sz w:val="24"/>
                <w:szCs w:val="24"/>
              </w:rPr>
              <w:t>КП «ПМЦПМСД»</w:t>
            </w:r>
            <w:r>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7.</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 xml:space="preserve">Мета </w:t>
            </w:r>
            <w:r>
              <w:rPr>
                <w:rFonts w:ascii="Times New Roman" w:hAnsi="Times New Roman"/>
                <w:sz w:val="24"/>
                <w:szCs w:val="24"/>
              </w:rPr>
              <w:t>Програми</w:t>
            </w:r>
          </w:p>
        </w:tc>
        <w:tc>
          <w:tcPr>
            <w:tcW w:w="5132" w:type="dxa"/>
          </w:tcPr>
          <w:p w:rsidR="009B525C" w:rsidRPr="00DB6159" w:rsidRDefault="009B525C" w:rsidP="00A4297E">
            <w:pPr>
              <w:spacing w:after="0" w:line="240" w:lineRule="auto"/>
              <w:rPr>
                <w:rFonts w:ascii="Times New Roman" w:hAnsi="Times New Roman"/>
                <w:sz w:val="24"/>
                <w:szCs w:val="24"/>
              </w:rPr>
            </w:pPr>
            <w:r w:rsidRPr="00DB6159">
              <w:rPr>
                <w:rFonts w:ascii="Times New Roman" w:hAnsi="Times New Roman"/>
                <w:sz w:val="24"/>
                <w:szCs w:val="24"/>
              </w:rPr>
              <w:t>Метою Програми є забезпечення ефективного функціонування системи надання населенню доступної і високоякісної первинної медичної допомоги.</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8.</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Термін реалізації Програми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color w:val="000000"/>
                <w:sz w:val="24"/>
                <w:szCs w:val="24"/>
              </w:rPr>
              <w:t>202</w:t>
            </w:r>
            <w:r>
              <w:rPr>
                <w:rFonts w:ascii="Times New Roman" w:hAnsi="Times New Roman"/>
                <w:color w:val="000000"/>
                <w:sz w:val="24"/>
                <w:szCs w:val="24"/>
              </w:rPr>
              <w:t>1</w:t>
            </w:r>
            <w:r w:rsidRPr="00DB6159">
              <w:rPr>
                <w:rFonts w:ascii="Times New Roman" w:hAnsi="Times New Roman"/>
                <w:color w:val="000000"/>
                <w:sz w:val="24"/>
                <w:szCs w:val="24"/>
              </w:rPr>
              <w:t>-202</w:t>
            </w:r>
            <w:r>
              <w:rPr>
                <w:rFonts w:ascii="Times New Roman" w:hAnsi="Times New Roman"/>
                <w:color w:val="000000"/>
                <w:sz w:val="24"/>
                <w:szCs w:val="24"/>
              </w:rPr>
              <w:t>5</w:t>
            </w:r>
            <w:r w:rsidRPr="00DB6159">
              <w:rPr>
                <w:rFonts w:ascii="Times New Roman" w:hAnsi="Times New Roman"/>
                <w:sz w:val="24"/>
                <w:szCs w:val="24"/>
              </w:rPr>
              <w:t>роки</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8.1.</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Етапи виконання Програми (для довгострокових Програм)</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9.</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Загальний обсяг фінансових ресурсів, необхідних для реалізації Програми, всього</w:t>
            </w:r>
          </w:p>
        </w:tc>
        <w:tc>
          <w:tcPr>
            <w:tcW w:w="5132" w:type="dxa"/>
          </w:tcPr>
          <w:p w:rsidR="009B525C" w:rsidRPr="005F1342" w:rsidRDefault="009B525C" w:rsidP="00101E22">
            <w:pPr>
              <w:spacing w:after="0" w:line="240" w:lineRule="auto"/>
              <w:jc w:val="center"/>
              <w:rPr>
                <w:rFonts w:ascii="Times New Roman" w:hAnsi="Times New Roman"/>
                <w:color w:val="000000"/>
                <w:sz w:val="24"/>
                <w:szCs w:val="24"/>
              </w:rPr>
            </w:pPr>
            <w:r w:rsidRPr="005F1342">
              <w:rPr>
                <w:rFonts w:ascii="Times New Roman" w:hAnsi="Times New Roman"/>
                <w:color w:val="000000"/>
                <w:sz w:val="24"/>
                <w:szCs w:val="24"/>
              </w:rPr>
              <w:t>110892</w:t>
            </w:r>
            <w:r>
              <w:rPr>
                <w:rFonts w:ascii="Times New Roman" w:hAnsi="Times New Roman"/>
                <w:color w:val="000000"/>
                <w:sz w:val="24"/>
                <w:szCs w:val="24"/>
              </w:rPr>
              <w:t xml:space="preserve"> тис. грн.</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у тому числі:</w:t>
            </w:r>
          </w:p>
        </w:tc>
        <w:tc>
          <w:tcPr>
            <w:tcW w:w="5132" w:type="dxa"/>
          </w:tcPr>
          <w:p w:rsidR="009B525C" w:rsidRPr="00DB6159" w:rsidRDefault="009B525C" w:rsidP="00474768">
            <w:pPr>
              <w:spacing w:after="0" w:line="240" w:lineRule="auto"/>
              <w:jc w:val="center"/>
              <w:rPr>
                <w:rFonts w:ascii="Times New Roman" w:hAnsi="Times New Roman"/>
                <w:sz w:val="24"/>
                <w:szCs w:val="24"/>
              </w:rPr>
            </w:pP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9.1.</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коштів державного бюджету</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9.2.</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коштів обласного бюджету</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9.3.</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 xml:space="preserve">коштів </w:t>
            </w:r>
            <w:r w:rsidRPr="00BE161C">
              <w:rPr>
                <w:rFonts w:ascii="Times New Roman" w:hAnsi="Times New Roman"/>
                <w:color w:val="000000"/>
                <w:sz w:val="24"/>
                <w:szCs w:val="24"/>
              </w:rPr>
              <w:t>місцевого</w:t>
            </w:r>
            <w:r w:rsidRPr="00DB6159">
              <w:rPr>
                <w:rFonts w:ascii="Times New Roman" w:hAnsi="Times New Roman"/>
                <w:sz w:val="24"/>
                <w:szCs w:val="24"/>
              </w:rPr>
              <w:t xml:space="preserve"> бюджету</w:t>
            </w:r>
          </w:p>
        </w:tc>
        <w:tc>
          <w:tcPr>
            <w:tcW w:w="5132" w:type="dxa"/>
          </w:tcPr>
          <w:p w:rsidR="009B525C" w:rsidRPr="005F1342" w:rsidRDefault="009B525C" w:rsidP="00474768">
            <w:pPr>
              <w:spacing w:after="0" w:line="240" w:lineRule="auto"/>
              <w:jc w:val="center"/>
              <w:rPr>
                <w:rFonts w:ascii="Times New Roman" w:hAnsi="Times New Roman"/>
                <w:color w:val="000000"/>
                <w:sz w:val="24"/>
                <w:szCs w:val="24"/>
              </w:rPr>
            </w:pPr>
            <w:r w:rsidRPr="005F1342">
              <w:rPr>
                <w:rFonts w:ascii="Times New Roman" w:hAnsi="Times New Roman"/>
                <w:color w:val="000000"/>
                <w:sz w:val="24"/>
                <w:szCs w:val="24"/>
              </w:rPr>
              <w:t>110892 тис. грн.</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9.4.</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коштів інших джерел</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10.</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Очікувані результати</w:t>
            </w:r>
          </w:p>
        </w:tc>
        <w:tc>
          <w:tcPr>
            <w:tcW w:w="5132" w:type="dxa"/>
          </w:tcPr>
          <w:p w:rsidR="009B525C" w:rsidRPr="00DB6159" w:rsidRDefault="009B525C" w:rsidP="00474768">
            <w:pPr>
              <w:spacing w:after="0" w:line="240" w:lineRule="auto"/>
              <w:jc w:val="center"/>
              <w:rPr>
                <w:rFonts w:ascii="Times New Roman" w:hAnsi="Times New Roman"/>
                <w:sz w:val="24"/>
                <w:szCs w:val="24"/>
              </w:rPr>
            </w:pPr>
            <w:r>
              <w:rPr>
                <w:rFonts w:ascii="Times New Roman" w:hAnsi="Times New Roman"/>
                <w:sz w:val="24"/>
                <w:szCs w:val="24"/>
              </w:rPr>
              <w:t>Забезпечення якісної медичної допомоги населенню Первомайської міської територіальної громади.</w:t>
            </w:r>
          </w:p>
        </w:tc>
      </w:tr>
      <w:tr w:rsidR="009B525C" w:rsidRPr="00F424EC" w:rsidTr="00B27290">
        <w:tc>
          <w:tcPr>
            <w:tcW w:w="710" w:type="dxa"/>
          </w:tcPr>
          <w:p w:rsidR="009B525C" w:rsidRPr="00DB6159" w:rsidRDefault="009B525C" w:rsidP="00474768">
            <w:pPr>
              <w:spacing w:after="0" w:line="240" w:lineRule="auto"/>
              <w:jc w:val="center"/>
              <w:rPr>
                <w:rFonts w:ascii="Times New Roman" w:hAnsi="Times New Roman"/>
                <w:sz w:val="24"/>
                <w:szCs w:val="24"/>
              </w:rPr>
            </w:pPr>
            <w:r w:rsidRPr="00DB6159">
              <w:rPr>
                <w:rFonts w:ascii="Times New Roman" w:hAnsi="Times New Roman"/>
                <w:sz w:val="24"/>
                <w:szCs w:val="24"/>
              </w:rPr>
              <w:t>11.</w:t>
            </w:r>
          </w:p>
        </w:tc>
        <w:tc>
          <w:tcPr>
            <w:tcW w:w="3543" w:type="dxa"/>
          </w:tcPr>
          <w:p w:rsidR="009B525C" w:rsidRPr="00DB6159" w:rsidRDefault="009B525C" w:rsidP="00474768">
            <w:pPr>
              <w:spacing w:after="0" w:line="240" w:lineRule="auto"/>
              <w:rPr>
                <w:rFonts w:ascii="Times New Roman" w:hAnsi="Times New Roman"/>
                <w:sz w:val="24"/>
                <w:szCs w:val="24"/>
              </w:rPr>
            </w:pPr>
            <w:r w:rsidRPr="00DB6159">
              <w:rPr>
                <w:rFonts w:ascii="Times New Roman" w:hAnsi="Times New Roman"/>
                <w:sz w:val="24"/>
                <w:szCs w:val="24"/>
              </w:rPr>
              <w:t>Контроль за виконанням Програми (орган, уповноважений здійснювати контроль за виконанням)</w:t>
            </w:r>
          </w:p>
        </w:tc>
        <w:tc>
          <w:tcPr>
            <w:tcW w:w="5132" w:type="dxa"/>
          </w:tcPr>
          <w:p w:rsidR="009B525C" w:rsidRPr="00DB6159" w:rsidRDefault="009B525C" w:rsidP="00474768">
            <w:pPr>
              <w:spacing w:after="0" w:line="240" w:lineRule="auto"/>
              <w:jc w:val="center"/>
              <w:rPr>
                <w:rFonts w:ascii="Times New Roman" w:hAnsi="Times New Roman"/>
                <w:sz w:val="24"/>
                <w:szCs w:val="24"/>
              </w:rPr>
            </w:pPr>
            <w:r w:rsidRPr="00C7427B">
              <w:rPr>
                <w:rFonts w:ascii="Times New Roman" w:hAnsi="Times New Roman"/>
                <w:sz w:val="24"/>
                <w:szCs w:val="24"/>
              </w:rPr>
              <w:t>Постійн</w:t>
            </w:r>
            <w:r>
              <w:rPr>
                <w:rFonts w:ascii="Times New Roman" w:hAnsi="Times New Roman"/>
                <w:sz w:val="24"/>
                <w:szCs w:val="24"/>
              </w:rPr>
              <w:t xml:space="preserve">а </w:t>
            </w:r>
            <w:r w:rsidRPr="00C7427B">
              <w:rPr>
                <w:rFonts w:ascii="Times New Roman" w:hAnsi="Times New Roman"/>
                <w:sz w:val="24"/>
                <w:szCs w:val="24"/>
              </w:rPr>
              <w:t>комісі</w:t>
            </w:r>
            <w:r>
              <w:rPr>
                <w:rFonts w:ascii="Times New Roman" w:hAnsi="Times New Roman"/>
                <w:sz w:val="24"/>
                <w:szCs w:val="24"/>
              </w:rPr>
              <w:t>я</w:t>
            </w:r>
            <w:r w:rsidRPr="00C7427B">
              <w:rPr>
                <w:rFonts w:ascii="Times New Roman" w:hAnsi="Times New Roman"/>
                <w:sz w:val="24"/>
                <w:szCs w:val="24"/>
              </w:rPr>
              <w:t xml:space="preserve">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tc>
      </w:tr>
    </w:tbl>
    <w:p w:rsidR="009B525C" w:rsidRPr="00DB6159" w:rsidRDefault="009B525C" w:rsidP="00702BA8">
      <w:pPr>
        <w:spacing w:after="160" w:line="259" w:lineRule="auto"/>
        <w:rPr>
          <w:rFonts w:ascii="Times New Roman" w:hAnsi="Times New Roman"/>
          <w:sz w:val="24"/>
          <w:szCs w:val="24"/>
        </w:rPr>
      </w:pPr>
    </w:p>
    <w:p w:rsidR="009B525C" w:rsidRDefault="009B525C" w:rsidP="00E75871">
      <w:pPr>
        <w:spacing w:after="160" w:line="259" w:lineRule="auto"/>
        <w:jc w:val="center"/>
        <w:rPr>
          <w:rFonts w:ascii="Times New Roman" w:hAnsi="Times New Roman"/>
          <w:b/>
          <w:sz w:val="24"/>
          <w:szCs w:val="24"/>
        </w:rPr>
        <w:sectPr w:rsidR="009B525C" w:rsidSect="00B902D5">
          <w:headerReference w:type="default" r:id="rId8"/>
          <w:footerReference w:type="default" r:id="rId9"/>
          <w:headerReference w:type="first" r:id="rId10"/>
          <w:footerReference w:type="first" r:id="rId11"/>
          <w:pgSz w:w="11906" w:h="16838"/>
          <w:pgMar w:top="992" w:right="567" w:bottom="1134" w:left="1701" w:header="709" w:footer="709" w:gutter="0"/>
          <w:cols w:space="708"/>
          <w:titlePg/>
          <w:docGrid w:linePitch="360"/>
        </w:sectPr>
      </w:pPr>
    </w:p>
    <w:p w:rsidR="009B525C" w:rsidRPr="00DB6159" w:rsidRDefault="009B525C" w:rsidP="00E75871">
      <w:pPr>
        <w:spacing w:after="160" w:line="259" w:lineRule="auto"/>
        <w:jc w:val="center"/>
        <w:rPr>
          <w:rFonts w:ascii="Times New Roman" w:hAnsi="Times New Roman"/>
          <w:b/>
          <w:sz w:val="24"/>
          <w:szCs w:val="24"/>
        </w:rPr>
      </w:pPr>
      <w:r w:rsidRPr="00DB6159">
        <w:rPr>
          <w:rFonts w:ascii="Times New Roman" w:hAnsi="Times New Roman"/>
          <w:b/>
          <w:sz w:val="24"/>
          <w:szCs w:val="24"/>
        </w:rPr>
        <w:t>Розділ 2. Визначення проблеми, на розв’язання якої спрямована Програма</w:t>
      </w:r>
    </w:p>
    <w:p w:rsidR="009B525C" w:rsidRPr="00DB6159" w:rsidRDefault="009B525C" w:rsidP="00A4297E">
      <w:pPr>
        <w:spacing w:after="0" w:line="240" w:lineRule="auto"/>
        <w:ind w:firstLine="708"/>
        <w:jc w:val="both"/>
        <w:rPr>
          <w:rFonts w:ascii="Times New Roman" w:hAnsi="Times New Roman"/>
          <w:sz w:val="24"/>
          <w:szCs w:val="24"/>
        </w:rPr>
      </w:pPr>
      <w:r w:rsidRPr="00DB6159">
        <w:rPr>
          <w:rFonts w:ascii="Times New Roman" w:hAnsi="Times New Roman"/>
          <w:sz w:val="24"/>
          <w:szCs w:val="24"/>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призводить до об’єктивного збільшення потреби у медичній допомозі , яку існуюча система охорони здоров’я задовольнити не в змозі.</w:t>
      </w:r>
    </w:p>
    <w:p w:rsidR="009B525C" w:rsidRPr="00DB6159" w:rsidRDefault="009B525C" w:rsidP="00A4297E">
      <w:pPr>
        <w:spacing w:after="0" w:line="240" w:lineRule="auto"/>
        <w:ind w:firstLine="708"/>
        <w:jc w:val="both"/>
        <w:rPr>
          <w:rFonts w:ascii="Times New Roman" w:hAnsi="Times New Roman"/>
          <w:sz w:val="24"/>
          <w:szCs w:val="24"/>
        </w:rPr>
      </w:pPr>
      <w:r w:rsidRPr="00DB6159">
        <w:rPr>
          <w:rFonts w:ascii="Times New Roman" w:hAnsi="Times New Roman"/>
          <w:sz w:val="24"/>
          <w:szCs w:val="24"/>
        </w:rPr>
        <w:t xml:space="preserve">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коштів.У більшості держав світу на частку первинної медико-санітарної допомоги припадає до 90 відсотків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відсотків. </w:t>
      </w:r>
    </w:p>
    <w:p w:rsidR="009B525C" w:rsidRPr="00DB6159" w:rsidRDefault="009B525C" w:rsidP="00A4297E">
      <w:pPr>
        <w:spacing w:after="0" w:line="240" w:lineRule="auto"/>
        <w:ind w:firstLine="708"/>
        <w:jc w:val="both"/>
        <w:rPr>
          <w:rFonts w:ascii="Times New Roman" w:hAnsi="Times New Roman"/>
          <w:sz w:val="24"/>
          <w:szCs w:val="24"/>
        </w:rPr>
      </w:pPr>
      <w:r w:rsidRPr="00DB6159">
        <w:rPr>
          <w:rFonts w:ascii="Times New Roman" w:hAnsi="Times New Roman"/>
          <w:sz w:val="24"/>
          <w:szCs w:val="24"/>
        </w:rPr>
        <w:t>Протягом багатьох років на утримання закладів охорони здоров’я, що надають первинну медико-санітарну допомогу, витрачалось лише 10 відсотків коштів, виділених з державного бюджету для охорони здоров’я, що, зважаючи на низький рівень матеріально-технічного забезпечення зазначених закладів, є вкрай недостатньо.</w:t>
      </w:r>
    </w:p>
    <w:p w:rsidR="009B525C" w:rsidRPr="00DB6159" w:rsidRDefault="009B525C" w:rsidP="00A4297E">
      <w:pPr>
        <w:spacing w:after="0" w:line="240" w:lineRule="auto"/>
        <w:ind w:firstLine="708"/>
        <w:jc w:val="both"/>
        <w:rPr>
          <w:rFonts w:ascii="Times New Roman" w:hAnsi="Times New Roman"/>
          <w:sz w:val="24"/>
          <w:szCs w:val="24"/>
        </w:rPr>
      </w:pPr>
      <w:r w:rsidRPr="00DB6159">
        <w:rPr>
          <w:rFonts w:ascii="Times New Roman" w:hAnsi="Times New Roman"/>
          <w:sz w:val="24"/>
          <w:szCs w:val="24"/>
        </w:rPr>
        <w:t>Не застосовуються принципи комплексності та наступності у наданні медичної допомоги. Не приділяється достатня увага профілактиці захворювань та диспансеризації населення. Це призводить до несвоєчасного виявлення хвороб та їх ускладнень, а отже, до збільшення потреби населення у спеціалізованій та високо спеціалізованій медичній допомозі.</w:t>
      </w:r>
    </w:p>
    <w:p w:rsidR="009B525C" w:rsidRPr="001B6E66" w:rsidRDefault="009B525C" w:rsidP="001B6E66">
      <w:pPr>
        <w:spacing w:after="0" w:line="259" w:lineRule="auto"/>
        <w:ind w:firstLine="708"/>
        <w:jc w:val="both"/>
        <w:rPr>
          <w:rFonts w:ascii="Times New Roman" w:hAnsi="Times New Roman"/>
          <w:sz w:val="24"/>
          <w:szCs w:val="24"/>
        </w:rPr>
      </w:pPr>
      <w:r w:rsidRPr="001B6E66">
        <w:rPr>
          <w:rFonts w:ascii="Times New Roman" w:hAnsi="Times New Roman"/>
          <w:sz w:val="24"/>
          <w:szCs w:val="24"/>
        </w:rPr>
        <w:t>Впровадження сімейної медицини в м. Первомайську розпочато в 2001 році. 23.11.2012 р</w:t>
      </w:r>
      <w:r>
        <w:rPr>
          <w:rFonts w:ascii="Times New Roman" w:hAnsi="Times New Roman"/>
          <w:sz w:val="24"/>
          <w:szCs w:val="24"/>
        </w:rPr>
        <w:t>оку</w:t>
      </w:r>
      <w:r w:rsidRPr="001B6E66">
        <w:rPr>
          <w:rFonts w:ascii="Times New Roman" w:hAnsi="Times New Roman"/>
          <w:sz w:val="24"/>
          <w:szCs w:val="24"/>
        </w:rPr>
        <w:t xml:space="preserve"> рішенням міської ради №16 було створено комунальний заклад «Первомайський міський центр первинної медико-санітарної допомоги». 16.05.2018 року заклад реорганізовано в комунальне підприємство «Первомайський міський центр первинної медико-санітарної допомоги» Первомайської міської ради.</w:t>
      </w:r>
    </w:p>
    <w:p w:rsidR="009B525C" w:rsidRPr="001B6E66" w:rsidRDefault="009B525C" w:rsidP="001B6E66">
      <w:pPr>
        <w:spacing w:after="0" w:line="259" w:lineRule="auto"/>
        <w:jc w:val="both"/>
        <w:rPr>
          <w:rFonts w:ascii="Times New Roman" w:hAnsi="Times New Roman"/>
          <w:sz w:val="24"/>
          <w:szCs w:val="24"/>
        </w:rPr>
      </w:pPr>
      <w:r w:rsidRPr="001B6E66">
        <w:rPr>
          <w:rFonts w:ascii="Times New Roman" w:hAnsi="Times New Roman"/>
          <w:sz w:val="24"/>
          <w:szCs w:val="24"/>
        </w:rPr>
        <w:tab/>
        <w:t xml:space="preserve">З моменту створення заклад поповнився двома сімейними амбулаторіями, яких наразі налічується 11. Амбулаторії розташовані </w:t>
      </w:r>
      <w:r>
        <w:rPr>
          <w:rFonts w:ascii="Times New Roman" w:hAnsi="Times New Roman"/>
          <w:sz w:val="24"/>
          <w:szCs w:val="24"/>
        </w:rPr>
        <w:t>в</w:t>
      </w:r>
      <w:r w:rsidRPr="001B6E66">
        <w:rPr>
          <w:rFonts w:ascii="Times New Roman" w:hAnsi="Times New Roman"/>
          <w:sz w:val="24"/>
          <w:szCs w:val="24"/>
        </w:rPr>
        <w:t xml:space="preserve"> майже всіх куточках міста і забезпечують широкий доступ жителів до отримання первинної медичної допомоги.</w:t>
      </w:r>
    </w:p>
    <w:p w:rsidR="009B525C" w:rsidRDefault="009B525C" w:rsidP="001B6E66">
      <w:pPr>
        <w:spacing w:after="0" w:line="259" w:lineRule="auto"/>
        <w:jc w:val="both"/>
        <w:rPr>
          <w:rFonts w:ascii="Times New Roman" w:hAnsi="Times New Roman"/>
          <w:sz w:val="24"/>
          <w:szCs w:val="24"/>
        </w:rPr>
      </w:pPr>
      <w:r w:rsidRPr="001B6E66">
        <w:rPr>
          <w:rFonts w:ascii="Times New Roman" w:hAnsi="Times New Roman"/>
          <w:sz w:val="24"/>
          <w:szCs w:val="24"/>
        </w:rPr>
        <w:tab/>
        <w:t>У 2017 році проведено реконструкцію амбулаторії «Трудової Слави»</w:t>
      </w:r>
      <w:r>
        <w:rPr>
          <w:rFonts w:ascii="Times New Roman" w:hAnsi="Times New Roman"/>
          <w:sz w:val="24"/>
          <w:szCs w:val="24"/>
        </w:rPr>
        <w:t>.</w:t>
      </w:r>
    </w:p>
    <w:p w:rsidR="009B525C" w:rsidRPr="001B6E66" w:rsidRDefault="009B525C" w:rsidP="001B6E66">
      <w:pPr>
        <w:spacing w:after="0" w:line="259" w:lineRule="auto"/>
        <w:jc w:val="both"/>
        <w:rPr>
          <w:rFonts w:ascii="Times New Roman" w:hAnsi="Times New Roman"/>
          <w:sz w:val="24"/>
          <w:szCs w:val="24"/>
        </w:rPr>
      </w:pPr>
      <w:r>
        <w:rPr>
          <w:rFonts w:ascii="Times New Roman" w:hAnsi="Times New Roman"/>
          <w:sz w:val="24"/>
          <w:szCs w:val="24"/>
        </w:rPr>
        <w:tab/>
        <w:t>У квітні 201</w:t>
      </w:r>
      <w:r w:rsidRPr="001B6E66">
        <w:rPr>
          <w:rFonts w:ascii="Times New Roman" w:hAnsi="Times New Roman"/>
          <w:sz w:val="24"/>
          <w:szCs w:val="24"/>
        </w:rPr>
        <w:t>8 ро</w:t>
      </w:r>
      <w:r>
        <w:rPr>
          <w:rFonts w:ascii="Times New Roman" w:hAnsi="Times New Roman"/>
          <w:sz w:val="24"/>
          <w:szCs w:val="24"/>
        </w:rPr>
        <w:t>ку</w:t>
      </w:r>
      <w:r w:rsidRPr="001B6E66">
        <w:rPr>
          <w:rFonts w:ascii="Times New Roman" w:hAnsi="Times New Roman"/>
          <w:sz w:val="24"/>
          <w:szCs w:val="24"/>
        </w:rPr>
        <w:t xml:space="preserve"> заклад приєднався до національної електронної системи здоров’я </w:t>
      </w:r>
      <w:r w:rsidRPr="001B6E66">
        <w:rPr>
          <w:rFonts w:ascii="Times New Roman" w:hAnsi="Times New Roman"/>
          <w:sz w:val="24"/>
          <w:szCs w:val="24"/>
          <w:lang w:val="en-US"/>
        </w:rPr>
        <w:t>E</w:t>
      </w:r>
      <w:r w:rsidRPr="001B6E66">
        <w:rPr>
          <w:rFonts w:ascii="Times New Roman" w:hAnsi="Times New Roman"/>
          <w:sz w:val="24"/>
          <w:szCs w:val="24"/>
        </w:rPr>
        <w:t>-</w:t>
      </w:r>
      <w:r w:rsidRPr="001B6E66">
        <w:rPr>
          <w:rFonts w:ascii="Times New Roman" w:hAnsi="Times New Roman"/>
          <w:sz w:val="24"/>
          <w:szCs w:val="24"/>
          <w:lang w:val="en-US"/>
        </w:rPr>
        <w:t>Health</w:t>
      </w:r>
      <w:r w:rsidRPr="001B6E66">
        <w:rPr>
          <w:rFonts w:ascii="Times New Roman" w:hAnsi="Times New Roman"/>
          <w:sz w:val="24"/>
          <w:szCs w:val="24"/>
        </w:rPr>
        <w:t xml:space="preserve"> та розпочав роботу щодо укладання декларацій про вибір лікаря, який надає первинну медичну допомогу. Станом на </w:t>
      </w:r>
      <w:r>
        <w:rPr>
          <w:rFonts w:ascii="Times New Roman" w:hAnsi="Times New Roman"/>
          <w:sz w:val="24"/>
          <w:szCs w:val="24"/>
        </w:rPr>
        <w:t xml:space="preserve">грудень </w:t>
      </w:r>
      <w:r w:rsidRPr="001B6E66">
        <w:rPr>
          <w:rFonts w:ascii="Times New Roman" w:hAnsi="Times New Roman"/>
          <w:sz w:val="24"/>
          <w:szCs w:val="24"/>
        </w:rPr>
        <w:t xml:space="preserve">2019 р. з лікарями </w:t>
      </w:r>
      <w:r>
        <w:rPr>
          <w:rFonts w:ascii="Times New Roman" w:hAnsi="Times New Roman"/>
          <w:sz w:val="24"/>
          <w:szCs w:val="24"/>
        </w:rPr>
        <w:t>підприємства</w:t>
      </w:r>
      <w:r w:rsidRPr="001B6E66">
        <w:rPr>
          <w:rFonts w:ascii="Times New Roman" w:hAnsi="Times New Roman"/>
          <w:sz w:val="24"/>
          <w:szCs w:val="24"/>
        </w:rPr>
        <w:t xml:space="preserve"> підписали декларації 73%</w:t>
      </w:r>
      <w:r>
        <w:rPr>
          <w:rFonts w:ascii="Times New Roman" w:hAnsi="Times New Roman"/>
          <w:sz w:val="24"/>
          <w:szCs w:val="24"/>
        </w:rPr>
        <w:t xml:space="preserve"> жителів міста</w:t>
      </w:r>
      <w:r w:rsidRPr="001B6E66">
        <w:rPr>
          <w:rFonts w:ascii="Times New Roman" w:hAnsi="Times New Roman"/>
          <w:sz w:val="24"/>
          <w:szCs w:val="24"/>
        </w:rPr>
        <w:t>.</w:t>
      </w:r>
    </w:p>
    <w:p w:rsidR="009B525C" w:rsidRPr="001B6E66" w:rsidRDefault="009B525C" w:rsidP="001B6E66">
      <w:pPr>
        <w:spacing w:after="0" w:line="259" w:lineRule="auto"/>
        <w:jc w:val="both"/>
        <w:rPr>
          <w:rFonts w:ascii="Times New Roman" w:hAnsi="Times New Roman"/>
          <w:sz w:val="24"/>
          <w:szCs w:val="24"/>
        </w:rPr>
      </w:pPr>
      <w:r w:rsidRPr="001B6E66">
        <w:rPr>
          <w:rFonts w:ascii="Times New Roman" w:hAnsi="Times New Roman"/>
          <w:sz w:val="24"/>
          <w:szCs w:val="24"/>
        </w:rPr>
        <w:tab/>
        <w:t>25.06.2018 р</w:t>
      </w:r>
      <w:r>
        <w:rPr>
          <w:rFonts w:ascii="Times New Roman" w:hAnsi="Times New Roman"/>
          <w:sz w:val="24"/>
          <w:szCs w:val="24"/>
        </w:rPr>
        <w:t>оку</w:t>
      </w:r>
      <w:r w:rsidRPr="001B6E66">
        <w:rPr>
          <w:rFonts w:ascii="Times New Roman" w:hAnsi="Times New Roman"/>
          <w:sz w:val="24"/>
          <w:szCs w:val="24"/>
        </w:rPr>
        <w:t xml:space="preserve"> був заключений договір з Національною службою здоров’я України(далі - НСЗУ) «Про медичне обслуговування населення за програмою медичних гарантій». 13.07.2018 року підприємство отримало першу оплату за надані медичні послуги.</w:t>
      </w:r>
    </w:p>
    <w:p w:rsidR="009B525C" w:rsidRDefault="009B525C" w:rsidP="001B6E66">
      <w:pPr>
        <w:spacing w:after="0" w:line="259" w:lineRule="auto"/>
        <w:jc w:val="both"/>
        <w:rPr>
          <w:rFonts w:ascii="Times New Roman" w:hAnsi="Times New Roman"/>
          <w:sz w:val="24"/>
          <w:szCs w:val="24"/>
        </w:rPr>
      </w:pPr>
      <w:r w:rsidRPr="001B6E66">
        <w:rPr>
          <w:rFonts w:ascii="Times New Roman" w:hAnsi="Times New Roman"/>
          <w:sz w:val="24"/>
          <w:szCs w:val="24"/>
        </w:rPr>
        <w:tab/>
        <w:t>За рахунок коштів</w:t>
      </w:r>
      <w:r>
        <w:rPr>
          <w:rFonts w:ascii="Times New Roman" w:hAnsi="Times New Roman"/>
          <w:sz w:val="24"/>
          <w:szCs w:val="24"/>
        </w:rPr>
        <w:t>,</w:t>
      </w:r>
      <w:r w:rsidRPr="001B6E66">
        <w:rPr>
          <w:rFonts w:ascii="Times New Roman" w:hAnsi="Times New Roman"/>
          <w:sz w:val="24"/>
          <w:szCs w:val="24"/>
        </w:rPr>
        <w:t xml:space="preserve"> отриманих згідно з договором з НСЗУ</w:t>
      </w:r>
      <w:r>
        <w:rPr>
          <w:rFonts w:ascii="Times New Roman" w:hAnsi="Times New Roman"/>
          <w:sz w:val="24"/>
          <w:szCs w:val="24"/>
        </w:rPr>
        <w:t>,</w:t>
      </w:r>
      <w:r w:rsidRPr="001B6E66">
        <w:rPr>
          <w:rFonts w:ascii="Times New Roman" w:hAnsi="Times New Roman"/>
          <w:sz w:val="24"/>
          <w:szCs w:val="24"/>
        </w:rPr>
        <w:t xml:space="preserve"> підприємству вдалося значно полі</w:t>
      </w:r>
      <w:r>
        <w:rPr>
          <w:rFonts w:ascii="Times New Roman" w:hAnsi="Times New Roman"/>
          <w:sz w:val="24"/>
          <w:szCs w:val="24"/>
        </w:rPr>
        <w:t>пшити матеріально-технічну базу та</w:t>
      </w:r>
      <w:r w:rsidRPr="001B6E66">
        <w:rPr>
          <w:rFonts w:ascii="Times New Roman" w:hAnsi="Times New Roman"/>
          <w:sz w:val="24"/>
          <w:szCs w:val="24"/>
        </w:rPr>
        <w:t xml:space="preserve"> придба</w:t>
      </w:r>
      <w:r>
        <w:rPr>
          <w:rFonts w:ascii="Times New Roman" w:hAnsi="Times New Roman"/>
          <w:sz w:val="24"/>
          <w:szCs w:val="24"/>
        </w:rPr>
        <w:t>н</w:t>
      </w:r>
      <w:r w:rsidRPr="001B6E66">
        <w:rPr>
          <w:rFonts w:ascii="Times New Roman" w:hAnsi="Times New Roman"/>
          <w:sz w:val="24"/>
          <w:szCs w:val="24"/>
        </w:rPr>
        <w:t xml:space="preserve">о медичну </w:t>
      </w:r>
      <w:r>
        <w:rPr>
          <w:rFonts w:ascii="Times New Roman" w:hAnsi="Times New Roman"/>
          <w:sz w:val="24"/>
          <w:szCs w:val="24"/>
        </w:rPr>
        <w:t>інформаційну систему «Медстар».</w:t>
      </w:r>
    </w:p>
    <w:p w:rsidR="009B525C" w:rsidRPr="001B6E66" w:rsidRDefault="009B525C" w:rsidP="001B6E66">
      <w:pPr>
        <w:spacing w:after="0" w:line="259" w:lineRule="auto"/>
        <w:jc w:val="both"/>
        <w:rPr>
          <w:rFonts w:ascii="Times New Roman" w:hAnsi="Times New Roman"/>
          <w:sz w:val="24"/>
          <w:szCs w:val="24"/>
        </w:rPr>
      </w:pPr>
      <w:r>
        <w:rPr>
          <w:rFonts w:ascii="Times New Roman" w:hAnsi="Times New Roman"/>
          <w:sz w:val="24"/>
          <w:szCs w:val="24"/>
        </w:rPr>
        <w:tab/>
        <w:t>Не зважаючи на позитивні зміни КП «ПМЦПМСД» потребує підтримки Первомайської міської територіальної громади у вирішенні низки проблемних питань: структурні підрозділи підприємства потребують проведення ремонтних робіт, дооснащення, забезпечення автомобілями тощо.Також уваги потребує забезпечення пільгової категорії населення лікарськими засобами та виробами медичного призначення.</w:t>
      </w:r>
    </w:p>
    <w:p w:rsidR="009B525C" w:rsidRDefault="009B525C" w:rsidP="00702BA8">
      <w:pPr>
        <w:spacing w:after="160" w:line="259" w:lineRule="auto"/>
        <w:rPr>
          <w:rFonts w:ascii="Times New Roman" w:hAnsi="Times New Roman"/>
          <w:sz w:val="24"/>
          <w:szCs w:val="24"/>
        </w:rPr>
        <w:sectPr w:rsidR="009B525C" w:rsidSect="00A4297E">
          <w:headerReference w:type="default" r:id="rId12"/>
          <w:pgSz w:w="11906" w:h="16838"/>
          <w:pgMar w:top="993" w:right="1133" w:bottom="1134" w:left="1701" w:header="708" w:footer="708" w:gutter="0"/>
          <w:cols w:space="708"/>
          <w:docGrid w:linePitch="360"/>
        </w:sectPr>
      </w:pPr>
    </w:p>
    <w:p w:rsidR="009B525C" w:rsidRPr="00DB6159" w:rsidRDefault="009B525C" w:rsidP="006B652F">
      <w:pPr>
        <w:spacing w:after="160" w:line="259" w:lineRule="auto"/>
        <w:jc w:val="center"/>
        <w:rPr>
          <w:rFonts w:ascii="Times New Roman" w:hAnsi="Times New Roman"/>
          <w:b/>
          <w:sz w:val="24"/>
          <w:szCs w:val="24"/>
        </w:rPr>
      </w:pPr>
      <w:r w:rsidRPr="00DB6159">
        <w:rPr>
          <w:rFonts w:ascii="Times New Roman" w:hAnsi="Times New Roman"/>
          <w:b/>
          <w:sz w:val="24"/>
          <w:szCs w:val="24"/>
        </w:rPr>
        <w:t>Розділ 3. Мета Програми</w:t>
      </w:r>
    </w:p>
    <w:p w:rsidR="009B525C" w:rsidRPr="00DB6159" w:rsidRDefault="009B525C" w:rsidP="006B652F">
      <w:pPr>
        <w:spacing w:after="160" w:line="259" w:lineRule="auto"/>
        <w:ind w:firstLine="708"/>
        <w:jc w:val="both"/>
        <w:rPr>
          <w:rFonts w:ascii="Times New Roman" w:hAnsi="Times New Roman"/>
          <w:sz w:val="24"/>
          <w:szCs w:val="24"/>
        </w:rPr>
      </w:pPr>
      <w:r w:rsidRPr="00DB6159">
        <w:rPr>
          <w:rFonts w:ascii="Times New Roman" w:hAnsi="Times New Roman"/>
          <w:sz w:val="24"/>
          <w:szCs w:val="24"/>
        </w:rPr>
        <w:t xml:space="preserve">Метою </w:t>
      </w:r>
      <w:r w:rsidRPr="00AA498C">
        <w:rPr>
          <w:rFonts w:ascii="Times New Roman" w:hAnsi="Times New Roman"/>
          <w:sz w:val="24"/>
          <w:szCs w:val="24"/>
        </w:rPr>
        <w:t xml:space="preserve">цільової Програми Первомайської </w:t>
      </w:r>
      <w:r>
        <w:rPr>
          <w:rFonts w:ascii="Times New Roman" w:hAnsi="Times New Roman"/>
          <w:sz w:val="24"/>
          <w:szCs w:val="24"/>
        </w:rPr>
        <w:t xml:space="preserve">міської </w:t>
      </w:r>
      <w:r w:rsidRPr="00AA498C">
        <w:rPr>
          <w:rFonts w:ascii="Times New Roman" w:hAnsi="Times New Roman"/>
          <w:sz w:val="24"/>
          <w:szCs w:val="24"/>
        </w:rPr>
        <w:t xml:space="preserve">територіальної громади «Розвиток первинної медико-санітарної допомоги» на </w:t>
      </w:r>
      <w:r>
        <w:rPr>
          <w:rFonts w:ascii="Times New Roman" w:hAnsi="Times New Roman"/>
          <w:sz w:val="24"/>
          <w:szCs w:val="24"/>
        </w:rPr>
        <w:t>2021-</w:t>
      </w:r>
      <w:r w:rsidRPr="00AA498C">
        <w:rPr>
          <w:rFonts w:ascii="Times New Roman" w:hAnsi="Times New Roman"/>
          <w:sz w:val="24"/>
          <w:szCs w:val="24"/>
        </w:rPr>
        <w:t>2025 рок</w:t>
      </w:r>
      <w:r>
        <w:rPr>
          <w:rFonts w:ascii="Times New Roman" w:hAnsi="Times New Roman"/>
          <w:sz w:val="24"/>
          <w:szCs w:val="24"/>
        </w:rPr>
        <w:t>и</w:t>
      </w:r>
      <w:r w:rsidRPr="00DB6159">
        <w:rPr>
          <w:rFonts w:ascii="Times New Roman" w:hAnsi="Times New Roman"/>
          <w:sz w:val="24"/>
          <w:szCs w:val="24"/>
        </w:rPr>
        <w:t>є 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медико-санітарної допомоги на засадах сімейної медицини.</w:t>
      </w:r>
    </w:p>
    <w:p w:rsidR="009B525C" w:rsidRPr="00DB6159" w:rsidRDefault="009B525C" w:rsidP="006B652F">
      <w:pPr>
        <w:spacing w:after="160" w:line="259" w:lineRule="auto"/>
        <w:ind w:firstLine="709"/>
        <w:jc w:val="center"/>
        <w:rPr>
          <w:rFonts w:ascii="Times New Roman" w:hAnsi="Times New Roman"/>
          <w:b/>
          <w:sz w:val="24"/>
          <w:szCs w:val="24"/>
        </w:rPr>
      </w:pPr>
      <w:r w:rsidRPr="00DB6159">
        <w:rPr>
          <w:rFonts w:ascii="Times New Roman" w:hAnsi="Times New Roman"/>
          <w:b/>
          <w:sz w:val="24"/>
          <w:szCs w:val="24"/>
        </w:rPr>
        <w:t>Розділ 4. Аналіз факторів впливу на проблему та ресурсів для реалізації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665"/>
      </w:tblGrid>
      <w:tr w:rsidR="009B525C" w:rsidRPr="00F424EC" w:rsidTr="006F57CB">
        <w:tc>
          <w:tcPr>
            <w:tcW w:w="4608" w:type="dxa"/>
          </w:tcPr>
          <w:p w:rsidR="009B525C" w:rsidRPr="00DB6159" w:rsidRDefault="009B525C" w:rsidP="006F57CB">
            <w:pPr>
              <w:spacing w:after="160" w:line="259" w:lineRule="auto"/>
              <w:jc w:val="center"/>
              <w:rPr>
                <w:rFonts w:ascii="Times New Roman" w:hAnsi="Times New Roman"/>
                <w:sz w:val="24"/>
                <w:szCs w:val="24"/>
              </w:rPr>
            </w:pPr>
            <w:r w:rsidRPr="00DB6159">
              <w:rPr>
                <w:rFonts w:ascii="Times New Roman" w:hAnsi="Times New Roman"/>
                <w:sz w:val="24"/>
                <w:szCs w:val="24"/>
              </w:rPr>
              <w:t>СИЛЬНІ СТОРОНИ (</w:t>
            </w:r>
            <w:r w:rsidRPr="00DB6159">
              <w:rPr>
                <w:rFonts w:ascii="Times New Roman" w:hAnsi="Times New Roman"/>
                <w:i/>
                <w:sz w:val="24"/>
                <w:szCs w:val="24"/>
                <w:u w:val="single"/>
              </w:rPr>
              <w:t>S</w:t>
            </w:r>
            <w:r w:rsidRPr="00DB6159">
              <w:rPr>
                <w:rFonts w:ascii="Times New Roman" w:hAnsi="Times New Roman"/>
                <w:sz w:val="24"/>
                <w:szCs w:val="24"/>
              </w:rPr>
              <w:t>)</w:t>
            </w:r>
          </w:p>
          <w:p w:rsidR="009B525C" w:rsidRPr="00DB6159" w:rsidRDefault="009B525C" w:rsidP="006B652F">
            <w:pPr>
              <w:numPr>
                <w:ilvl w:val="0"/>
                <w:numId w:val="2"/>
              </w:numPr>
              <w:spacing w:after="160" w:line="259" w:lineRule="auto"/>
              <w:ind w:left="22" w:firstLine="338"/>
              <w:contextualSpacing/>
              <w:rPr>
                <w:rFonts w:ascii="Times New Roman" w:hAnsi="Times New Roman"/>
                <w:sz w:val="24"/>
                <w:szCs w:val="24"/>
              </w:rPr>
            </w:pPr>
            <w:r w:rsidRPr="00DB6159">
              <w:rPr>
                <w:rFonts w:ascii="Times New Roman" w:hAnsi="Times New Roman"/>
                <w:sz w:val="24"/>
                <w:szCs w:val="24"/>
              </w:rPr>
              <w:t>Наявність мережі з 11 амбулаторій ЗПСМ;</w:t>
            </w:r>
          </w:p>
          <w:p w:rsidR="009B525C" w:rsidRPr="00DB6159" w:rsidRDefault="009B525C" w:rsidP="006B652F">
            <w:pPr>
              <w:numPr>
                <w:ilvl w:val="0"/>
                <w:numId w:val="2"/>
              </w:numPr>
              <w:spacing w:after="160" w:line="259" w:lineRule="auto"/>
              <w:ind w:left="22" w:firstLine="338"/>
              <w:contextualSpacing/>
              <w:rPr>
                <w:rFonts w:ascii="Times New Roman" w:hAnsi="Times New Roman"/>
                <w:sz w:val="24"/>
                <w:szCs w:val="24"/>
              </w:rPr>
            </w:pPr>
            <w:r w:rsidRPr="00DB6159">
              <w:rPr>
                <w:rFonts w:ascii="Times New Roman" w:hAnsi="Times New Roman"/>
                <w:sz w:val="24"/>
                <w:szCs w:val="24"/>
              </w:rPr>
              <w:t>Наявність кваліфікованих кадрів</w:t>
            </w:r>
            <w:r>
              <w:rPr>
                <w:rFonts w:ascii="Times New Roman" w:hAnsi="Times New Roman"/>
                <w:sz w:val="24"/>
                <w:szCs w:val="24"/>
                <w:lang w:val="en-US"/>
              </w:rPr>
              <w:t>.</w:t>
            </w:r>
          </w:p>
        </w:tc>
        <w:tc>
          <w:tcPr>
            <w:tcW w:w="4665" w:type="dxa"/>
          </w:tcPr>
          <w:p w:rsidR="009B525C" w:rsidRPr="00DB6159" w:rsidRDefault="009B525C" w:rsidP="006F57CB">
            <w:pPr>
              <w:spacing w:after="160" w:line="259" w:lineRule="auto"/>
              <w:jc w:val="center"/>
              <w:rPr>
                <w:rFonts w:ascii="Times New Roman" w:hAnsi="Times New Roman"/>
                <w:sz w:val="24"/>
                <w:szCs w:val="24"/>
              </w:rPr>
            </w:pPr>
            <w:r w:rsidRPr="00DB6159">
              <w:rPr>
                <w:rFonts w:ascii="Times New Roman" w:hAnsi="Times New Roman"/>
                <w:sz w:val="24"/>
                <w:szCs w:val="24"/>
              </w:rPr>
              <w:t>СЛАБКІ СТОРОНИ (</w:t>
            </w:r>
            <w:r w:rsidRPr="00DB6159">
              <w:rPr>
                <w:rFonts w:ascii="Times New Roman" w:hAnsi="Times New Roman"/>
                <w:i/>
                <w:sz w:val="24"/>
                <w:szCs w:val="24"/>
                <w:u w:val="single"/>
              </w:rPr>
              <w:t>W</w:t>
            </w:r>
            <w:r w:rsidRPr="00DB6159">
              <w:rPr>
                <w:rFonts w:ascii="Times New Roman" w:hAnsi="Times New Roman"/>
                <w:sz w:val="24"/>
                <w:szCs w:val="24"/>
              </w:rPr>
              <w:t>)</w:t>
            </w:r>
          </w:p>
          <w:p w:rsidR="009B525C" w:rsidRPr="00DB6159" w:rsidRDefault="009B525C" w:rsidP="0014610A">
            <w:pPr>
              <w:numPr>
                <w:ilvl w:val="0"/>
                <w:numId w:val="3"/>
              </w:numPr>
              <w:spacing w:after="160" w:line="259" w:lineRule="auto"/>
              <w:ind w:left="68" w:firstLine="284"/>
              <w:contextualSpacing/>
              <w:rPr>
                <w:rFonts w:ascii="Times New Roman" w:hAnsi="Times New Roman"/>
                <w:sz w:val="24"/>
                <w:szCs w:val="24"/>
              </w:rPr>
            </w:pPr>
            <w:r w:rsidRPr="00DB6159">
              <w:rPr>
                <w:rFonts w:ascii="Times New Roman" w:hAnsi="Times New Roman"/>
                <w:sz w:val="24"/>
                <w:szCs w:val="24"/>
              </w:rPr>
              <w:t>Недостатнє укомплектування структурних підрозділів медичними працівниками;</w:t>
            </w:r>
          </w:p>
          <w:p w:rsidR="009B525C" w:rsidRPr="00DB6159" w:rsidRDefault="009B525C" w:rsidP="0014610A">
            <w:pPr>
              <w:numPr>
                <w:ilvl w:val="0"/>
                <w:numId w:val="3"/>
              </w:numPr>
              <w:spacing w:after="160" w:line="259" w:lineRule="auto"/>
              <w:ind w:left="68" w:firstLine="284"/>
              <w:contextualSpacing/>
              <w:rPr>
                <w:rFonts w:ascii="Times New Roman" w:hAnsi="Times New Roman"/>
                <w:sz w:val="24"/>
                <w:szCs w:val="24"/>
              </w:rPr>
            </w:pPr>
            <w:r w:rsidRPr="00DB6159">
              <w:rPr>
                <w:rFonts w:ascii="Times New Roman" w:hAnsi="Times New Roman"/>
                <w:sz w:val="24"/>
                <w:szCs w:val="24"/>
              </w:rPr>
              <w:t>Недостатнє оснащення медичним, комп’ютерним</w:t>
            </w:r>
            <w:r>
              <w:rPr>
                <w:rFonts w:ascii="Times New Roman" w:hAnsi="Times New Roman"/>
                <w:sz w:val="24"/>
                <w:szCs w:val="24"/>
              </w:rPr>
              <w:t xml:space="preserve"> обладнанням, автомобілями тощо.</w:t>
            </w:r>
          </w:p>
        </w:tc>
      </w:tr>
      <w:tr w:rsidR="009B525C" w:rsidRPr="00F424EC" w:rsidTr="006F57CB">
        <w:tc>
          <w:tcPr>
            <w:tcW w:w="4608" w:type="dxa"/>
          </w:tcPr>
          <w:p w:rsidR="009B525C" w:rsidRPr="00DB6159" w:rsidRDefault="009B525C" w:rsidP="006F57CB">
            <w:pPr>
              <w:spacing w:after="160" w:line="259" w:lineRule="auto"/>
              <w:jc w:val="center"/>
              <w:rPr>
                <w:rFonts w:ascii="Times New Roman" w:hAnsi="Times New Roman"/>
                <w:sz w:val="24"/>
                <w:szCs w:val="24"/>
              </w:rPr>
            </w:pPr>
            <w:r w:rsidRPr="00DB6159">
              <w:rPr>
                <w:rFonts w:ascii="Times New Roman" w:hAnsi="Times New Roman"/>
                <w:sz w:val="24"/>
                <w:szCs w:val="24"/>
              </w:rPr>
              <w:t>МОЖЛИВОСТІ (</w:t>
            </w:r>
            <w:r w:rsidRPr="00DB6159">
              <w:rPr>
                <w:rFonts w:ascii="Times New Roman" w:hAnsi="Times New Roman"/>
                <w:i/>
                <w:sz w:val="24"/>
                <w:szCs w:val="24"/>
                <w:u w:val="single"/>
              </w:rPr>
              <w:t>О</w:t>
            </w:r>
            <w:r w:rsidRPr="00DB6159">
              <w:rPr>
                <w:rFonts w:ascii="Times New Roman" w:hAnsi="Times New Roman"/>
                <w:sz w:val="24"/>
                <w:szCs w:val="24"/>
              </w:rPr>
              <w:t>)</w:t>
            </w:r>
          </w:p>
          <w:p w:rsidR="009B525C" w:rsidRPr="00DB6159" w:rsidRDefault="009B525C" w:rsidP="001B34C9">
            <w:pPr>
              <w:numPr>
                <w:ilvl w:val="0"/>
                <w:numId w:val="4"/>
              </w:numPr>
              <w:spacing w:after="160" w:line="259" w:lineRule="auto"/>
              <w:ind w:left="22" w:firstLine="338"/>
              <w:contextualSpacing/>
              <w:rPr>
                <w:rFonts w:ascii="Times New Roman" w:hAnsi="Times New Roman"/>
                <w:sz w:val="24"/>
                <w:szCs w:val="24"/>
              </w:rPr>
            </w:pPr>
            <w:r w:rsidRPr="00DB6159">
              <w:rPr>
                <w:rFonts w:ascii="Times New Roman" w:hAnsi="Times New Roman"/>
                <w:sz w:val="24"/>
                <w:szCs w:val="28"/>
              </w:rPr>
              <w:t>залучення коштів місцевого бюджету, та інших джерел, що не с</w:t>
            </w:r>
            <w:r>
              <w:rPr>
                <w:rFonts w:ascii="Times New Roman" w:hAnsi="Times New Roman"/>
                <w:sz w:val="24"/>
                <w:szCs w:val="28"/>
              </w:rPr>
              <w:t>уперечать чинному законодавству.</w:t>
            </w:r>
          </w:p>
        </w:tc>
        <w:tc>
          <w:tcPr>
            <w:tcW w:w="4665" w:type="dxa"/>
          </w:tcPr>
          <w:p w:rsidR="009B525C" w:rsidRPr="00DB6159" w:rsidRDefault="009B525C" w:rsidP="006F57CB">
            <w:pPr>
              <w:spacing w:after="160" w:line="259" w:lineRule="auto"/>
              <w:jc w:val="center"/>
              <w:rPr>
                <w:rFonts w:ascii="Times New Roman" w:hAnsi="Times New Roman"/>
                <w:sz w:val="24"/>
                <w:szCs w:val="24"/>
              </w:rPr>
            </w:pPr>
            <w:r w:rsidRPr="00DB6159">
              <w:rPr>
                <w:rFonts w:ascii="Times New Roman" w:hAnsi="Times New Roman"/>
                <w:sz w:val="24"/>
                <w:szCs w:val="24"/>
              </w:rPr>
              <w:t>ЗАГРОЗИ (</w:t>
            </w:r>
            <w:r w:rsidRPr="00DB6159">
              <w:rPr>
                <w:rFonts w:ascii="Times New Roman" w:hAnsi="Times New Roman"/>
                <w:i/>
                <w:sz w:val="24"/>
                <w:szCs w:val="24"/>
                <w:u w:val="single"/>
              </w:rPr>
              <w:t>Т</w:t>
            </w:r>
            <w:r w:rsidRPr="00DB6159">
              <w:rPr>
                <w:rFonts w:ascii="Times New Roman" w:hAnsi="Times New Roman"/>
                <w:sz w:val="24"/>
                <w:szCs w:val="24"/>
              </w:rPr>
              <w:t>)</w:t>
            </w:r>
          </w:p>
          <w:p w:rsidR="009B525C" w:rsidRPr="00DB6159" w:rsidRDefault="009B525C" w:rsidP="002638A5">
            <w:pPr>
              <w:numPr>
                <w:ilvl w:val="0"/>
                <w:numId w:val="5"/>
              </w:numPr>
              <w:spacing w:after="160" w:line="259" w:lineRule="auto"/>
              <w:ind w:left="68" w:firstLine="284"/>
              <w:contextualSpacing/>
              <w:rPr>
                <w:rFonts w:ascii="Times New Roman" w:hAnsi="Times New Roman"/>
                <w:sz w:val="24"/>
                <w:szCs w:val="24"/>
              </w:rPr>
            </w:pPr>
            <w:r w:rsidRPr="00DB6159">
              <w:rPr>
                <w:rFonts w:ascii="Times New Roman" w:hAnsi="Times New Roman"/>
                <w:sz w:val="24"/>
                <w:szCs w:val="24"/>
              </w:rPr>
              <w:t>зниження доступності лікарських засобів у зв’язку з їх вартістю, особливо для пільгової категорії населення.</w:t>
            </w:r>
          </w:p>
        </w:tc>
      </w:tr>
    </w:tbl>
    <w:p w:rsidR="009B525C" w:rsidRPr="00DB6159" w:rsidRDefault="009B525C" w:rsidP="006B652F">
      <w:pPr>
        <w:spacing w:after="160" w:line="259" w:lineRule="auto"/>
        <w:rPr>
          <w:rFonts w:ascii="Times New Roman" w:hAnsi="Times New Roman"/>
          <w:sz w:val="24"/>
          <w:szCs w:val="24"/>
        </w:rPr>
      </w:pPr>
    </w:p>
    <w:p w:rsidR="009B525C" w:rsidRPr="00DB6159" w:rsidRDefault="009B525C" w:rsidP="00702BA8">
      <w:pPr>
        <w:spacing w:after="160" w:line="259" w:lineRule="auto"/>
        <w:rPr>
          <w:rFonts w:ascii="Times New Roman" w:hAnsi="Times New Roman"/>
          <w:sz w:val="24"/>
        </w:rPr>
      </w:pPr>
    </w:p>
    <w:p w:rsidR="009B525C" w:rsidRPr="00DB6159" w:rsidRDefault="009B525C" w:rsidP="002638A5">
      <w:pPr>
        <w:spacing w:after="160" w:line="259" w:lineRule="auto"/>
        <w:jc w:val="center"/>
        <w:rPr>
          <w:rFonts w:ascii="Times New Roman" w:hAnsi="Times New Roman"/>
          <w:b/>
          <w:sz w:val="24"/>
          <w:szCs w:val="24"/>
        </w:rPr>
      </w:pPr>
      <w:r w:rsidRPr="00DB6159">
        <w:rPr>
          <w:rFonts w:ascii="Times New Roman" w:hAnsi="Times New Roman"/>
          <w:b/>
          <w:sz w:val="24"/>
          <w:szCs w:val="24"/>
        </w:rPr>
        <w:t>Розділ 5. Обґрунтування шляхів і засобів розв’язання проблеми, обсягів та джерел фінансування</w:t>
      </w:r>
    </w:p>
    <w:p w:rsidR="009B525C" w:rsidRPr="00DB6159" w:rsidRDefault="009B525C" w:rsidP="00781487">
      <w:pPr>
        <w:spacing w:after="160" w:line="259" w:lineRule="auto"/>
        <w:jc w:val="both"/>
        <w:rPr>
          <w:rFonts w:ascii="Times New Roman" w:hAnsi="Times New Roman"/>
          <w:sz w:val="24"/>
        </w:rPr>
      </w:pPr>
      <w:r w:rsidRPr="00DB6159">
        <w:rPr>
          <w:rFonts w:ascii="Times New Roman" w:hAnsi="Times New Roman"/>
          <w:sz w:val="24"/>
        </w:rPr>
        <w:tab/>
        <w:t xml:space="preserve">Покращення матеріально-технічного забезпечення </w:t>
      </w:r>
      <w:r>
        <w:rPr>
          <w:rFonts w:ascii="Times New Roman" w:hAnsi="Times New Roman"/>
          <w:sz w:val="24"/>
        </w:rPr>
        <w:t>підприємства</w:t>
      </w:r>
      <w:r w:rsidRPr="00DB6159">
        <w:rPr>
          <w:rFonts w:ascii="Times New Roman" w:hAnsi="Times New Roman"/>
          <w:sz w:val="24"/>
        </w:rPr>
        <w:t xml:space="preserve"> сприятиме підвищенню якості надання медичної допомоги населенню, що в свою чергу позитивно впливатиме на своєчасне виявлення захворювань та їх ускладнень і зменшить потребу у високовартісній спеціалізованій допомозі.</w:t>
      </w:r>
    </w:p>
    <w:p w:rsidR="009B525C" w:rsidRPr="00DB6159" w:rsidRDefault="009B525C" w:rsidP="00781487">
      <w:pPr>
        <w:spacing w:after="160" w:line="259" w:lineRule="auto"/>
        <w:jc w:val="both"/>
        <w:rPr>
          <w:rFonts w:ascii="Times New Roman" w:hAnsi="Times New Roman"/>
          <w:sz w:val="24"/>
        </w:rPr>
      </w:pPr>
      <w:r w:rsidRPr="00DB6159">
        <w:rPr>
          <w:rFonts w:ascii="Times New Roman" w:hAnsi="Times New Roman"/>
          <w:sz w:val="24"/>
        </w:rPr>
        <w:tab/>
        <w:t>Фінансування видатків на придбання автомобілів та пільгові медикаменти підвищить доступність осіб з інвалідністю, ветеранів війни, малозабезпечених груп населення тощо до якісної медичної допомоги.</w:t>
      </w:r>
    </w:p>
    <w:p w:rsidR="009B525C" w:rsidRPr="003C5674" w:rsidRDefault="009B525C" w:rsidP="003C5674">
      <w:pPr>
        <w:spacing w:after="160" w:line="256" w:lineRule="auto"/>
        <w:ind w:firstLine="709"/>
        <w:jc w:val="center"/>
        <w:rPr>
          <w:rFonts w:ascii="Times New Roman" w:hAnsi="Times New Roman"/>
          <w:b/>
          <w:szCs w:val="24"/>
        </w:rPr>
      </w:pPr>
      <w:r w:rsidRPr="003C5674">
        <w:rPr>
          <w:rFonts w:ascii="Times New Roman" w:hAnsi="Times New Roman"/>
          <w:b/>
          <w:kern w:val="2"/>
          <w:sz w:val="24"/>
          <w:szCs w:val="28"/>
          <w:lang w:eastAsia="uk-UA"/>
        </w:rPr>
        <w:t>Розділ 6. Строки та етапи виконання Програми</w:t>
      </w:r>
    </w:p>
    <w:p w:rsidR="009B525C" w:rsidRPr="00DB6159" w:rsidRDefault="009B525C" w:rsidP="003C5674">
      <w:pPr>
        <w:spacing w:after="160" w:line="259" w:lineRule="auto"/>
        <w:ind w:firstLine="708"/>
        <w:rPr>
          <w:rFonts w:ascii="Times New Roman" w:hAnsi="Times New Roman"/>
          <w:sz w:val="24"/>
          <w:szCs w:val="24"/>
        </w:rPr>
        <w:sectPr w:rsidR="009B525C" w:rsidRPr="00DB6159" w:rsidSect="00A4297E">
          <w:headerReference w:type="default" r:id="rId13"/>
          <w:pgSz w:w="11906" w:h="16838"/>
          <w:pgMar w:top="993" w:right="1133" w:bottom="1134" w:left="1701" w:header="708" w:footer="708" w:gutter="0"/>
          <w:cols w:space="708"/>
          <w:docGrid w:linePitch="360"/>
        </w:sectPr>
      </w:pPr>
      <w:r>
        <w:rPr>
          <w:rFonts w:ascii="Times New Roman" w:hAnsi="Times New Roman"/>
          <w:sz w:val="24"/>
          <w:szCs w:val="24"/>
        </w:rPr>
        <w:t>Строк дії П</w:t>
      </w:r>
      <w:r w:rsidRPr="00DB6159">
        <w:rPr>
          <w:rFonts w:ascii="Times New Roman" w:hAnsi="Times New Roman"/>
          <w:sz w:val="24"/>
          <w:szCs w:val="24"/>
        </w:rPr>
        <w:t>рограми становить 5 років – з 202</w:t>
      </w:r>
      <w:r>
        <w:rPr>
          <w:rFonts w:ascii="Times New Roman" w:hAnsi="Times New Roman"/>
          <w:sz w:val="24"/>
          <w:szCs w:val="24"/>
        </w:rPr>
        <w:t>1</w:t>
      </w:r>
      <w:r w:rsidRPr="00DB6159">
        <w:rPr>
          <w:rFonts w:ascii="Times New Roman" w:hAnsi="Times New Roman"/>
          <w:sz w:val="24"/>
          <w:szCs w:val="24"/>
        </w:rPr>
        <w:t xml:space="preserve"> року до 202</w:t>
      </w:r>
      <w:r>
        <w:rPr>
          <w:rFonts w:ascii="Times New Roman" w:hAnsi="Times New Roman"/>
          <w:sz w:val="24"/>
          <w:szCs w:val="24"/>
        </w:rPr>
        <w:t>5</w:t>
      </w:r>
      <w:r w:rsidRPr="00DB6159">
        <w:rPr>
          <w:rFonts w:ascii="Times New Roman" w:hAnsi="Times New Roman"/>
          <w:sz w:val="24"/>
          <w:szCs w:val="24"/>
        </w:rPr>
        <w:t xml:space="preserve"> року включно.</w:t>
      </w:r>
    </w:p>
    <w:p w:rsidR="009B525C" w:rsidRPr="00DB6159" w:rsidRDefault="009B525C" w:rsidP="003C5674">
      <w:pPr>
        <w:widowControl w:val="0"/>
        <w:spacing w:after="0" w:line="240" w:lineRule="auto"/>
        <w:ind w:right="-496"/>
        <w:jc w:val="center"/>
        <w:outlineLvl w:val="6"/>
        <w:rPr>
          <w:rFonts w:ascii="Times New Roman" w:hAnsi="Times New Roman"/>
          <w:b/>
          <w:color w:val="000000"/>
          <w:sz w:val="24"/>
          <w:szCs w:val="24"/>
          <w:lang w:eastAsia="uk-UA"/>
        </w:rPr>
      </w:pPr>
      <w:r w:rsidRPr="00DB6159">
        <w:rPr>
          <w:rFonts w:ascii="Times New Roman" w:hAnsi="Times New Roman"/>
          <w:b/>
          <w:color w:val="000000"/>
          <w:sz w:val="24"/>
          <w:szCs w:val="24"/>
          <w:lang w:eastAsia="uk-UA"/>
        </w:rPr>
        <w:t>Розділ 7. Перелік завдань і заходів Програми та результативні показники</w:t>
      </w:r>
    </w:p>
    <w:p w:rsidR="009B525C" w:rsidRPr="00DB6159" w:rsidRDefault="009B525C" w:rsidP="00702BA8">
      <w:pPr>
        <w:spacing w:after="160" w:line="259" w:lineRule="auto"/>
        <w:rPr>
          <w:rFonts w:ascii="Times New Roman" w:hAnsi="Times New Roman"/>
          <w:sz w:val="24"/>
        </w:rPr>
      </w:pPr>
    </w:p>
    <w:p w:rsidR="009B525C" w:rsidRPr="00DB6159" w:rsidRDefault="009B525C" w:rsidP="00DB6159">
      <w:pPr>
        <w:autoSpaceDE w:val="0"/>
        <w:autoSpaceDN w:val="0"/>
        <w:adjustRightInd w:val="0"/>
        <w:spacing w:after="0" w:line="240" w:lineRule="auto"/>
        <w:ind w:firstLine="540"/>
        <w:jc w:val="center"/>
        <w:rPr>
          <w:rFonts w:ascii="Times New Roman" w:hAnsi="Times New Roman"/>
          <w:iCs/>
          <w:sz w:val="24"/>
          <w:szCs w:val="24"/>
        </w:rPr>
      </w:pPr>
      <w:r>
        <w:rPr>
          <w:rFonts w:ascii="Times New Roman" w:hAnsi="Times New Roman"/>
          <w:iCs/>
          <w:sz w:val="24"/>
          <w:szCs w:val="24"/>
        </w:rPr>
        <w:t>Очікувані результати виконання П</w:t>
      </w:r>
      <w:r w:rsidRPr="00DB6159">
        <w:rPr>
          <w:rFonts w:ascii="Times New Roman" w:hAnsi="Times New Roman"/>
          <w:iCs/>
          <w:sz w:val="24"/>
          <w:szCs w:val="24"/>
        </w:rPr>
        <w:t>рограми</w:t>
      </w:r>
    </w:p>
    <w:p w:rsidR="009B525C" w:rsidRPr="00DB6159" w:rsidRDefault="009B525C" w:rsidP="00DB6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24"/>
          <w:szCs w:val="24"/>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2"/>
        <w:gridCol w:w="5358"/>
        <w:gridCol w:w="1134"/>
        <w:gridCol w:w="992"/>
        <w:gridCol w:w="851"/>
        <w:gridCol w:w="850"/>
        <w:gridCol w:w="851"/>
        <w:gridCol w:w="850"/>
        <w:gridCol w:w="851"/>
      </w:tblGrid>
      <w:tr w:rsidR="009B525C" w:rsidRPr="00F424EC" w:rsidTr="00AA4AE9">
        <w:trPr>
          <w:trHeight w:val="379"/>
        </w:trPr>
        <w:tc>
          <w:tcPr>
            <w:tcW w:w="2972" w:type="dxa"/>
            <w:vMerge w:val="restart"/>
            <w:vAlign w:val="center"/>
          </w:tcPr>
          <w:p w:rsidR="009B525C" w:rsidRPr="00DB6159" w:rsidRDefault="009B525C" w:rsidP="000F6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Найменування завдання</w:t>
            </w:r>
          </w:p>
        </w:tc>
        <w:tc>
          <w:tcPr>
            <w:tcW w:w="5358" w:type="dxa"/>
            <w:vMerge w:val="restart"/>
            <w:vAlign w:val="center"/>
          </w:tcPr>
          <w:p w:rsidR="009B525C" w:rsidRPr="00DB6159" w:rsidRDefault="009B525C" w:rsidP="000F6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Найменування показника</w:t>
            </w:r>
          </w:p>
        </w:tc>
        <w:tc>
          <w:tcPr>
            <w:tcW w:w="1134" w:type="dxa"/>
            <w:vMerge w:val="restart"/>
            <w:vAlign w:val="center"/>
          </w:tcPr>
          <w:p w:rsidR="009B525C" w:rsidRPr="00DB6159" w:rsidRDefault="009B525C" w:rsidP="00A456A2">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firstLine="108"/>
              <w:jc w:val="center"/>
              <w:rPr>
                <w:rFonts w:ascii="Times New Roman" w:hAnsi="Times New Roman"/>
                <w:bCs/>
                <w:sz w:val="24"/>
                <w:szCs w:val="24"/>
              </w:rPr>
            </w:pPr>
            <w:r w:rsidRPr="00DB6159">
              <w:rPr>
                <w:rFonts w:ascii="Times New Roman" w:hAnsi="Times New Roman"/>
                <w:bCs/>
                <w:sz w:val="24"/>
                <w:szCs w:val="24"/>
              </w:rPr>
              <w:t>Одиниця виміру</w:t>
            </w:r>
          </w:p>
        </w:tc>
        <w:tc>
          <w:tcPr>
            <w:tcW w:w="5245" w:type="dxa"/>
            <w:gridSpan w:val="6"/>
            <w:vAlign w:val="center"/>
          </w:tcPr>
          <w:p w:rsidR="009B525C" w:rsidRPr="00DB6159" w:rsidRDefault="009B525C" w:rsidP="000F6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Значення показника</w:t>
            </w:r>
          </w:p>
        </w:tc>
      </w:tr>
      <w:tr w:rsidR="009B525C" w:rsidRPr="00F424EC" w:rsidTr="00AA4AE9">
        <w:trPr>
          <w:trHeight w:val="352"/>
        </w:trPr>
        <w:tc>
          <w:tcPr>
            <w:tcW w:w="2972" w:type="dxa"/>
            <w:vMerge/>
            <w:vAlign w:val="center"/>
          </w:tcPr>
          <w:p w:rsidR="009B525C" w:rsidRPr="00DB6159" w:rsidRDefault="009B525C" w:rsidP="000F62EF">
            <w:pPr>
              <w:spacing w:after="0"/>
              <w:jc w:val="center"/>
              <w:rPr>
                <w:rFonts w:ascii="Times New Roman" w:hAnsi="Times New Roman"/>
                <w:bCs/>
                <w:sz w:val="24"/>
                <w:szCs w:val="24"/>
              </w:rPr>
            </w:pPr>
          </w:p>
        </w:tc>
        <w:tc>
          <w:tcPr>
            <w:tcW w:w="5358" w:type="dxa"/>
            <w:vMerge/>
            <w:vAlign w:val="center"/>
          </w:tcPr>
          <w:p w:rsidR="009B525C" w:rsidRPr="00DB6159" w:rsidRDefault="009B525C" w:rsidP="000F62EF">
            <w:pPr>
              <w:spacing w:after="0"/>
              <w:jc w:val="center"/>
              <w:rPr>
                <w:rFonts w:ascii="Times New Roman" w:hAnsi="Times New Roman"/>
                <w:bCs/>
                <w:sz w:val="24"/>
                <w:szCs w:val="24"/>
              </w:rPr>
            </w:pPr>
          </w:p>
        </w:tc>
        <w:tc>
          <w:tcPr>
            <w:tcW w:w="1134" w:type="dxa"/>
            <w:vMerge/>
            <w:vAlign w:val="center"/>
          </w:tcPr>
          <w:p w:rsidR="009B525C" w:rsidRPr="00DB6159" w:rsidRDefault="009B525C" w:rsidP="000F62EF">
            <w:pPr>
              <w:spacing w:after="0"/>
              <w:jc w:val="center"/>
              <w:rPr>
                <w:rFonts w:ascii="Times New Roman" w:hAnsi="Times New Roman"/>
                <w:bCs/>
                <w:sz w:val="24"/>
                <w:szCs w:val="24"/>
              </w:rPr>
            </w:pPr>
          </w:p>
        </w:tc>
        <w:tc>
          <w:tcPr>
            <w:tcW w:w="992" w:type="dxa"/>
            <w:vMerge w:val="restart"/>
            <w:vAlign w:val="center"/>
          </w:tcPr>
          <w:p w:rsidR="009B525C" w:rsidRPr="00DB6159" w:rsidRDefault="009B525C" w:rsidP="00A45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68" w:firstLine="108"/>
              <w:jc w:val="center"/>
              <w:rPr>
                <w:rFonts w:ascii="Times New Roman" w:hAnsi="Times New Roman"/>
                <w:bCs/>
                <w:sz w:val="24"/>
                <w:szCs w:val="24"/>
              </w:rPr>
            </w:pPr>
            <w:r w:rsidRPr="00DB6159">
              <w:rPr>
                <w:rFonts w:ascii="Times New Roman" w:hAnsi="Times New Roman"/>
                <w:bCs/>
                <w:sz w:val="24"/>
                <w:szCs w:val="24"/>
              </w:rPr>
              <w:t>Усього</w:t>
            </w:r>
          </w:p>
        </w:tc>
        <w:tc>
          <w:tcPr>
            <w:tcW w:w="4253" w:type="dxa"/>
            <w:gridSpan w:val="5"/>
            <w:vAlign w:val="center"/>
          </w:tcPr>
          <w:p w:rsidR="009B525C" w:rsidRPr="00DB6159" w:rsidRDefault="009B525C" w:rsidP="000F6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у тому числі за роками</w:t>
            </w:r>
          </w:p>
        </w:tc>
      </w:tr>
      <w:tr w:rsidR="009B525C" w:rsidRPr="00F424EC" w:rsidTr="00AA4AE9">
        <w:trPr>
          <w:trHeight w:val="351"/>
        </w:trPr>
        <w:tc>
          <w:tcPr>
            <w:tcW w:w="2972" w:type="dxa"/>
            <w:vMerge/>
            <w:vAlign w:val="center"/>
          </w:tcPr>
          <w:p w:rsidR="009B525C" w:rsidRPr="00DB6159" w:rsidRDefault="009B525C" w:rsidP="00AA498C">
            <w:pPr>
              <w:spacing w:after="0"/>
              <w:jc w:val="center"/>
              <w:rPr>
                <w:rFonts w:ascii="Times New Roman" w:hAnsi="Times New Roman"/>
                <w:bCs/>
                <w:sz w:val="24"/>
                <w:szCs w:val="24"/>
              </w:rPr>
            </w:pPr>
          </w:p>
        </w:tc>
        <w:tc>
          <w:tcPr>
            <w:tcW w:w="5358" w:type="dxa"/>
            <w:vMerge/>
            <w:vAlign w:val="center"/>
          </w:tcPr>
          <w:p w:rsidR="009B525C" w:rsidRPr="00DB6159" w:rsidRDefault="009B525C" w:rsidP="00AA498C">
            <w:pPr>
              <w:spacing w:after="0"/>
              <w:jc w:val="center"/>
              <w:rPr>
                <w:rFonts w:ascii="Times New Roman" w:hAnsi="Times New Roman"/>
                <w:bCs/>
                <w:sz w:val="24"/>
                <w:szCs w:val="24"/>
              </w:rPr>
            </w:pPr>
          </w:p>
        </w:tc>
        <w:tc>
          <w:tcPr>
            <w:tcW w:w="1134" w:type="dxa"/>
            <w:vMerge/>
            <w:vAlign w:val="center"/>
          </w:tcPr>
          <w:p w:rsidR="009B525C" w:rsidRPr="00DB6159" w:rsidRDefault="009B525C" w:rsidP="00AA498C">
            <w:pPr>
              <w:spacing w:after="0"/>
              <w:jc w:val="center"/>
              <w:rPr>
                <w:rFonts w:ascii="Times New Roman" w:hAnsi="Times New Roman"/>
                <w:bCs/>
                <w:sz w:val="24"/>
                <w:szCs w:val="24"/>
              </w:rPr>
            </w:pPr>
          </w:p>
        </w:tc>
        <w:tc>
          <w:tcPr>
            <w:tcW w:w="992" w:type="dxa"/>
            <w:vMerge/>
            <w:vAlign w:val="center"/>
          </w:tcPr>
          <w:p w:rsidR="009B525C" w:rsidRPr="00DB6159" w:rsidRDefault="009B525C" w:rsidP="00AA498C">
            <w:pPr>
              <w:spacing w:after="0"/>
              <w:jc w:val="center"/>
              <w:rPr>
                <w:rFonts w:ascii="Times New Roman" w:hAnsi="Times New Roman"/>
                <w:bCs/>
                <w:sz w:val="24"/>
                <w:szCs w:val="24"/>
              </w:rPr>
            </w:pP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2021</w:t>
            </w:r>
          </w:p>
        </w:tc>
        <w:tc>
          <w:tcPr>
            <w:tcW w:w="850"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2022</w:t>
            </w: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2023</w:t>
            </w:r>
          </w:p>
        </w:tc>
        <w:tc>
          <w:tcPr>
            <w:tcW w:w="850"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DB6159">
              <w:rPr>
                <w:rFonts w:ascii="Times New Roman" w:hAnsi="Times New Roman"/>
                <w:bCs/>
                <w:sz w:val="24"/>
                <w:szCs w:val="24"/>
              </w:rPr>
              <w:t>2024</w:t>
            </w: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2025</w:t>
            </w:r>
          </w:p>
        </w:tc>
      </w:tr>
      <w:tr w:rsidR="009B525C" w:rsidRPr="00F424EC" w:rsidTr="00AA4AE9">
        <w:trPr>
          <w:trHeight w:val="351"/>
        </w:trPr>
        <w:tc>
          <w:tcPr>
            <w:tcW w:w="2972" w:type="dxa"/>
            <w:vAlign w:val="center"/>
          </w:tcPr>
          <w:p w:rsidR="009B525C" w:rsidRPr="00DB6159" w:rsidRDefault="009B525C" w:rsidP="00AA498C">
            <w:pPr>
              <w:spacing w:after="0"/>
              <w:jc w:val="center"/>
              <w:rPr>
                <w:rFonts w:ascii="Times New Roman" w:hAnsi="Times New Roman"/>
                <w:bCs/>
                <w:sz w:val="24"/>
                <w:szCs w:val="24"/>
              </w:rPr>
            </w:pPr>
            <w:r>
              <w:rPr>
                <w:rFonts w:ascii="Times New Roman" w:hAnsi="Times New Roman"/>
                <w:bCs/>
                <w:sz w:val="24"/>
                <w:szCs w:val="24"/>
              </w:rPr>
              <w:t>1</w:t>
            </w:r>
          </w:p>
        </w:tc>
        <w:tc>
          <w:tcPr>
            <w:tcW w:w="5358" w:type="dxa"/>
            <w:vAlign w:val="center"/>
          </w:tcPr>
          <w:p w:rsidR="009B525C" w:rsidRPr="00DB6159" w:rsidRDefault="009B525C" w:rsidP="00AA498C">
            <w:pPr>
              <w:spacing w:after="0"/>
              <w:jc w:val="center"/>
              <w:rPr>
                <w:rFonts w:ascii="Times New Roman" w:hAnsi="Times New Roman"/>
                <w:bCs/>
                <w:sz w:val="24"/>
                <w:szCs w:val="24"/>
              </w:rPr>
            </w:pPr>
            <w:r>
              <w:rPr>
                <w:rFonts w:ascii="Times New Roman" w:hAnsi="Times New Roman"/>
                <w:bCs/>
                <w:sz w:val="24"/>
                <w:szCs w:val="24"/>
              </w:rPr>
              <w:t>2</w:t>
            </w:r>
          </w:p>
        </w:tc>
        <w:tc>
          <w:tcPr>
            <w:tcW w:w="1134" w:type="dxa"/>
            <w:vAlign w:val="center"/>
          </w:tcPr>
          <w:p w:rsidR="009B525C" w:rsidRPr="00DB6159" w:rsidRDefault="009B525C" w:rsidP="00AA498C">
            <w:pPr>
              <w:spacing w:after="0"/>
              <w:jc w:val="center"/>
              <w:rPr>
                <w:rFonts w:ascii="Times New Roman" w:hAnsi="Times New Roman"/>
                <w:bCs/>
                <w:sz w:val="24"/>
                <w:szCs w:val="24"/>
              </w:rPr>
            </w:pPr>
            <w:r>
              <w:rPr>
                <w:rFonts w:ascii="Times New Roman" w:hAnsi="Times New Roman"/>
                <w:bCs/>
                <w:sz w:val="24"/>
                <w:szCs w:val="24"/>
              </w:rPr>
              <w:t>3</w:t>
            </w:r>
          </w:p>
        </w:tc>
        <w:tc>
          <w:tcPr>
            <w:tcW w:w="992" w:type="dxa"/>
            <w:vAlign w:val="center"/>
          </w:tcPr>
          <w:p w:rsidR="009B525C" w:rsidRPr="00DB6159" w:rsidRDefault="009B525C" w:rsidP="00AA498C">
            <w:pPr>
              <w:spacing w:after="0"/>
              <w:jc w:val="center"/>
              <w:rPr>
                <w:rFonts w:ascii="Times New Roman" w:hAnsi="Times New Roman"/>
                <w:bCs/>
                <w:sz w:val="24"/>
                <w:szCs w:val="24"/>
              </w:rPr>
            </w:pPr>
            <w:r>
              <w:rPr>
                <w:rFonts w:ascii="Times New Roman" w:hAnsi="Times New Roman"/>
                <w:bCs/>
                <w:sz w:val="24"/>
                <w:szCs w:val="24"/>
              </w:rPr>
              <w:t>4</w:t>
            </w: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0"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6</w:t>
            </w: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7</w:t>
            </w:r>
          </w:p>
        </w:tc>
        <w:tc>
          <w:tcPr>
            <w:tcW w:w="850"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8</w:t>
            </w:r>
          </w:p>
        </w:tc>
        <w:tc>
          <w:tcPr>
            <w:tcW w:w="851" w:type="dxa"/>
            <w:vAlign w:val="center"/>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9</w:t>
            </w:r>
          </w:p>
        </w:tc>
      </w:tr>
      <w:tr w:rsidR="009B525C" w:rsidRPr="00F424EC" w:rsidTr="00AA4AE9">
        <w:tc>
          <w:tcPr>
            <w:tcW w:w="2972" w:type="dxa"/>
            <w:vMerge w:val="restart"/>
            <w:vAlign w:val="center"/>
          </w:tcPr>
          <w:p w:rsidR="009B525C" w:rsidRDefault="009B525C" w:rsidP="00AA498C">
            <w:pPr>
              <w:spacing w:after="0"/>
              <w:rPr>
                <w:rFonts w:ascii="Times New Roman" w:hAnsi="Times New Roman"/>
                <w:sz w:val="24"/>
                <w:szCs w:val="24"/>
              </w:rPr>
            </w:pPr>
            <w:r>
              <w:rPr>
                <w:rFonts w:ascii="Times New Roman" w:hAnsi="Times New Roman"/>
                <w:sz w:val="24"/>
                <w:szCs w:val="24"/>
              </w:rPr>
              <w:t>Завдання 1:</w:t>
            </w:r>
          </w:p>
          <w:p w:rsidR="009B525C" w:rsidRPr="00DB6159" w:rsidRDefault="009B525C" w:rsidP="00AA498C">
            <w:pPr>
              <w:spacing w:after="0"/>
              <w:rPr>
                <w:rFonts w:ascii="Times New Roman" w:hAnsi="Times New Roman"/>
                <w:sz w:val="24"/>
                <w:szCs w:val="24"/>
              </w:rPr>
            </w:pPr>
            <w:r>
              <w:rPr>
                <w:rFonts w:ascii="Times New Roman" w:hAnsi="Times New Roman"/>
                <w:sz w:val="24"/>
                <w:szCs w:val="24"/>
              </w:rPr>
              <w:t>Оснащення структурних підрозділів підприємства медичним обладнанням, комп’ютерною технікою, засобами зв’язку.</w:t>
            </w: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витрат:</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Видатки на придбання обладнання для структурних підрозділів підприємства.</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тис. грн</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7401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960</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1240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1426</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1640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2135</w:t>
            </w:r>
          </w:p>
        </w:tc>
      </w:tr>
      <w:tr w:rsidR="009B525C" w:rsidRPr="00F424EC" w:rsidTr="00AA4AE9">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продукту:</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Кількість жителів Первомайської міської територіальної громади, які будуть забезпечені якісною медичною допомогою.</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осіб</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0" w:type="dxa"/>
          </w:tcPr>
          <w:p w:rsidR="009B525C" w:rsidRPr="005F1342" w:rsidRDefault="009B525C" w:rsidP="00EC4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r>
      <w:tr w:rsidR="009B525C" w:rsidRPr="00F424EC" w:rsidTr="00AA4AE9">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ефективності:</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Сума коштів на одного жителя</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грн.</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114,2</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14,8</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19,1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22,0</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25,3</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33,0</w:t>
            </w:r>
          </w:p>
        </w:tc>
      </w:tr>
      <w:tr w:rsidR="009B525C" w:rsidRPr="00F424EC" w:rsidTr="00AA4AE9">
        <w:trPr>
          <w:trHeight w:val="958"/>
        </w:trPr>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якості:</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Забезпечення якісною медичною допомогою жителів </w:t>
            </w:r>
            <w:r w:rsidRPr="00AA498C">
              <w:rPr>
                <w:rFonts w:ascii="Times New Roman" w:hAnsi="Times New Roman"/>
                <w:sz w:val="24"/>
                <w:szCs w:val="24"/>
              </w:rPr>
              <w:t>Первомайської</w:t>
            </w:r>
            <w:r>
              <w:rPr>
                <w:rFonts w:ascii="Times New Roman" w:hAnsi="Times New Roman"/>
                <w:sz w:val="24"/>
                <w:szCs w:val="24"/>
              </w:rPr>
              <w:t xml:space="preserve"> міської</w:t>
            </w:r>
            <w:r w:rsidRPr="00AA498C">
              <w:rPr>
                <w:rFonts w:ascii="Times New Roman" w:hAnsi="Times New Roman"/>
                <w:sz w:val="24"/>
                <w:szCs w:val="24"/>
              </w:rPr>
              <w:t xml:space="preserve"> територіальної громади</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100</w:t>
            </w:r>
          </w:p>
        </w:tc>
      </w:tr>
      <w:tr w:rsidR="009B525C" w:rsidRPr="00F424EC" w:rsidTr="00AA4AE9">
        <w:tc>
          <w:tcPr>
            <w:tcW w:w="2972" w:type="dxa"/>
            <w:vMerge w:val="restart"/>
            <w:vAlign w:val="center"/>
          </w:tcPr>
          <w:p w:rsidR="009B525C" w:rsidRDefault="009B525C" w:rsidP="00AA498C">
            <w:pPr>
              <w:spacing w:after="0"/>
              <w:rPr>
                <w:rFonts w:ascii="Times New Roman" w:hAnsi="Times New Roman"/>
                <w:sz w:val="24"/>
                <w:szCs w:val="24"/>
              </w:rPr>
            </w:pPr>
            <w:r>
              <w:rPr>
                <w:rFonts w:ascii="Times New Roman" w:hAnsi="Times New Roman"/>
                <w:sz w:val="24"/>
                <w:szCs w:val="24"/>
              </w:rPr>
              <w:t>Завдання 2:</w:t>
            </w:r>
          </w:p>
          <w:p w:rsidR="009B525C" w:rsidRPr="00DB6159" w:rsidRDefault="009B525C" w:rsidP="00AA498C">
            <w:pPr>
              <w:spacing w:after="0"/>
              <w:rPr>
                <w:rFonts w:ascii="Times New Roman" w:hAnsi="Times New Roman"/>
                <w:sz w:val="24"/>
                <w:szCs w:val="24"/>
              </w:rPr>
            </w:pPr>
            <w:r>
              <w:rPr>
                <w:rFonts w:ascii="Times New Roman" w:hAnsi="Times New Roman"/>
                <w:sz w:val="24"/>
                <w:szCs w:val="24"/>
              </w:rPr>
              <w:t>Оснащення підприємства автотранспортними засобами.</w:t>
            </w: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витрат:</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Видатки на придбання автотранспортних засобів.</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тис. грн</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2765</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475</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525</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550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715</w:t>
            </w:r>
          </w:p>
        </w:tc>
      </w:tr>
      <w:tr w:rsidR="009B525C" w:rsidRPr="00F424EC" w:rsidTr="00AA4AE9">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продукту:</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Кількість придбаних автотранспортних засобів.</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одиниці</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r>
      <w:tr w:rsidR="009B525C" w:rsidRPr="00F424EC" w:rsidTr="00AA4AE9">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ефективності:</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Вартість однієї одиниці автотранспорту.</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тис. грн</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2765</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475</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525</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550</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715</w:t>
            </w:r>
          </w:p>
        </w:tc>
      </w:tr>
      <w:tr w:rsidR="009B525C" w:rsidRPr="00F424EC" w:rsidTr="00AA4AE9">
        <w:tc>
          <w:tcPr>
            <w:tcW w:w="2972" w:type="dxa"/>
            <w:vMerge/>
            <w:vAlign w:val="center"/>
          </w:tcPr>
          <w:p w:rsidR="009B525C" w:rsidRPr="00DB6159" w:rsidRDefault="009B525C" w:rsidP="00AA498C">
            <w:pPr>
              <w:spacing w:after="0"/>
              <w:rPr>
                <w:rFonts w:ascii="Times New Roman" w:hAnsi="Times New Roman"/>
                <w:sz w:val="24"/>
                <w:szCs w:val="24"/>
              </w:rPr>
            </w:pPr>
          </w:p>
        </w:tc>
        <w:tc>
          <w:tcPr>
            <w:tcW w:w="5358"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якості:</w:t>
            </w:r>
          </w:p>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Кількість придбаних  автотранспортних засобів.</w:t>
            </w:r>
          </w:p>
        </w:tc>
        <w:tc>
          <w:tcPr>
            <w:tcW w:w="1134" w:type="dxa"/>
          </w:tcPr>
          <w:p w:rsidR="009B525C" w:rsidRPr="00DB6159"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одиниці</w:t>
            </w:r>
          </w:p>
        </w:tc>
        <w:tc>
          <w:tcPr>
            <w:tcW w:w="992"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0"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c>
          <w:tcPr>
            <w:tcW w:w="851" w:type="dxa"/>
          </w:tcPr>
          <w:p w:rsidR="009B525C" w:rsidRPr="005F1342" w:rsidRDefault="009B525C" w:rsidP="00AA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w:t>
            </w:r>
          </w:p>
        </w:tc>
      </w:tr>
    </w:tbl>
    <w:p w:rsidR="009B525C" w:rsidRDefault="009B525C" w:rsidP="00650C60">
      <w:pPr>
        <w:spacing w:after="160" w:line="259" w:lineRule="auto"/>
        <w:jc w:val="right"/>
        <w:rPr>
          <w:rFonts w:ascii="Times New Roman" w:hAnsi="Times New Roman"/>
        </w:rPr>
        <w:sectPr w:rsidR="009B525C" w:rsidSect="00EE5FFA">
          <w:headerReference w:type="default" r:id="rId14"/>
          <w:pgSz w:w="16838" w:h="11906" w:orient="landscape"/>
          <w:pgMar w:top="1418" w:right="993" w:bottom="1133" w:left="1134" w:header="708" w:footer="708" w:gutter="0"/>
          <w:cols w:space="708"/>
          <w:docGrid w:linePitch="360"/>
        </w:sectPr>
      </w:pPr>
    </w:p>
    <w:p w:rsidR="009B525C" w:rsidRPr="00650C60" w:rsidRDefault="009B525C" w:rsidP="00650C60">
      <w:pPr>
        <w:spacing w:after="160" w:line="259" w:lineRule="auto"/>
        <w:jc w:val="right"/>
        <w:rPr>
          <w:rFonts w:ascii="Times New Roman" w:hAnsi="Times New Roman"/>
        </w:rPr>
      </w:pPr>
      <w:r>
        <w:rPr>
          <w:rFonts w:ascii="Times New Roman" w:hAnsi="Times New Roman"/>
        </w:rPr>
        <w:t xml:space="preserve">продовження розділу 7 </w:t>
      </w: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5103"/>
        <w:gridCol w:w="1134"/>
        <w:gridCol w:w="992"/>
        <w:gridCol w:w="851"/>
        <w:gridCol w:w="850"/>
        <w:gridCol w:w="851"/>
        <w:gridCol w:w="850"/>
        <w:gridCol w:w="851"/>
      </w:tblGrid>
      <w:tr w:rsidR="009B525C" w:rsidRPr="00F424EC" w:rsidTr="007A68FD">
        <w:tc>
          <w:tcPr>
            <w:tcW w:w="3227" w:type="dxa"/>
            <w:vAlign w:val="center"/>
          </w:tcPr>
          <w:p w:rsidR="009B525C" w:rsidRPr="00DB6159" w:rsidRDefault="009B525C" w:rsidP="007A68FD">
            <w:pPr>
              <w:spacing w:after="0"/>
              <w:jc w:val="center"/>
              <w:rPr>
                <w:rFonts w:ascii="Times New Roman" w:hAnsi="Times New Roman"/>
                <w:bCs/>
                <w:sz w:val="24"/>
                <w:szCs w:val="24"/>
              </w:rPr>
            </w:pPr>
            <w:r>
              <w:rPr>
                <w:rFonts w:ascii="Times New Roman" w:hAnsi="Times New Roman"/>
                <w:bCs/>
                <w:sz w:val="24"/>
                <w:szCs w:val="24"/>
              </w:rPr>
              <w:t>1</w:t>
            </w:r>
          </w:p>
        </w:tc>
        <w:tc>
          <w:tcPr>
            <w:tcW w:w="5103" w:type="dxa"/>
            <w:vAlign w:val="center"/>
          </w:tcPr>
          <w:p w:rsidR="009B525C" w:rsidRPr="00DB6159" w:rsidRDefault="009B525C" w:rsidP="007A68FD">
            <w:pPr>
              <w:spacing w:after="0"/>
              <w:jc w:val="center"/>
              <w:rPr>
                <w:rFonts w:ascii="Times New Roman" w:hAnsi="Times New Roman"/>
                <w:bCs/>
                <w:sz w:val="24"/>
                <w:szCs w:val="24"/>
              </w:rPr>
            </w:pPr>
            <w:r>
              <w:rPr>
                <w:rFonts w:ascii="Times New Roman" w:hAnsi="Times New Roman"/>
                <w:bCs/>
                <w:sz w:val="24"/>
                <w:szCs w:val="24"/>
              </w:rPr>
              <w:t>2</w:t>
            </w:r>
          </w:p>
        </w:tc>
        <w:tc>
          <w:tcPr>
            <w:tcW w:w="1134" w:type="dxa"/>
            <w:vAlign w:val="center"/>
          </w:tcPr>
          <w:p w:rsidR="009B525C" w:rsidRPr="00DB6159" w:rsidRDefault="009B525C" w:rsidP="007A68FD">
            <w:pPr>
              <w:spacing w:after="0"/>
              <w:jc w:val="center"/>
              <w:rPr>
                <w:rFonts w:ascii="Times New Roman" w:hAnsi="Times New Roman"/>
                <w:bCs/>
                <w:sz w:val="24"/>
                <w:szCs w:val="24"/>
              </w:rPr>
            </w:pPr>
            <w:r>
              <w:rPr>
                <w:rFonts w:ascii="Times New Roman" w:hAnsi="Times New Roman"/>
                <w:bCs/>
                <w:sz w:val="24"/>
                <w:szCs w:val="24"/>
              </w:rPr>
              <w:t>3</w:t>
            </w:r>
          </w:p>
        </w:tc>
        <w:tc>
          <w:tcPr>
            <w:tcW w:w="992" w:type="dxa"/>
            <w:vAlign w:val="center"/>
          </w:tcPr>
          <w:p w:rsidR="009B525C" w:rsidRPr="00DB6159" w:rsidRDefault="009B525C" w:rsidP="007A68FD">
            <w:pPr>
              <w:spacing w:after="0"/>
              <w:jc w:val="center"/>
              <w:rPr>
                <w:rFonts w:ascii="Times New Roman" w:hAnsi="Times New Roman"/>
                <w:bCs/>
                <w:sz w:val="24"/>
                <w:szCs w:val="24"/>
              </w:rPr>
            </w:pPr>
            <w:r>
              <w:rPr>
                <w:rFonts w:ascii="Times New Roman" w:hAnsi="Times New Roman"/>
                <w:bCs/>
                <w:sz w:val="24"/>
                <w:szCs w:val="24"/>
              </w:rPr>
              <w:t>4</w:t>
            </w:r>
          </w:p>
        </w:tc>
        <w:tc>
          <w:tcPr>
            <w:tcW w:w="851" w:type="dxa"/>
            <w:vAlign w:val="center"/>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5</w:t>
            </w:r>
          </w:p>
        </w:tc>
        <w:tc>
          <w:tcPr>
            <w:tcW w:w="850" w:type="dxa"/>
            <w:vAlign w:val="center"/>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6</w:t>
            </w:r>
          </w:p>
        </w:tc>
        <w:tc>
          <w:tcPr>
            <w:tcW w:w="851" w:type="dxa"/>
            <w:vAlign w:val="center"/>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7</w:t>
            </w:r>
          </w:p>
        </w:tc>
        <w:tc>
          <w:tcPr>
            <w:tcW w:w="850" w:type="dxa"/>
            <w:vAlign w:val="center"/>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8</w:t>
            </w:r>
          </w:p>
        </w:tc>
        <w:tc>
          <w:tcPr>
            <w:tcW w:w="851" w:type="dxa"/>
            <w:vAlign w:val="center"/>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9</w:t>
            </w:r>
          </w:p>
        </w:tc>
      </w:tr>
      <w:tr w:rsidR="009B525C" w:rsidRPr="00F424EC" w:rsidTr="007A68FD">
        <w:tc>
          <w:tcPr>
            <w:tcW w:w="3227" w:type="dxa"/>
            <w:vMerge w:val="restart"/>
            <w:vAlign w:val="center"/>
          </w:tcPr>
          <w:p w:rsidR="009B525C" w:rsidRDefault="009B525C" w:rsidP="007A68FD">
            <w:pPr>
              <w:spacing w:after="0"/>
              <w:rPr>
                <w:rFonts w:ascii="Times New Roman" w:hAnsi="Times New Roman"/>
                <w:sz w:val="24"/>
                <w:szCs w:val="24"/>
              </w:rPr>
            </w:pPr>
            <w:r>
              <w:rPr>
                <w:rFonts w:ascii="Times New Roman" w:hAnsi="Times New Roman"/>
                <w:sz w:val="24"/>
                <w:szCs w:val="24"/>
              </w:rPr>
              <w:t>Завдання 3:</w:t>
            </w:r>
          </w:p>
          <w:p w:rsidR="009B525C" w:rsidRPr="00DB6159" w:rsidRDefault="009B525C" w:rsidP="007A68FD">
            <w:pPr>
              <w:spacing w:after="0"/>
              <w:rPr>
                <w:rFonts w:ascii="Times New Roman" w:hAnsi="Times New Roman"/>
                <w:sz w:val="24"/>
                <w:szCs w:val="24"/>
              </w:rPr>
            </w:pPr>
            <w:r>
              <w:rPr>
                <w:rFonts w:ascii="Times New Roman" w:hAnsi="Times New Roman"/>
                <w:sz w:val="24"/>
                <w:szCs w:val="24"/>
              </w:rPr>
              <w:t>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17.08.1998 року №1303.</w:t>
            </w: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витрат:</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Видатки на забезпечення пільговими медикаментами.</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тис. грн</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6718</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1100</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1210</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1331</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1465</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1612</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продукту:</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Кількість осіб, які мають право на пільгове забезпечення лікарськими засобами.</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осіб</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8053</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ефективності:</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Сума коштів на одну особу</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грн.</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834,3</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136,6</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150,3</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165,3</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181,9</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200,2</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B6159">
              <w:rPr>
                <w:rFonts w:ascii="Times New Roman" w:hAnsi="Times New Roman"/>
                <w:sz w:val="24"/>
                <w:szCs w:val="24"/>
              </w:rPr>
              <w:t>Показник якості:</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Кількість осіб забезпечених пільговими лікарськими засобами.</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w:t>
            </w:r>
          </w:p>
        </w:tc>
      </w:tr>
      <w:tr w:rsidR="009B525C" w:rsidRPr="00F424EC" w:rsidTr="007A68FD">
        <w:tc>
          <w:tcPr>
            <w:tcW w:w="3227" w:type="dxa"/>
            <w:vMerge w:val="restart"/>
            <w:vAlign w:val="center"/>
          </w:tcPr>
          <w:p w:rsidR="009B525C" w:rsidRDefault="009B525C" w:rsidP="007A68FD">
            <w:pPr>
              <w:spacing w:after="0"/>
              <w:rPr>
                <w:rFonts w:ascii="Times New Roman" w:hAnsi="Times New Roman"/>
                <w:sz w:val="24"/>
                <w:szCs w:val="24"/>
              </w:rPr>
            </w:pPr>
            <w:r>
              <w:rPr>
                <w:rFonts w:ascii="Times New Roman" w:hAnsi="Times New Roman"/>
                <w:sz w:val="24"/>
                <w:szCs w:val="24"/>
              </w:rPr>
              <w:t>Завдання 4:</w:t>
            </w:r>
          </w:p>
          <w:p w:rsidR="009B525C" w:rsidRPr="00DB6159" w:rsidRDefault="009B525C" w:rsidP="007A68FD">
            <w:pPr>
              <w:spacing w:after="0"/>
              <w:rPr>
                <w:rFonts w:ascii="Times New Roman" w:hAnsi="Times New Roman"/>
                <w:sz w:val="24"/>
                <w:szCs w:val="24"/>
              </w:rPr>
            </w:pPr>
            <w:r>
              <w:rPr>
                <w:rFonts w:ascii="Times New Roman" w:hAnsi="Times New Roman"/>
                <w:sz w:val="24"/>
                <w:szCs w:val="24"/>
              </w:rPr>
              <w:t>Надання фінансової підтримки КП «ПМЦПМСД».</w:t>
            </w: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витрат:</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Видатки на придбання обладнання для структурних підрозділів підприємства.</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тис. грн</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94008</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15398</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16938</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18632</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20495</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22545</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продукту:</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Кількість жителів </w:t>
            </w:r>
            <w:r w:rsidRPr="00AA498C">
              <w:rPr>
                <w:rFonts w:ascii="Times New Roman" w:hAnsi="Times New Roman"/>
                <w:sz w:val="24"/>
                <w:szCs w:val="24"/>
              </w:rPr>
              <w:t>Первомайської</w:t>
            </w:r>
            <w:r>
              <w:rPr>
                <w:rFonts w:ascii="Times New Roman" w:hAnsi="Times New Roman"/>
                <w:sz w:val="24"/>
                <w:szCs w:val="24"/>
              </w:rPr>
              <w:t xml:space="preserve"> міської</w:t>
            </w:r>
            <w:r w:rsidRPr="00AA498C">
              <w:rPr>
                <w:rFonts w:ascii="Times New Roman" w:hAnsi="Times New Roman"/>
                <w:sz w:val="24"/>
                <w:szCs w:val="24"/>
              </w:rPr>
              <w:t xml:space="preserve"> територіальної громади </w:t>
            </w:r>
            <w:r>
              <w:rPr>
                <w:rFonts w:ascii="Times New Roman" w:hAnsi="Times New Roman"/>
                <w:sz w:val="24"/>
                <w:szCs w:val="24"/>
              </w:rPr>
              <w:t>, які будуть забезпечені якісною медичною допомогою.</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осіб</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64767</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ефективності:</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Сума коштів на одного жителя </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грн.</w:t>
            </w:r>
          </w:p>
        </w:tc>
        <w:tc>
          <w:tcPr>
            <w:tcW w:w="992"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1451,4</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237,7</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261,5</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287,7</w:t>
            </w:r>
          </w:p>
        </w:tc>
        <w:tc>
          <w:tcPr>
            <w:tcW w:w="850"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316,4</w:t>
            </w:r>
          </w:p>
        </w:tc>
        <w:tc>
          <w:tcPr>
            <w:tcW w:w="851" w:type="dxa"/>
          </w:tcPr>
          <w:p w:rsidR="009B525C" w:rsidRPr="005F1342"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348,1</w:t>
            </w:r>
          </w:p>
        </w:tc>
      </w:tr>
      <w:tr w:rsidR="009B525C" w:rsidRPr="00F424EC" w:rsidTr="007A68FD">
        <w:tc>
          <w:tcPr>
            <w:tcW w:w="3227" w:type="dxa"/>
            <w:vMerge/>
            <w:vAlign w:val="center"/>
          </w:tcPr>
          <w:p w:rsidR="009B525C" w:rsidRPr="00DB6159" w:rsidRDefault="009B525C" w:rsidP="007A68FD">
            <w:pPr>
              <w:spacing w:after="0"/>
              <w:rPr>
                <w:rFonts w:ascii="Times New Roman" w:hAnsi="Times New Roman"/>
                <w:sz w:val="24"/>
                <w:szCs w:val="24"/>
              </w:rPr>
            </w:pPr>
          </w:p>
        </w:tc>
        <w:tc>
          <w:tcPr>
            <w:tcW w:w="5103" w:type="dxa"/>
          </w:tcPr>
          <w:p w:rsidR="009B525C"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B6159">
              <w:rPr>
                <w:rFonts w:ascii="Times New Roman" w:hAnsi="Times New Roman"/>
                <w:sz w:val="24"/>
                <w:szCs w:val="24"/>
              </w:rPr>
              <w:t>Показник якості:</w:t>
            </w:r>
          </w:p>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Забезпечення якісною медичною допомогою жителів </w:t>
            </w:r>
            <w:r w:rsidRPr="00AA498C">
              <w:rPr>
                <w:rFonts w:ascii="Times New Roman" w:hAnsi="Times New Roman"/>
                <w:sz w:val="24"/>
                <w:szCs w:val="24"/>
              </w:rPr>
              <w:t>Первомайської</w:t>
            </w:r>
            <w:r>
              <w:rPr>
                <w:rFonts w:ascii="Times New Roman" w:hAnsi="Times New Roman"/>
                <w:sz w:val="24"/>
                <w:szCs w:val="24"/>
              </w:rPr>
              <w:t xml:space="preserve"> міської</w:t>
            </w:r>
            <w:r w:rsidRPr="00AA498C">
              <w:rPr>
                <w:rFonts w:ascii="Times New Roman" w:hAnsi="Times New Roman"/>
                <w:sz w:val="24"/>
                <w:szCs w:val="24"/>
              </w:rPr>
              <w:t xml:space="preserve"> територіальної громади</w:t>
            </w:r>
          </w:p>
        </w:tc>
        <w:tc>
          <w:tcPr>
            <w:tcW w:w="1134"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w:t>
            </w:r>
          </w:p>
        </w:tc>
        <w:tc>
          <w:tcPr>
            <w:tcW w:w="992"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c>
          <w:tcPr>
            <w:tcW w:w="850"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c>
          <w:tcPr>
            <w:tcW w:w="850"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9B525C" w:rsidRPr="00DB6159" w:rsidRDefault="009B525C" w:rsidP="007A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100</w:t>
            </w:r>
          </w:p>
        </w:tc>
      </w:tr>
    </w:tbl>
    <w:p w:rsidR="009B525C" w:rsidRDefault="009B525C" w:rsidP="00702BA8">
      <w:pPr>
        <w:spacing w:after="160" w:line="259" w:lineRule="auto"/>
        <w:rPr>
          <w:rFonts w:ascii="Times New Roman" w:hAnsi="Times New Roman"/>
          <w:sz w:val="24"/>
        </w:rPr>
      </w:pPr>
    </w:p>
    <w:p w:rsidR="009B525C" w:rsidRDefault="009B525C" w:rsidP="00702BA8">
      <w:pPr>
        <w:spacing w:after="160" w:line="259" w:lineRule="auto"/>
        <w:rPr>
          <w:rFonts w:ascii="Times New Roman" w:hAnsi="Times New Roman"/>
          <w:sz w:val="24"/>
        </w:rPr>
      </w:pPr>
    </w:p>
    <w:p w:rsidR="009B525C" w:rsidRDefault="009B525C" w:rsidP="00702BA8">
      <w:pPr>
        <w:spacing w:after="160" w:line="259" w:lineRule="auto"/>
        <w:rPr>
          <w:rFonts w:ascii="Times New Roman" w:hAnsi="Times New Roman"/>
          <w:sz w:val="24"/>
        </w:rPr>
      </w:pPr>
    </w:p>
    <w:p w:rsidR="009B525C" w:rsidRDefault="009B525C" w:rsidP="00702BA8">
      <w:pPr>
        <w:spacing w:after="160" w:line="259" w:lineRule="auto"/>
        <w:rPr>
          <w:rFonts w:ascii="Times New Roman" w:hAnsi="Times New Roman"/>
          <w:sz w:val="24"/>
        </w:rPr>
        <w:sectPr w:rsidR="009B525C" w:rsidSect="00EE5FFA">
          <w:headerReference w:type="default" r:id="rId15"/>
          <w:pgSz w:w="16838" w:h="11906" w:orient="landscape"/>
          <w:pgMar w:top="1418" w:right="993" w:bottom="1133" w:left="1134" w:header="708" w:footer="708" w:gutter="0"/>
          <w:cols w:space="708"/>
          <w:docGrid w:linePitch="360"/>
        </w:sectPr>
      </w:pPr>
    </w:p>
    <w:p w:rsidR="009B525C" w:rsidRPr="00A946EB" w:rsidRDefault="009B525C" w:rsidP="00EE5FFA">
      <w:pPr>
        <w:widowControl w:val="0"/>
        <w:spacing w:after="120" w:line="240" w:lineRule="auto"/>
        <w:ind w:right="-496"/>
        <w:jc w:val="center"/>
        <w:outlineLvl w:val="6"/>
        <w:rPr>
          <w:rFonts w:ascii="Times New Roman" w:hAnsi="Times New Roman"/>
          <w:color w:val="000000"/>
          <w:sz w:val="24"/>
          <w:szCs w:val="24"/>
          <w:lang w:eastAsia="uk-UA"/>
        </w:rPr>
      </w:pPr>
      <w:r>
        <w:rPr>
          <w:rFonts w:ascii="Times New Roman" w:hAnsi="Times New Roman"/>
          <w:b/>
          <w:color w:val="000000"/>
          <w:sz w:val="24"/>
          <w:szCs w:val="24"/>
          <w:lang w:eastAsia="uk-UA"/>
        </w:rPr>
        <w:t xml:space="preserve">Розділ 8. </w:t>
      </w:r>
      <w:r w:rsidRPr="00A946EB">
        <w:rPr>
          <w:rFonts w:ascii="Times New Roman" w:hAnsi="Times New Roman"/>
          <w:b/>
          <w:color w:val="000000"/>
          <w:sz w:val="24"/>
          <w:szCs w:val="24"/>
          <w:lang w:eastAsia="uk-UA"/>
        </w:rPr>
        <w:t xml:space="preserve">Напрями діяльності та заходи </w:t>
      </w:r>
      <w:r>
        <w:rPr>
          <w:rFonts w:ascii="Times New Roman" w:hAnsi="Times New Roman"/>
          <w:b/>
          <w:color w:val="000000"/>
          <w:sz w:val="24"/>
          <w:szCs w:val="24"/>
          <w:lang w:eastAsia="uk-UA"/>
        </w:rPr>
        <w:t>Програми</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111"/>
        <w:gridCol w:w="1417"/>
        <w:gridCol w:w="1696"/>
        <w:gridCol w:w="1559"/>
        <w:gridCol w:w="2415"/>
        <w:gridCol w:w="2801"/>
      </w:tblGrid>
      <w:tr w:rsidR="009B525C" w:rsidRPr="00F424EC" w:rsidTr="006D7998">
        <w:trPr>
          <w:cantSplit/>
          <w:trHeight w:val="850"/>
        </w:trPr>
        <w:tc>
          <w:tcPr>
            <w:tcW w:w="568" w:type="dxa"/>
            <w:vMerge w:val="restart"/>
            <w:vAlign w:val="center"/>
          </w:tcPr>
          <w:p w:rsidR="009B525C" w:rsidRPr="00A946EB" w:rsidRDefault="009B525C" w:rsidP="006F57CB">
            <w:pPr>
              <w:spacing w:after="0" w:line="259" w:lineRule="auto"/>
              <w:jc w:val="center"/>
              <w:rPr>
                <w:rFonts w:ascii="Times New Roman" w:hAnsi="Times New Roman"/>
                <w:sz w:val="24"/>
                <w:szCs w:val="24"/>
              </w:rPr>
            </w:pPr>
            <w:r w:rsidRPr="00A946EB">
              <w:rPr>
                <w:rFonts w:ascii="Times New Roman" w:hAnsi="Times New Roman"/>
                <w:sz w:val="24"/>
                <w:szCs w:val="24"/>
              </w:rPr>
              <w:t>№ з/п</w:t>
            </w:r>
          </w:p>
        </w:tc>
        <w:tc>
          <w:tcPr>
            <w:tcW w:w="4111" w:type="dxa"/>
            <w:vMerge w:val="restart"/>
            <w:vAlign w:val="center"/>
          </w:tcPr>
          <w:p w:rsidR="009B525C" w:rsidRPr="00A946EB" w:rsidRDefault="009B525C" w:rsidP="006F57CB">
            <w:pPr>
              <w:spacing w:after="0" w:line="259" w:lineRule="auto"/>
              <w:jc w:val="center"/>
              <w:rPr>
                <w:rFonts w:ascii="Times New Roman" w:hAnsi="Times New Roman"/>
                <w:sz w:val="24"/>
                <w:szCs w:val="24"/>
              </w:rPr>
            </w:pPr>
            <w:r w:rsidRPr="00A946EB">
              <w:rPr>
                <w:rFonts w:ascii="Times New Roman" w:hAnsi="Times New Roman"/>
                <w:sz w:val="24"/>
                <w:szCs w:val="24"/>
              </w:rPr>
              <w:t>Перелік заходів Програми</w:t>
            </w:r>
          </w:p>
        </w:tc>
        <w:tc>
          <w:tcPr>
            <w:tcW w:w="1417" w:type="dxa"/>
            <w:vMerge w:val="restart"/>
            <w:vAlign w:val="center"/>
          </w:tcPr>
          <w:p w:rsidR="009B525C" w:rsidRPr="00A946EB" w:rsidRDefault="009B525C" w:rsidP="006F57CB">
            <w:pPr>
              <w:spacing w:after="0" w:line="259" w:lineRule="auto"/>
              <w:ind w:left="-112" w:firstLine="112"/>
              <w:jc w:val="center"/>
              <w:rPr>
                <w:rFonts w:ascii="Times New Roman" w:hAnsi="Times New Roman"/>
                <w:sz w:val="24"/>
                <w:szCs w:val="24"/>
              </w:rPr>
            </w:pPr>
            <w:r w:rsidRPr="00A946EB">
              <w:rPr>
                <w:rFonts w:ascii="Times New Roman" w:hAnsi="Times New Roman"/>
                <w:sz w:val="24"/>
                <w:szCs w:val="24"/>
              </w:rPr>
              <w:t>Термін виконання заходу</w:t>
            </w:r>
          </w:p>
        </w:tc>
        <w:tc>
          <w:tcPr>
            <w:tcW w:w="1696" w:type="dxa"/>
            <w:vMerge w:val="restart"/>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r w:rsidRPr="00A946EB">
              <w:rPr>
                <w:rFonts w:ascii="Times New Roman" w:hAnsi="Times New Roman"/>
                <w:sz w:val="24"/>
                <w:szCs w:val="24"/>
              </w:rPr>
              <w:t>Виконавці</w:t>
            </w:r>
          </w:p>
        </w:tc>
        <w:tc>
          <w:tcPr>
            <w:tcW w:w="1559" w:type="dxa"/>
            <w:vMerge w:val="restart"/>
            <w:vAlign w:val="center"/>
          </w:tcPr>
          <w:p w:rsidR="009B525C" w:rsidRPr="00A946EB" w:rsidRDefault="009B525C" w:rsidP="006F57CB">
            <w:pPr>
              <w:spacing w:after="0" w:line="259" w:lineRule="auto"/>
              <w:ind w:left="-101" w:firstLine="101"/>
              <w:jc w:val="center"/>
              <w:rPr>
                <w:rFonts w:ascii="Times New Roman" w:hAnsi="Times New Roman"/>
                <w:sz w:val="24"/>
                <w:szCs w:val="24"/>
              </w:rPr>
            </w:pPr>
            <w:r w:rsidRPr="00A946EB">
              <w:rPr>
                <w:rFonts w:ascii="Times New Roman" w:hAnsi="Times New Roman"/>
                <w:sz w:val="24"/>
                <w:szCs w:val="24"/>
              </w:rPr>
              <w:t>Джерела фінансування</w:t>
            </w: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sidRPr="00A946EB">
              <w:rPr>
                <w:rFonts w:ascii="Times New Roman" w:hAnsi="Times New Roman"/>
                <w:sz w:val="24"/>
                <w:szCs w:val="24"/>
              </w:rPr>
              <w:t>Орієнтовні обсяги фінансування (вартість), тис.грн.</w:t>
            </w:r>
          </w:p>
        </w:tc>
        <w:tc>
          <w:tcPr>
            <w:tcW w:w="2801" w:type="dxa"/>
            <w:vMerge w:val="restart"/>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r w:rsidRPr="00A946EB">
              <w:rPr>
                <w:rFonts w:ascii="Times New Roman" w:hAnsi="Times New Roman"/>
                <w:sz w:val="24"/>
                <w:szCs w:val="24"/>
              </w:rPr>
              <w:t>Очікуваний результат</w:t>
            </w:r>
          </w:p>
        </w:tc>
      </w:tr>
      <w:tr w:rsidR="009B525C" w:rsidRPr="00F424EC" w:rsidTr="006D7998">
        <w:trPr>
          <w:cantSplit/>
          <w:trHeight w:val="355"/>
        </w:trPr>
        <w:tc>
          <w:tcPr>
            <w:tcW w:w="568"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4111"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1417" w:type="dxa"/>
            <w:vMerge/>
            <w:vAlign w:val="center"/>
          </w:tcPr>
          <w:p w:rsidR="009B525C" w:rsidRPr="00A946EB" w:rsidRDefault="009B525C" w:rsidP="006F57CB">
            <w:pPr>
              <w:spacing w:after="0" w:line="259" w:lineRule="auto"/>
              <w:ind w:left="-112" w:firstLine="112"/>
              <w:jc w:val="center"/>
              <w:rPr>
                <w:rFonts w:ascii="Times New Roman" w:hAnsi="Times New Roman"/>
                <w:sz w:val="24"/>
                <w:szCs w:val="24"/>
              </w:rPr>
            </w:pPr>
          </w:p>
        </w:tc>
        <w:tc>
          <w:tcPr>
            <w:tcW w:w="1696" w:type="dxa"/>
            <w:vMerge/>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p>
        </w:tc>
        <w:tc>
          <w:tcPr>
            <w:tcW w:w="1559" w:type="dxa"/>
            <w:vMerge/>
            <w:vAlign w:val="center"/>
          </w:tcPr>
          <w:p w:rsidR="009B525C" w:rsidRPr="00A946EB" w:rsidRDefault="009B525C" w:rsidP="006F57CB">
            <w:pPr>
              <w:spacing w:after="0" w:line="259" w:lineRule="auto"/>
              <w:ind w:left="-101" w:firstLine="101"/>
              <w:jc w:val="center"/>
              <w:rPr>
                <w:rFonts w:ascii="Times New Roman" w:hAnsi="Times New Roman"/>
                <w:sz w:val="24"/>
                <w:szCs w:val="24"/>
              </w:rPr>
            </w:pP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Pr>
                <w:rFonts w:ascii="Times New Roman" w:hAnsi="Times New Roman"/>
                <w:sz w:val="24"/>
                <w:szCs w:val="24"/>
              </w:rPr>
              <w:t>2021 рік</w:t>
            </w:r>
          </w:p>
        </w:tc>
        <w:tc>
          <w:tcPr>
            <w:tcW w:w="2801" w:type="dxa"/>
            <w:vMerge/>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p>
        </w:tc>
      </w:tr>
      <w:tr w:rsidR="009B525C" w:rsidRPr="00F424EC" w:rsidTr="006D7998">
        <w:trPr>
          <w:cantSplit/>
          <w:trHeight w:val="228"/>
        </w:trPr>
        <w:tc>
          <w:tcPr>
            <w:tcW w:w="568"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4111"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1417" w:type="dxa"/>
            <w:vMerge/>
            <w:vAlign w:val="center"/>
          </w:tcPr>
          <w:p w:rsidR="009B525C" w:rsidRPr="00A946EB" w:rsidRDefault="009B525C" w:rsidP="006F57CB">
            <w:pPr>
              <w:spacing w:after="0" w:line="259" w:lineRule="auto"/>
              <w:ind w:left="-112" w:firstLine="112"/>
              <w:jc w:val="center"/>
              <w:rPr>
                <w:rFonts w:ascii="Times New Roman" w:hAnsi="Times New Roman"/>
                <w:sz w:val="24"/>
                <w:szCs w:val="24"/>
              </w:rPr>
            </w:pPr>
          </w:p>
        </w:tc>
        <w:tc>
          <w:tcPr>
            <w:tcW w:w="1696" w:type="dxa"/>
            <w:vMerge/>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p>
        </w:tc>
        <w:tc>
          <w:tcPr>
            <w:tcW w:w="1559" w:type="dxa"/>
            <w:vMerge/>
            <w:vAlign w:val="center"/>
          </w:tcPr>
          <w:p w:rsidR="009B525C" w:rsidRPr="00A946EB" w:rsidRDefault="009B525C" w:rsidP="006F57CB">
            <w:pPr>
              <w:spacing w:after="0" w:line="259" w:lineRule="auto"/>
              <w:ind w:left="-101" w:firstLine="101"/>
              <w:jc w:val="center"/>
              <w:rPr>
                <w:rFonts w:ascii="Times New Roman" w:hAnsi="Times New Roman"/>
                <w:sz w:val="24"/>
                <w:szCs w:val="24"/>
              </w:rPr>
            </w:pP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Pr>
                <w:rFonts w:ascii="Times New Roman" w:hAnsi="Times New Roman"/>
                <w:sz w:val="24"/>
                <w:szCs w:val="24"/>
              </w:rPr>
              <w:t>2022 рік</w:t>
            </w:r>
          </w:p>
        </w:tc>
        <w:tc>
          <w:tcPr>
            <w:tcW w:w="2801" w:type="dxa"/>
            <w:vMerge/>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p>
        </w:tc>
      </w:tr>
      <w:tr w:rsidR="009B525C" w:rsidRPr="00F424EC" w:rsidTr="006D7998">
        <w:trPr>
          <w:cantSplit/>
          <w:trHeight w:val="228"/>
        </w:trPr>
        <w:tc>
          <w:tcPr>
            <w:tcW w:w="568"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4111"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1417" w:type="dxa"/>
            <w:vMerge/>
            <w:vAlign w:val="center"/>
          </w:tcPr>
          <w:p w:rsidR="009B525C" w:rsidRPr="00A946EB" w:rsidRDefault="009B525C" w:rsidP="006F57CB">
            <w:pPr>
              <w:spacing w:after="0" w:line="259" w:lineRule="auto"/>
              <w:ind w:left="-112" w:firstLine="112"/>
              <w:jc w:val="center"/>
              <w:rPr>
                <w:rFonts w:ascii="Times New Roman" w:hAnsi="Times New Roman"/>
                <w:sz w:val="24"/>
                <w:szCs w:val="24"/>
              </w:rPr>
            </w:pPr>
          </w:p>
        </w:tc>
        <w:tc>
          <w:tcPr>
            <w:tcW w:w="1696" w:type="dxa"/>
            <w:vMerge/>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p>
        </w:tc>
        <w:tc>
          <w:tcPr>
            <w:tcW w:w="1559" w:type="dxa"/>
            <w:vMerge/>
            <w:vAlign w:val="center"/>
          </w:tcPr>
          <w:p w:rsidR="009B525C" w:rsidRPr="00A946EB" w:rsidRDefault="009B525C" w:rsidP="006F57CB">
            <w:pPr>
              <w:spacing w:after="0" w:line="259" w:lineRule="auto"/>
              <w:ind w:left="-101" w:firstLine="101"/>
              <w:jc w:val="center"/>
              <w:rPr>
                <w:rFonts w:ascii="Times New Roman" w:hAnsi="Times New Roman"/>
                <w:sz w:val="24"/>
                <w:szCs w:val="24"/>
              </w:rPr>
            </w:pP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Pr>
                <w:rFonts w:ascii="Times New Roman" w:hAnsi="Times New Roman"/>
                <w:sz w:val="24"/>
                <w:szCs w:val="24"/>
              </w:rPr>
              <w:t>2023 рік</w:t>
            </w:r>
          </w:p>
        </w:tc>
        <w:tc>
          <w:tcPr>
            <w:tcW w:w="2801" w:type="dxa"/>
            <w:vMerge/>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p>
        </w:tc>
      </w:tr>
      <w:tr w:rsidR="009B525C" w:rsidRPr="00F424EC" w:rsidTr="006D7998">
        <w:trPr>
          <w:cantSplit/>
          <w:trHeight w:val="228"/>
        </w:trPr>
        <w:tc>
          <w:tcPr>
            <w:tcW w:w="568"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4111"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1417" w:type="dxa"/>
            <w:vMerge/>
            <w:vAlign w:val="center"/>
          </w:tcPr>
          <w:p w:rsidR="009B525C" w:rsidRPr="00A946EB" w:rsidRDefault="009B525C" w:rsidP="006F57CB">
            <w:pPr>
              <w:spacing w:after="0" w:line="259" w:lineRule="auto"/>
              <w:ind w:left="-112" w:firstLine="112"/>
              <w:jc w:val="center"/>
              <w:rPr>
                <w:rFonts w:ascii="Times New Roman" w:hAnsi="Times New Roman"/>
                <w:sz w:val="24"/>
                <w:szCs w:val="24"/>
              </w:rPr>
            </w:pPr>
          </w:p>
        </w:tc>
        <w:tc>
          <w:tcPr>
            <w:tcW w:w="1696" w:type="dxa"/>
            <w:vMerge/>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p>
        </w:tc>
        <w:tc>
          <w:tcPr>
            <w:tcW w:w="1559" w:type="dxa"/>
            <w:vMerge/>
            <w:vAlign w:val="center"/>
          </w:tcPr>
          <w:p w:rsidR="009B525C" w:rsidRPr="00A946EB" w:rsidRDefault="009B525C" w:rsidP="006F57CB">
            <w:pPr>
              <w:spacing w:after="0" w:line="259" w:lineRule="auto"/>
              <w:ind w:left="-101" w:firstLine="101"/>
              <w:jc w:val="center"/>
              <w:rPr>
                <w:rFonts w:ascii="Times New Roman" w:hAnsi="Times New Roman"/>
                <w:sz w:val="24"/>
                <w:szCs w:val="24"/>
              </w:rPr>
            </w:pP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Pr>
                <w:rFonts w:ascii="Times New Roman" w:hAnsi="Times New Roman"/>
                <w:sz w:val="24"/>
                <w:szCs w:val="24"/>
              </w:rPr>
              <w:t>2024 рік</w:t>
            </w:r>
          </w:p>
        </w:tc>
        <w:tc>
          <w:tcPr>
            <w:tcW w:w="2801" w:type="dxa"/>
            <w:vMerge/>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p>
        </w:tc>
      </w:tr>
      <w:tr w:rsidR="009B525C" w:rsidRPr="00F424EC" w:rsidTr="006D7998">
        <w:trPr>
          <w:cantSplit/>
          <w:trHeight w:val="228"/>
        </w:trPr>
        <w:tc>
          <w:tcPr>
            <w:tcW w:w="568"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4111" w:type="dxa"/>
            <w:vMerge/>
            <w:vAlign w:val="center"/>
          </w:tcPr>
          <w:p w:rsidR="009B525C" w:rsidRPr="00A946EB" w:rsidRDefault="009B525C" w:rsidP="006F57CB">
            <w:pPr>
              <w:spacing w:after="0" w:line="259" w:lineRule="auto"/>
              <w:jc w:val="center"/>
              <w:rPr>
                <w:rFonts w:ascii="Times New Roman" w:hAnsi="Times New Roman"/>
                <w:sz w:val="24"/>
                <w:szCs w:val="24"/>
              </w:rPr>
            </w:pPr>
          </w:p>
        </w:tc>
        <w:tc>
          <w:tcPr>
            <w:tcW w:w="1417" w:type="dxa"/>
            <w:vMerge/>
            <w:vAlign w:val="center"/>
          </w:tcPr>
          <w:p w:rsidR="009B525C" w:rsidRPr="00A946EB" w:rsidRDefault="009B525C" w:rsidP="006F57CB">
            <w:pPr>
              <w:spacing w:after="0" w:line="259" w:lineRule="auto"/>
              <w:ind w:left="-112" w:firstLine="112"/>
              <w:jc w:val="center"/>
              <w:rPr>
                <w:rFonts w:ascii="Times New Roman" w:hAnsi="Times New Roman"/>
                <w:sz w:val="24"/>
                <w:szCs w:val="24"/>
              </w:rPr>
            </w:pPr>
          </w:p>
        </w:tc>
        <w:tc>
          <w:tcPr>
            <w:tcW w:w="1696" w:type="dxa"/>
            <w:vMerge/>
            <w:vAlign w:val="center"/>
          </w:tcPr>
          <w:p w:rsidR="009B525C" w:rsidRPr="00A946EB" w:rsidRDefault="009B525C" w:rsidP="006F57CB">
            <w:pPr>
              <w:spacing w:after="0" w:line="259" w:lineRule="auto"/>
              <w:ind w:left="-104" w:right="-114" w:firstLine="104"/>
              <w:jc w:val="center"/>
              <w:rPr>
                <w:rFonts w:ascii="Times New Roman" w:hAnsi="Times New Roman"/>
                <w:sz w:val="24"/>
                <w:szCs w:val="24"/>
              </w:rPr>
            </w:pPr>
          </w:p>
        </w:tc>
        <w:tc>
          <w:tcPr>
            <w:tcW w:w="1559" w:type="dxa"/>
            <w:vMerge/>
            <w:vAlign w:val="center"/>
          </w:tcPr>
          <w:p w:rsidR="009B525C" w:rsidRPr="00A946EB" w:rsidRDefault="009B525C" w:rsidP="006F57CB">
            <w:pPr>
              <w:spacing w:after="0" w:line="259" w:lineRule="auto"/>
              <w:ind w:left="-101" w:firstLine="101"/>
              <w:jc w:val="center"/>
              <w:rPr>
                <w:rFonts w:ascii="Times New Roman" w:hAnsi="Times New Roman"/>
                <w:sz w:val="24"/>
                <w:szCs w:val="24"/>
              </w:rPr>
            </w:pPr>
          </w:p>
        </w:tc>
        <w:tc>
          <w:tcPr>
            <w:tcW w:w="2415" w:type="dxa"/>
            <w:vAlign w:val="center"/>
          </w:tcPr>
          <w:p w:rsidR="009B525C" w:rsidRPr="00A946EB" w:rsidRDefault="009B525C" w:rsidP="006F57CB">
            <w:pPr>
              <w:spacing w:after="0" w:line="259" w:lineRule="auto"/>
              <w:jc w:val="center"/>
              <w:rPr>
                <w:rFonts w:ascii="Times New Roman" w:hAnsi="Times New Roman"/>
                <w:sz w:val="24"/>
                <w:szCs w:val="24"/>
              </w:rPr>
            </w:pPr>
            <w:r>
              <w:rPr>
                <w:rFonts w:ascii="Times New Roman" w:hAnsi="Times New Roman"/>
                <w:sz w:val="24"/>
                <w:szCs w:val="24"/>
              </w:rPr>
              <w:t>2025 рік</w:t>
            </w:r>
          </w:p>
        </w:tc>
        <w:tc>
          <w:tcPr>
            <w:tcW w:w="2801" w:type="dxa"/>
            <w:vMerge/>
            <w:vAlign w:val="center"/>
          </w:tcPr>
          <w:p w:rsidR="009B525C" w:rsidRPr="00A946EB" w:rsidRDefault="009B525C" w:rsidP="006F57CB">
            <w:pPr>
              <w:spacing w:after="160" w:line="259" w:lineRule="auto"/>
              <w:ind w:left="-102" w:right="-77" w:firstLine="102"/>
              <w:jc w:val="center"/>
              <w:rPr>
                <w:rFonts w:ascii="Times New Roman" w:hAnsi="Times New Roman"/>
                <w:sz w:val="24"/>
                <w:szCs w:val="24"/>
              </w:rPr>
            </w:pPr>
          </w:p>
        </w:tc>
      </w:tr>
      <w:tr w:rsidR="009B525C" w:rsidRPr="00F424EC" w:rsidTr="006D7998">
        <w:trPr>
          <w:trHeight w:val="1461"/>
        </w:trPr>
        <w:tc>
          <w:tcPr>
            <w:tcW w:w="568" w:type="dxa"/>
            <w:vAlign w:val="center"/>
          </w:tcPr>
          <w:p w:rsidR="009B525C" w:rsidRPr="00A946EB"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1</w:t>
            </w:r>
          </w:p>
        </w:tc>
        <w:tc>
          <w:tcPr>
            <w:tcW w:w="4111" w:type="dxa"/>
            <w:vAlign w:val="center"/>
          </w:tcPr>
          <w:p w:rsidR="009B525C" w:rsidRPr="00183A1B" w:rsidRDefault="009B525C" w:rsidP="00EE5FFA">
            <w:pPr>
              <w:spacing w:after="0" w:line="240" w:lineRule="auto"/>
              <w:rPr>
                <w:rFonts w:ascii="Times New Roman" w:hAnsi="Times New Roman"/>
                <w:sz w:val="24"/>
                <w:szCs w:val="24"/>
              </w:rPr>
            </w:pPr>
            <w:r w:rsidRPr="00183A1B">
              <w:rPr>
                <w:rFonts w:ascii="Times New Roman" w:hAnsi="Times New Roman"/>
                <w:sz w:val="24"/>
                <w:szCs w:val="24"/>
              </w:rPr>
              <w:t>Оснащення структурних підрозділів підприємства медичним обладнанням, комп’ютерною технікою, засобами зв’язку.</w:t>
            </w:r>
          </w:p>
        </w:tc>
        <w:tc>
          <w:tcPr>
            <w:tcW w:w="1417" w:type="dxa"/>
            <w:vAlign w:val="center"/>
          </w:tcPr>
          <w:p w:rsidR="009B525C" w:rsidRPr="00A946EB" w:rsidRDefault="009B525C" w:rsidP="00EE5FFA">
            <w:pPr>
              <w:spacing w:after="0" w:line="240" w:lineRule="auto"/>
              <w:ind w:left="-112" w:right="-105"/>
              <w:jc w:val="center"/>
              <w:rPr>
                <w:rFonts w:ascii="Times New Roman" w:hAnsi="Times New Roman"/>
                <w:sz w:val="24"/>
                <w:szCs w:val="24"/>
              </w:rPr>
            </w:pPr>
            <w:r w:rsidRPr="00A946EB">
              <w:rPr>
                <w:rFonts w:ascii="Times New Roman" w:hAnsi="Times New Roman"/>
                <w:sz w:val="24"/>
                <w:szCs w:val="24"/>
              </w:rPr>
              <w:t xml:space="preserve">Протягом дії </w:t>
            </w:r>
            <w:r>
              <w:rPr>
                <w:rFonts w:ascii="Times New Roman" w:hAnsi="Times New Roman"/>
                <w:sz w:val="24"/>
                <w:szCs w:val="24"/>
              </w:rPr>
              <w:t>Програми</w:t>
            </w:r>
          </w:p>
        </w:tc>
        <w:tc>
          <w:tcPr>
            <w:tcW w:w="1696" w:type="dxa"/>
            <w:vAlign w:val="center"/>
          </w:tcPr>
          <w:p w:rsidR="009B525C" w:rsidRPr="00A946EB" w:rsidRDefault="009B525C" w:rsidP="006D7998">
            <w:pPr>
              <w:spacing w:after="0" w:line="240" w:lineRule="auto"/>
              <w:ind w:left="-115" w:firstLine="115"/>
              <w:jc w:val="center"/>
              <w:rPr>
                <w:rFonts w:ascii="Times New Roman" w:hAnsi="Times New Roman"/>
                <w:sz w:val="24"/>
                <w:szCs w:val="24"/>
              </w:rPr>
            </w:pPr>
            <w:r>
              <w:rPr>
                <w:rFonts w:ascii="Times New Roman" w:hAnsi="Times New Roman"/>
                <w:sz w:val="24"/>
                <w:szCs w:val="24"/>
              </w:rPr>
              <w:t>КП «ПМЦПМСД»</w:t>
            </w:r>
          </w:p>
        </w:tc>
        <w:tc>
          <w:tcPr>
            <w:tcW w:w="1559" w:type="dxa"/>
            <w:vAlign w:val="center"/>
          </w:tcPr>
          <w:p w:rsidR="009B525C" w:rsidRPr="00BE161C" w:rsidRDefault="009B525C" w:rsidP="00EE5FFA">
            <w:pPr>
              <w:spacing w:after="0" w:line="240" w:lineRule="auto"/>
              <w:jc w:val="center"/>
              <w:rPr>
                <w:rFonts w:ascii="Times New Roman" w:hAnsi="Times New Roman"/>
                <w:color w:val="000000"/>
                <w:sz w:val="24"/>
                <w:szCs w:val="24"/>
              </w:rPr>
            </w:pPr>
            <w:r w:rsidRPr="00BE161C">
              <w:rPr>
                <w:rFonts w:ascii="Times New Roman" w:hAnsi="Times New Roman"/>
                <w:color w:val="000000"/>
                <w:sz w:val="24"/>
                <w:szCs w:val="24"/>
              </w:rPr>
              <w:t>Місцевий бюджет</w:t>
            </w:r>
          </w:p>
        </w:tc>
        <w:tc>
          <w:tcPr>
            <w:tcW w:w="2415" w:type="dxa"/>
          </w:tcPr>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960</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1240</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1426</w:t>
            </w:r>
          </w:p>
          <w:p w:rsidR="009B525C"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1640</w:t>
            </w:r>
          </w:p>
          <w:p w:rsidR="009B525C" w:rsidRPr="00DB6159" w:rsidRDefault="009B525C" w:rsidP="005F1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2135</w:t>
            </w:r>
          </w:p>
        </w:tc>
        <w:tc>
          <w:tcPr>
            <w:tcW w:w="2801" w:type="dxa"/>
            <w:vAlign w:val="center"/>
          </w:tcPr>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Підвищення якості надання медичної допомоги</w:t>
            </w:r>
          </w:p>
        </w:tc>
      </w:tr>
      <w:tr w:rsidR="009B525C" w:rsidRPr="00F424EC" w:rsidTr="006D7998">
        <w:trPr>
          <w:trHeight w:val="1357"/>
        </w:trPr>
        <w:tc>
          <w:tcPr>
            <w:tcW w:w="568" w:type="dxa"/>
            <w:vAlign w:val="center"/>
          </w:tcPr>
          <w:p w:rsidR="009B525C" w:rsidRPr="00A946EB"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2</w:t>
            </w:r>
          </w:p>
        </w:tc>
        <w:tc>
          <w:tcPr>
            <w:tcW w:w="4111" w:type="dxa"/>
            <w:vAlign w:val="center"/>
          </w:tcPr>
          <w:p w:rsidR="009B525C" w:rsidRPr="00183A1B" w:rsidRDefault="009B525C" w:rsidP="00183A1B">
            <w:pPr>
              <w:spacing w:after="0" w:line="240" w:lineRule="auto"/>
              <w:rPr>
                <w:rFonts w:ascii="Times New Roman" w:hAnsi="Times New Roman"/>
                <w:sz w:val="24"/>
                <w:szCs w:val="24"/>
              </w:rPr>
            </w:pPr>
            <w:r w:rsidRPr="00183A1B">
              <w:rPr>
                <w:rFonts w:ascii="Times New Roman" w:hAnsi="Times New Roman"/>
                <w:sz w:val="24"/>
                <w:szCs w:val="24"/>
              </w:rPr>
              <w:t>Оснащення підприємства автотранспортними засобами.</w:t>
            </w:r>
          </w:p>
        </w:tc>
        <w:tc>
          <w:tcPr>
            <w:tcW w:w="1417" w:type="dxa"/>
            <w:vAlign w:val="center"/>
          </w:tcPr>
          <w:p w:rsidR="009B525C" w:rsidRPr="00A946EB" w:rsidRDefault="009B525C" w:rsidP="00EE5FFA">
            <w:pPr>
              <w:spacing w:after="0" w:line="240" w:lineRule="auto"/>
              <w:jc w:val="center"/>
              <w:rPr>
                <w:rFonts w:ascii="Times New Roman" w:hAnsi="Times New Roman"/>
                <w:sz w:val="24"/>
                <w:szCs w:val="24"/>
              </w:rPr>
            </w:pPr>
            <w:r w:rsidRPr="00A946EB">
              <w:rPr>
                <w:rFonts w:ascii="Times New Roman" w:hAnsi="Times New Roman"/>
                <w:sz w:val="24"/>
                <w:szCs w:val="24"/>
              </w:rPr>
              <w:t xml:space="preserve">Протягом дії </w:t>
            </w:r>
            <w:r>
              <w:rPr>
                <w:rFonts w:ascii="Times New Roman" w:hAnsi="Times New Roman"/>
                <w:sz w:val="24"/>
                <w:szCs w:val="24"/>
              </w:rPr>
              <w:t>Програми</w:t>
            </w:r>
          </w:p>
        </w:tc>
        <w:tc>
          <w:tcPr>
            <w:tcW w:w="1696" w:type="dxa"/>
            <w:vAlign w:val="center"/>
          </w:tcPr>
          <w:p w:rsidR="009B525C" w:rsidRPr="00A946EB" w:rsidRDefault="009B525C" w:rsidP="006D7998">
            <w:pPr>
              <w:spacing w:after="0" w:line="240" w:lineRule="auto"/>
              <w:ind w:left="-115" w:firstLine="115"/>
              <w:jc w:val="center"/>
              <w:rPr>
                <w:rFonts w:ascii="Times New Roman" w:hAnsi="Times New Roman"/>
                <w:sz w:val="24"/>
                <w:szCs w:val="24"/>
              </w:rPr>
            </w:pPr>
            <w:r>
              <w:rPr>
                <w:rFonts w:ascii="Times New Roman" w:hAnsi="Times New Roman"/>
                <w:sz w:val="24"/>
                <w:szCs w:val="24"/>
              </w:rPr>
              <w:t>КП «ПМЦПМСД»</w:t>
            </w:r>
          </w:p>
        </w:tc>
        <w:tc>
          <w:tcPr>
            <w:tcW w:w="1559" w:type="dxa"/>
            <w:vAlign w:val="center"/>
          </w:tcPr>
          <w:p w:rsidR="009B525C" w:rsidRPr="00BE161C" w:rsidRDefault="009B525C" w:rsidP="00EE5FFA">
            <w:pPr>
              <w:spacing w:after="0" w:line="240" w:lineRule="auto"/>
              <w:jc w:val="center"/>
              <w:rPr>
                <w:rFonts w:ascii="Times New Roman" w:hAnsi="Times New Roman"/>
                <w:color w:val="000000"/>
                <w:sz w:val="24"/>
                <w:szCs w:val="24"/>
              </w:rPr>
            </w:pPr>
            <w:r w:rsidRPr="00BE161C">
              <w:rPr>
                <w:rFonts w:ascii="Times New Roman" w:hAnsi="Times New Roman"/>
                <w:color w:val="000000"/>
                <w:sz w:val="24"/>
                <w:szCs w:val="24"/>
              </w:rPr>
              <w:t>Місцевий бюджет</w:t>
            </w:r>
          </w:p>
        </w:tc>
        <w:tc>
          <w:tcPr>
            <w:tcW w:w="2415" w:type="dxa"/>
            <w:vAlign w:val="center"/>
          </w:tcPr>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475</w:t>
            </w:r>
          </w:p>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500</w:t>
            </w:r>
          </w:p>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525</w:t>
            </w:r>
          </w:p>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550</w:t>
            </w:r>
          </w:p>
          <w:p w:rsidR="009B525C" w:rsidRDefault="009B525C" w:rsidP="005F1342">
            <w:pPr>
              <w:spacing w:after="0" w:line="240" w:lineRule="auto"/>
              <w:jc w:val="center"/>
              <w:rPr>
                <w:rFonts w:ascii="Times New Roman" w:hAnsi="Times New Roman"/>
                <w:sz w:val="24"/>
                <w:szCs w:val="24"/>
              </w:rPr>
            </w:pPr>
            <w:r>
              <w:rPr>
                <w:rFonts w:ascii="Times New Roman" w:hAnsi="Times New Roman"/>
                <w:sz w:val="24"/>
                <w:szCs w:val="24"/>
              </w:rPr>
              <w:t>715</w:t>
            </w:r>
          </w:p>
        </w:tc>
        <w:tc>
          <w:tcPr>
            <w:tcW w:w="2801" w:type="dxa"/>
            <w:vAlign w:val="center"/>
          </w:tcPr>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Забезпечення маломобільних груп населення медичною допомогою вдома</w:t>
            </w:r>
          </w:p>
        </w:tc>
      </w:tr>
      <w:tr w:rsidR="009B525C" w:rsidRPr="00F424EC" w:rsidTr="006D7998">
        <w:tc>
          <w:tcPr>
            <w:tcW w:w="568" w:type="dxa"/>
            <w:vAlign w:val="center"/>
          </w:tcPr>
          <w:p w:rsidR="009B525C" w:rsidRPr="00A946EB"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3</w:t>
            </w:r>
          </w:p>
        </w:tc>
        <w:tc>
          <w:tcPr>
            <w:tcW w:w="4111" w:type="dxa"/>
            <w:vAlign w:val="center"/>
          </w:tcPr>
          <w:p w:rsidR="009B525C" w:rsidRPr="00A946EB" w:rsidRDefault="009B525C" w:rsidP="00EE5FFA">
            <w:pPr>
              <w:spacing w:after="0" w:line="240" w:lineRule="auto"/>
              <w:rPr>
                <w:rFonts w:ascii="Times New Roman" w:hAnsi="Times New Roman"/>
                <w:sz w:val="24"/>
                <w:szCs w:val="24"/>
              </w:rPr>
            </w:pPr>
            <w:r>
              <w:rPr>
                <w:rFonts w:ascii="Times New Roman" w:hAnsi="Times New Roman"/>
                <w:sz w:val="24"/>
                <w:szCs w:val="24"/>
              </w:rPr>
              <w:t>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17.08.1998 року №1303.</w:t>
            </w:r>
          </w:p>
        </w:tc>
        <w:tc>
          <w:tcPr>
            <w:tcW w:w="1417" w:type="dxa"/>
            <w:vAlign w:val="center"/>
          </w:tcPr>
          <w:p w:rsidR="009B525C" w:rsidRPr="00A946EB" w:rsidRDefault="009B525C" w:rsidP="00EE5FFA">
            <w:pPr>
              <w:spacing w:after="0" w:line="240" w:lineRule="auto"/>
              <w:jc w:val="center"/>
              <w:rPr>
                <w:rFonts w:ascii="Times New Roman" w:hAnsi="Times New Roman"/>
                <w:sz w:val="24"/>
                <w:szCs w:val="24"/>
              </w:rPr>
            </w:pPr>
            <w:r w:rsidRPr="00A946EB">
              <w:rPr>
                <w:rFonts w:ascii="Times New Roman" w:hAnsi="Times New Roman"/>
                <w:sz w:val="24"/>
                <w:szCs w:val="24"/>
              </w:rPr>
              <w:t xml:space="preserve">Протягом дії </w:t>
            </w:r>
            <w:r>
              <w:rPr>
                <w:rFonts w:ascii="Times New Roman" w:hAnsi="Times New Roman"/>
                <w:sz w:val="24"/>
                <w:szCs w:val="24"/>
              </w:rPr>
              <w:t>Програми</w:t>
            </w:r>
          </w:p>
        </w:tc>
        <w:tc>
          <w:tcPr>
            <w:tcW w:w="1696" w:type="dxa"/>
            <w:vAlign w:val="center"/>
          </w:tcPr>
          <w:p w:rsidR="009B525C" w:rsidRPr="00A946EB" w:rsidRDefault="009B525C" w:rsidP="006D7998">
            <w:pPr>
              <w:spacing w:after="0" w:line="240" w:lineRule="auto"/>
              <w:ind w:left="-115" w:firstLine="115"/>
              <w:jc w:val="center"/>
              <w:rPr>
                <w:rFonts w:ascii="Times New Roman" w:hAnsi="Times New Roman"/>
                <w:sz w:val="24"/>
                <w:szCs w:val="24"/>
              </w:rPr>
            </w:pPr>
            <w:r>
              <w:rPr>
                <w:rFonts w:ascii="Times New Roman" w:hAnsi="Times New Roman"/>
                <w:sz w:val="24"/>
                <w:szCs w:val="24"/>
              </w:rPr>
              <w:t>КП «ПМЦПМСД»</w:t>
            </w:r>
          </w:p>
        </w:tc>
        <w:tc>
          <w:tcPr>
            <w:tcW w:w="1559" w:type="dxa"/>
            <w:vAlign w:val="center"/>
          </w:tcPr>
          <w:p w:rsidR="009B525C" w:rsidRPr="00BE161C" w:rsidRDefault="009B525C" w:rsidP="00EE5FFA">
            <w:pPr>
              <w:spacing w:after="0" w:line="240" w:lineRule="auto"/>
              <w:jc w:val="center"/>
              <w:rPr>
                <w:rFonts w:ascii="Times New Roman" w:hAnsi="Times New Roman"/>
                <w:color w:val="000000"/>
                <w:sz w:val="24"/>
                <w:szCs w:val="24"/>
              </w:rPr>
            </w:pPr>
            <w:r w:rsidRPr="00BE161C">
              <w:rPr>
                <w:rFonts w:ascii="Times New Roman" w:hAnsi="Times New Roman"/>
                <w:color w:val="000000"/>
                <w:sz w:val="24"/>
                <w:szCs w:val="24"/>
              </w:rPr>
              <w:t>Місцевий бюджет</w:t>
            </w:r>
          </w:p>
        </w:tc>
        <w:tc>
          <w:tcPr>
            <w:tcW w:w="2415" w:type="dxa"/>
          </w:tcPr>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1100</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1210</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1331</w:t>
            </w:r>
          </w:p>
          <w:p w:rsidR="009B525C"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1465</w:t>
            </w:r>
          </w:p>
          <w:p w:rsidR="009B525C" w:rsidRPr="00DB6159" w:rsidRDefault="009B525C" w:rsidP="005F1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1612</w:t>
            </w:r>
          </w:p>
        </w:tc>
        <w:tc>
          <w:tcPr>
            <w:tcW w:w="2801" w:type="dxa"/>
            <w:vAlign w:val="center"/>
          </w:tcPr>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Зниження рівня смертності, інвалідизації, розвитку ускладнень захворювань.</w:t>
            </w:r>
          </w:p>
        </w:tc>
      </w:tr>
      <w:tr w:rsidR="009B525C" w:rsidRPr="00F424EC" w:rsidTr="006D7998">
        <w:tc>
          <w:tcPr>
            <w:tcW w:w="568" w:type="dxa"/>
            <w:vAlign w:val="center"/>
          </w:tcPr>
          <w:p w:rsidR="009B525C" w:rsidRPr="00A946EB"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4</w:t>
            </w:r>
          </w:p>
        </w:tc>
        <w:tc>
          <w:tcPr>
            <w:tcW w:w="4111" w:type="dxa"/>
            <w:vAlign w:val="center"/>
          </w:tcPr>
          <w:p w:rsidR="009B525C" w:rsidRDefault="009B525C" w:rsidP="00EE5FFA">
            <w:pPr>
              <w:spacing w:after="0" w:line="240" w:lineRule="auto"/>
              <w:rPr>
                <w:rFonts w:ascii="Times New Roman" w:hAnsi="Times New Roman"/>
                <w:sz w:val="24"/>
                <w:szCs w:val="24"/>
              </w:rPr>
            </w:pPr>
            <w:r>
              <w:rPr>
                <w:rFonts w:ascii="Times New Roman" w:hAnsi="Times New Roman"/>
                <w:sz w:val="24"/>
                <w:szCs w:val="24"/>
              </w:rPr>
              <w:t xml:space="preserve">Надання фінансової підтримки </w:t>
            </w:r>
          </w:p>
          <w:p w:rsidR="009B525C" w:rsidRPr="00A946EB" w:rsidRDefault="009B525C" w:rsidP="00EE5FFA">
            <w:pPr>
              <w:spacing w:after="0" w:line="240" w:lineRule="auto"/>
              <w:rPr>
                <w:rFonts w:ascii="Times New Roman" w:hAnsi="Times New Roman"/>
                <w:sz w:val="24"/>
                <w:szCs w:val="24"/>
              </w:rPr>
            </w:pPr>
            <w:r>
              <w:rPr>
                <w:rFonts w:ascii="Times New Roman" w:hAnsi="Times New Roman"/>
                <w:sz w:val="24"/>
                <w:szCs w:val="24"/>
              </w:rPr>
              <w:t>КП «ПМЦПМСД».</w:t>
            </w:r>
          </w:p>
        </w:tc>
        <w:tc>
          <w:tcPr>
            <w:tcW w:w="1417" w:type="dxa"/>
            <w:vAlign w:val="center"/>
          </w:tcPr>
          <w:p w:rsidR="009B525C" w:rsidRPr="00A946EB" w:rsidRDefault="009B525C" w:rsidP="00EE5FFA">
            <w:pPr>
              <w:spacing w:after="0" w:line="240" w:lineRule="auto"/>
              <w:jc w:val="center"/>
              <w:rPr>
                <w:rFonts w:ascii="Times New Roman" w:hAnsi="Times New Roman"/>
                <w:sz w:val="24"/>
                <w:szCs w:val="24"/>
              </w:rPr>
            </w:pPr>
            <w:r w:rsidRPr="00A946EB">
              <w:rPr>
                <w:rFonts w:ascii="Times New Roman" w:hAnsi="Times New Roman"/>
                <w:sz w:val="24"/>
                <w:szCs w:val="24"/>
              </w:rPr>
              <w:t xml:space="preserve">Протягом дії </w:t>
            </w:r>
            <w:r>
              <w:rPr>
                <w:rFonts w:ascii="Times New Roman" w:hAnsi="Times New Roman"/>
                <w:sz w:val="24"/>
                <w:szCs w:val="24"/>
              </w:rPr>
              <w:t>Програми</w:t>
            </w:r>
          </w:p>
        </w:tc>
        <w:tc>
          <w:tcPr>
            <w:tcW w:w="1696" w:type="dxa"/>
            <w:vAlign w:val="center"/>
          </w:tcPr>
          <w:p w:rsidR="009B525C" w:rsidRPr="00A946EB" w:rsidRDefault="009B525C" w:rsidP="006D7998">
            <w:pPr>
              <w:spacing w:after="0" w:line="240" w:lineRule="auto"/>
              <w:ind w:left="-115" w:firstLine="115"/>
              <w:jc w:val="center"/>
              <w:rPr>
                <w:rFonts w:ascii="Times New Roman" w:hAnsi="Times New Roman"/>
                <w:sz w:val="24"/>
                <w:szCs w:val="24"/>
              </w:rPr>
            </w:pPr>
            <w:r>
              <w:rPr>
                <w:rFonts w:ascii="Times New Roman" w:hAnsi="Times New Roman"/>
                <w:sz w:val="24"/>
                <w:szCs w:val="24"/>
              </w:rPr>
              <w:t>КП «ПМЦПМСД»</w:t>
            </w:r>
          </w:p>
        </w:tc>
        <w:tc>
          <w:tcPr>
            <w:tcW w:w="1559" w:type="dxa"/>
            <w:vAlign w:val="center"/>
          </w:tcPr>
          <w:p w:rsidR="009B525C" w:rsidRPr="00BE161C" w:rsidRDefault="009B525C" w:rsidP="00EE5FFA">
            <w:pPr>
              <w:spacing w:after="0" w:line="240" w:lineRule="auto"/>
              <w:jc w:val="center"/>
              <w:rPr>
                <w:rFonts w:ascii="Times New Roman" w:hAnsi="Times New Roman"/>
                <w:color w:val="000000"/>
                <w:sz w:val="24"/>
                <w:szCs w:val="24"/>
              </w:rPr>
            </w:pPr>
            <w:r w:rsidRPr="00BE161C">
              <w:rPr>
                <w:rFonts w:ascii="Times New Roman" w:hAnsi="Times New Roman"/>
                <w:color w:val="000000"/>
                <w:sz w:val="24"/>
                <w:szCs w:val="24"/>
              </w:rPr>
              <w:t>Місцевий бюджет</w:t>
            </w:r>
          </w:p>
        </w:tc>
        <w:tc>
          <w:tcPr>
            <w:tcW w:w="2415" w:type="dxa"/>
          </w:tcPr>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15398</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16938</w:t>
            </w:r>
          </w:p>
          <w:p w:rsidR="009B525C" w:rsidRPr="00DB6159"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18632</w:t>
            </w:r>
          </w:p>
          <w:p w:rsidR="009B525C" w:rsidRDefault="009B525C" w:rsidP="00E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20495</w:t>
            </w:r>
          </w:p>
          <w:p w:rsidR="009B525C" w:rsidRPr="00DB6159" w:rsidRDefault="009B525C" w:rsidP="005F1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22545</w:t>
            </w:r>
          </w:p>
        </w:tc>
        <w:tc>
          <w:tcPr>
            <w:tcW w:w="2801" w:type="dxa"/>
            <w:vAlign w:val="center"/>
          </w:tcPr>
          <w:p w:rsidR="009B525C" w:rsidRDefault="009B525C" w:rsidP="00EE5FFA">
            <w:pPr>
              <w:spacing w:after="0" w:line="240" w:lineRule="auto"/>
              <w:jc w:val="center"/>
              <w:rPr>
                <w:rFonts w:ascii="Times New Roman" w:hAnsi="Times New Roman"/>
                <w:sz w:val="24"/>
                <w:szCs w:val="24"/>
              </w:rPr>
            </w:pPr>
            <w:r>
              <w:rPr>
                <w:rFonts w:ascii="Times New Roman" w:hAnsi="Times New Roman"/>
                <w:sz w:val="24"/>
                <w:szCs w:val="24"/>
              </w:rPr>
              <w:t>Покращення якості медичної допомоги.</w:t>
            </w:r>
          </w:p>
        </w:tc>
      </w:tr>
    </w:tbl>
    <w:p w:rsidR="009B525C" w:rsidRDefault="009B525C" w:rsidP="00313608">
      <w:pPr>
        <w:widowControl w:val="0"/>
        <w:spacing w:after="0" w:line="240" w:lineRule="auto"/>
        <w:ind w:right="-10"/>
        <w:jc w:val="center"/>
        <w:outlineLvl w:val="6"/>
        <w:rPr>
          <w:rFonts w:ascii="Times New Roman" w:hAnsi="Times New Roman"/>
          <w:b/>
          <w:color w:val="000000"/>
          <w:sz w:val="24"/>
          <w:szCs w:val="24"/>
          <w:lang w:eastAsia="uk-UA"/>
        </w:rPr>
        <w:sectPr w:rsidR="009B525C" w:rsidSect="00EE5FFA">
          <w:headerReference w:type="default" r:id="rId16"/>
          <w:pgSz w:w="16838" w:h="11906" w:orient="landscape"/>
          <w:pgMar w:top="1418" w:right="993" w:bottom="1133" w:left="1134" w:header="708" w:footer="708" w:gutter="0"/>
          <w:cols w:space="708"/>
          <w:docGrid w:linePitch="360"/>
        </w:sectPr>
      </w:pPr>
    </w:p>
    <w:p w:rsidR="009B525C" w:rsidRPr="00A946EB" w:rsidRDefault="009B525C" w:rsidP="00313608">
      <w:pPr>
        <w:widowControl w:val="0"/>
        <w:spacing w:after="0" w:line="240" w:lineRule="auto"/>
        <w:ind w:right="-10"/>
        <w:jc w:val="center"/>
        <w:outlineLvl w:val="6"/>
        <w:rPr>
          <w:rFonts w:ascii="Times New Roman" w:hAnsi="Times New Roman"/>
          <w:b/>
          <w:color w:val="000000"/>
          <w:sz w:val="24"/>
          <w:szCs w:val="24"/>
          <w:lang w:eastAsia="uk-UA"/>
        </w:rPr>
      </w:pPr>
      <w:r w:rsidRPr="00A946EB">
        <w:rPr>
          <w:rFonts w:ascii="Times New Roman" w:hAnsi="Times New Roman"/>
          <w:b/>
          <w:color w:val="000000"/>
          <w:sz w:val="24"/>
          <w:szCs w:val="24"/>
          <w:lang w:eastAsia="uk-UA"/>
        </w:rPr>
        <w:t xml:space="preserve">Розділ </w:t>
      </w:r>
      <w:r>
        <w:rPr>
          <w:rFonts w:ascii="Times New Roman" w:hAnsi="Times New Roman"/>
          <w:b/>
          <w:color w:val="000000"/>
          <w:sz w:val="24"/>
          <w:szCs w:val="24"/>
          <w:lang w:eastAsia="uk-UA"/>
        </w:rPr>
        <w:t>9</w:t>
      </w:r>
      <w:r w:rsidRPr="00A946EB">
        <w:rPr>
          <w:rFonts w:ascii="Times New Roman" w:hAnsi="Times New Roman"/>
          <w:b/>
          <w:color w:val="000000"/>
          <w:sz w:val="24"/>
          <w:szCs w:val="24"/>
          <w:lang w:eastAsia="uk-UA"/>
        </w:rPr>
        <w:t xml:space="preserve">. Ресурсне забезпечення </w:t>
      </w:r>
      <w:r>
        <w:rPr>
          <w:rFonts w:ascii="Times New Roman" w:hAnsi="Times New Roman"/>
          <w:b/>
          <w:color w:val="000000"/>
          <w:sz w:val="24"/>
          <w:szCs w:val="24"/>
          <w:lang w:eastAsia="uk-UA"/>
        </w:rPr>
        <w:t>Програми</w:t>
      </w:r>
    </w:p>
    <w:p w:rsidR="009B525C" w:rsidRPr="00EE5FFA" w:rsidRDefault="009B525C" w:rsidP="00313608">
      <w:pPr>
        <w:widowControl w:val="0"/>
        <w:spacing w:after="0" w:line="240" w:lineRule="auto"/>
        <w:ind w:right="-10"/>
        <w:jc w:val="center"/>
        <w:outlineLvl w:val="6"/>
        <w:rPr>
          <w:rFonts w:ascii="Times New Roman" w:hAnsi="Times New Roman"/>
          <w:b/>
          <w:sz w:val="20"/>
          <w:szCs w:val="24"/>
        </w:rPr>
      </w:pPr>
    </w:p>
    <w:tbl>
      <w:tblPr>
        <w:tblW w:w="14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21"/>
        <w:gridCol w:w="1701"/>
        <w:gridCol w:w="992"/>
        <w:gridCol w:w="993"/>
        <w:gridCol w:w="1134"/>
        <w:gridCol w:w="1134"/>
        <w:gridCol w:w="1106"/>
      </w:tblGrid>
      <w:tr w:rsidR="009B525C" w:rsidRPr="00F424EC" w:rsidTr="006F57CB">
        <w:trPr>
          <w:cantSplit/>
          <w:trHeight w:val="244"/>
        </w:trPr>
        <w:tc>
          <w:tcPr>
            <w:tcW w:w="7621" w:type="dxa"/>
            <w:vMerge w:val="restart"/>
            <w:vAlign w:val="center"/>
          </w:tcPr>
          <w:p w:rsidR="009B525C" w:rsidRPr="00A946EB" w:rsidRDefault="009B525C" w:rsidP="006F57CB">
            <w:pPr>
              <w:spacing w:after="160" w:line="259" w:lineRule="auto"/>
              <w:jc w:val="center"/>
              <w:rPr>
                <w:rFonts w:ascii="Times New Roman" w:hAnsi="Times New Roman"/>
                <w:sz w:val="24"/>
                <w:szCs w:val="24"/>
              </w:rPr>
            </w:pPr>
            <w:r w:rsidRPr="00A946EB">
              <w:rPr>
                <w:rFonts w:ascii="Times New Roman" w:hAnsi="Times New Roman"/>
                <w:sz w:val="24"/>
                <w:szCs w:val="24"/>
              </w:rPr>
              <w:t>Заходи</w:t>
            </w:r>
          </w:p>
        </w:tc>
        <w:tc>
          <w:tcPr>
            <w:tcW w:w="7060" w:type="dxa"/>
            <w:gridSpan w:val="6"/>
            <w:vAlign w:val="center"/>
          </w:tcPr>
          <w:p w:rsidR="009B525C" w:rsidRPr="00A946EB" w:rsidRDefault="009B525C" w:rsidP="006F57CB">
            <w:pPr>
              <w:spacing w:after="160" w:line="259" w:lineRule="auto"/>
              <w:jc w:val="center"/>
              <w:rPr>
                <w:rFonts w:ascii="Times New Roman" w:hAnsi="Times New Roman"/>
                <w:sz w:val="24"/>
                <w:szCs w:val="24"/>
              </w:rPr>
            </w:pPr>
            <w:r w:rsidRPr="00A946EB">
              <w:rPr>
                <w:rFonts w:ascii="Times New Roman" w:hAnsi="Times New Roman"/>
                <w:sz w:val="24"/>
                <w:szCs w:val="24"/>
              </w:rPr>
              <w:t>Обсяги фінансових ресурсів (тис. грн)</w:t>
            </w:r>
          </w:p>
        </w:tc>
      </w:tr>
      <w:tr w:rsidR="009B525C" w:rsidRPr="00F424EC" w:rsidTr="006F57CB">
        <w:trPr>
          <w:cantSplit/>
          <w:trHeight w:val="130"/>
        </w:trPr>
        <w:tc>
          <w:tcPr>
            <w:tcW w:w="7621" w:type="dxa"/>
            <w:vMerge/>
            <w:vAlign w:val="center"/>
          </w:tcPr>
          <w:p w:rsidR="009B525C" w:rsidRPr="00A946EB" w:rsidRDefault="009B525C" w:rsidP="006F57CB">
            <w:pPr>
              <w:spacing w:after="160" w:line="259" w:lineRule="auto"/>
              <w:jc w:val="center"/>
              <w:rPr>
                <w:rFonts w:ascii="Times New Roman" w:hAnsi="Times New Roman"/>
                <w:sz w:val="24"/>
                <w:szCs w:val="24"/>
              </w:rPr>
            </w:pPr>
          </w:p>
        </w:tc>
        <w:tc>
          <w:tcPr>
            <w:tcW w:w="1701" w:type="dxa"/>
            <w:vMerge w:val="restart"/>
            <w:vAlign w:val="center"/>
          </w:tcPr>
          <w:p w:rsidR="009B525C" w:rsidRPr="00A946EB" w:rsidRDefault="009B525C" w:rsidP="006F57CB">
            <w:pPr>
              <w:spacing w:after="160" w:line="259" w:lineRule="auto"/>
              <w:jc w:val="center"/>
              <w:rPr>
                <w:rFonts w:ascii="Times New Roman" w:hAnsi="Times New Roman"/>
                <w:sz w:val="24"/>
                <w:szCs w:val="24"/>
              </w:rPr>
            </w:pPr>
            <w:r w:rsidRPr="00A946EB">
              <w:rPr>
                <w:rFonts w:ascii="Times New Roman" w:hAnsi="Times New Roman"/>
                <w:sz w:val="24"/>
                <w:szCs w:val="24"/>
              </w:rPr>
              <w:t>Всього</w:t>
            </w:r>
          </w:p>
        </w:tc>
        <w:tc>
          <w:tcPr>
            <w:tcW w:w="5359" w:type="dxa"/>
            <w:gridSpan w:val="5"/>
            <w:vAlign w:val="center"/>
          </w:tcPr>
          <w:p w:rsidR="009B525C" w:rsidRPr="00A946EB" w:rsidRDefault="009B525C" w:rsidP="006F57CB">
            <w:pPr>
              <w:spacing w:after="160" w:line="259" w:lineRule="auto"/>
              <w:jc w:val="center"/>
              <w:rPr>
                <w:rFonts w:ascii="Times New Roman" w:hAnsi="Times New Roman"/>
                <w:sz w:val="24"/>
                <w:szCs w:val="24"/>
              </w:rPr>
            </w:pPr>
            <w:r w:rsidRPr="00A946EB">
              <w:rPr>
                <w:rFonts w:ascii="Times New Roman" w:hAnsi="Times New Roman"/>
                <w:sz w:val="24"/>
                <w:szCs w:val="24"/>
              </w:rPr>
              <w:t>у тому числі по роках</w:t>
            </w:r>
          </w:p>
        </w:tc>
      </w:tr>
      <w:tr w:rsidR="009B525C" w:rsidRPr="00F424EC" w:rsidTr="006F57CB">
        <w:trPr>
          <w:cantSplit/>
          <w:trHeight w:val="130"/>
        </w:trPr>
        <w:tc>
          <w:tcPr>
            <w:tcW w:w="7621" w:type="dxa"/>
            <w:vMerge/>
            <w:vAlign w:val="center"/>
          </w:tcPr>
          <w:p w:rsidR="009B525C" w:rsidRPr="00A946EB" w:rsidRDefault="009B525C" w:rsidP="004142CD">
            <w:pPr>
              <w:spacing w:after="160" w:line="259" w:lineRule="auto"/>
              <w:jc w:val="center"/>
              <w:rPr>
                <w:rFonts w:ascii="Times New Roman" w:hAnsi="Times New Roman"/>
                <w:sz w:val="24"/>
                <w:szCs w:val="24"/>
              </w:rPr>
            </w:pPr>
          </w:p>
        </w:tc>
        <w:tc>
          <w:tcPr>
            <w:tcW w:w="1701" w:type="dxa"/>
            <w:vMerge/>
            <w:vAlign w:val="center"/>
          </w:tcPr>
          <w:p w:rsidR="009B525C" w:rsidRPr="00A946EB" w:rsidRDefault="009B525C" w:rsidP="004142CD">
            <w:pPr>
              <w:spacing w:after="160" w:line="259" w:lineRule="auto"/>
              <w:jc w:val="center"/>
              <w:rPr>
                <w:rFonts w:ascii="Times New Roman" w:hAnsi="Times New Roman"/>
                <w:sz w:val="24"/>
                <w:szCs w:val="24"/>
              </w:rPr>
            </w:pPr>
          </w:p>
        </w:tc>
        <w:tc>
          <w:tcPr>
            <w:tcW w:w="992" w:type="dxa"/>
            <w:vAlign w:val="center"/>
          </w:tcPr>
          <w:p w:rsidR="009B525C" w:rsidRPr="00A946EB" w:rsidRDefault="009B525C" w:rsidP="004142CD">
            <w:pPr>
              <w:spacing w:after="160" w:line="259" w:lineRule="auto"/>
              <w:jc w:val="center"/>
              <w:rPr>
                <w:rFonts w:ascii="Times New Roman" w:hAnsi="Times New Roman"/>
                <w:sz w:val="24"/>
                <w:szCs w:val="24"/>
              </w:rPr>
            </w:pPr>
            <w:r w:rsidRPr="00A946EB">
              <w:rPr>
                <w:rFonts w:ascii="Times New Roman" w:hAnsi="Times New Roman"/>
                <w:sz w:val="24"/>
                <w:szCs w:val="24"/>
              </w:rPr>
              <w:t>2021</w:t>
            </w:r>
          </w:p>
        </w:tc>
        <w:tc>
          <w:tcPr>
            <w:tcW w:w="993" w:type="dxa"/>
            <w:vAlign w:val="center"/>
          </w:tcPr>
          <w:p w:rsidR="009B525C" w:rsidRPr="00A946EB" w:rsidRDefault="009B525C" w:rsidP="004142CD">
            <w:pPr>
              <w:spacing w:after="160" w:line="259" w:lineRule="auto"/>
              <w:jc w:val="center"/>
              <w:rPr>
                <w:rFonts w:ascii="Times New Roman" w:hAnsi="Times New Roman"/>
                <w:sz w:val="24"/>
                <w:szCs w:val="24"/>
              </w:rPr>
            </w:pPr>
            <w:r w:rsidRPr="00A946EB">
              <w:rPr>
                <w:rFonts w:ascii="Times New Roman" w:hAnsi="Times New Roman"/>
                <w:sz w:val="24"/>
                <w:szCs w:val="24"/>
              </w:rPr>
              <w:t>2022</w:t>
            </w:r>
          </w:p>
        </w:tc>
        <w:tc>
          <w:tcPr>
            <w:tcW w:w="1134" w:type="dxa"/>
            <w:vAlign w:val="center"/>
          </w:tcPr>
          <w:p w:rsidR="009B525C" w:rsidRPr="00A946EB" w:rsidRDefault="009B525C" w:rsidP="004142CD">
            <w:pPr>
              <w:spacing w:after="160" w:line="259" w:lineRule="auto"/>
              <w:jc w:val="center"/>
              <w:rPr>
                <w:rFonts w:ascii="Times New Roman" w:hAnsi="Times New Roman"/>
                <w:sz w:val="24"/>
                <w:szCs w:val="24"/>
              </w:rPr>
            </w:pPr>
            <w:r w:rsidRPr="00A946EB">
              <w:rPr>
                <w:rFonts w:ascii="Times New Roman" w:hAnsi="Times New Roman"/>
                <w:sz w:val="24"/>
                <w:szCs w:val="24"/>
              </w:rPr>
              <w:t>2023</w:t>
            </w:r>
          </w:p>
        </w:tc>
        <w:tc>
          <w:tcPr>
            <w:tcW w:w="1134" w:type="dxa"/>
            <w:vAlign w:val="center"/>
          </w:tcPr>
          <w:p w:rsidR="009B525C" w:rsidRPr="00A946EB" w:rsidRDefault="009B525C" w:rsidP="004142CD">
            <w:pPr>
              <w:spacing w:after="160" w:line="259" w:lineRule="auto"/>
              <w:jc w:val="center"/>
              <w:rPr>
                <w:rFonts w:ascii="Times New Roman" w:hAnsi="Times New Roman"/>
                <w:sz w:val="24"/>
                <w:szCs w:val="24"/>
              </w:rPr>
            </w:pPr>
            <w:r w:rsidRPr="00A946EB">
              <w:rPr>
                <w:rFonts w:ascii="Times New Roman" w:hAnsi="Times New Roman"/>
                <w:sz w:val="24"/>
                <w:szCs w:val="24"/>
              </w:rPr>
              <w:t>2024</w:t>
            </w:r>
          </w:p>
        </w:tc>
        <w:tc>
          <w:tcPr>
            <w:tcW w:w="1106" w:type="dxa"/>
            <w:vAlign w:val="center"/>
          </w:tcPr>
          <w:p w:rsidR="009B525C" w:rsidRPr="00A946EB" w:rsidRDefault="009B525C" w:rsidP="004142CD">
            <w:pPr>
              <w:spacing w:after="160" w:line="259" w:lineRule="auto"/>
              <w:jc w:val="center"/>
              <w:rPr>
                <w:rFonts w:ascii="Times New Roman" w:hAnsi="Times New Roman"/>
                <w:sz w:val="24"/>
                <w:szCs w:val="24"/>
              </w:rPr>
            </w:pPr>
            <w:r w:rsidRPr="00A946EB">
              <w:rPr>
                <w:rFonts w:ascii="Times New Roman" w:hAnsi="Times New Roman"/>
                <w:sz w:val="24"/>
                <w:szCs w:val="24"/>
              </w:rPr>
              <w:t>202</w:t>
            </w:r>
            <w:r>
              <w:rPr>
                <w:rFonts w:ascii="Times New Roman" w:hAnsi="Times New Roman"/>
                <w:sz w:val="24"/>
                <w:szCs w:val="24"/>
              </w:rPr>
              <w:t>5</w:t>
            </w:r>
          </w:p>
        </w:tc>
      </w:tr>
      <w:tr w:rsidR="009B525C" w:rsidRPr="00F424EC" w:rsidTr="006F57CB">
        <w:trPr>
          <w:trHeight w:val="1314"/>
        </w:trPr>
        <w:tc>
          <w:tcPr>
            <w:tcW w:w="7621" w:type="dxa"/>
            <w:vAlign w:val="center"/>
          </w:tcPr>
          <w:p w:rsidR="009B525C" w:rsidRPr="00A71052" w:rsidRDefault="009B525C" w:rsidP="004142CD">
            <w:pPr>
              <w:pStyle w:val="ListParagraph"/>
              <w:numPr>
                <w:ilvl w:val="0"/>
                <w:numId w:val="12"/>
              </w:numPr>
              <w:spacing w:after="160" w:line="259" w:lineRule="auto"/>
              <w:ind w:left="0" w:firstLine="360"/>
              <w:rPr>
                <w:rFonts w:ascii="Times New Roman" w:hAnsi="Times New Roman"/>
                <w:sz w:val="24"/>
                <w:szCs w:val="24"/>
              </w:rPr>
            </w:pPr>
            <w:r w:rsidRPr="00A71052">
              <w:rPr>
                <w:rFonts w:ascii="Times New Roman" w:hAnsi="Times New Roman"/>
                <w:sz w:val="24"/>
                <w:szCs w:val="24"/>
              </w:rPr>
              <w:t xml:space="preserve">Оснащення структурних підрозділів </w:t>
            </w:r>
            <w:r>
              <w:rPr>
                <w:rFonts w:ascii="Times New Roman" w:hAnsi="Times New Roman"/>
                <w:sz w:val="24"/>
                <w:szCs w:val="24"/>
              </w:rPr>
              <w:t>підприємства</w:t>
            </w:r>
            <w:r w:rsidRPr="00A71052">
              <w:rPr>
                <w:rFonts w:ascii="Times New Roman" w:hAnsi="Times New Roman"/>
                <w:sz w:val="24"/>
                <w:szCs w:val="24"/>
              </w:rPr>
              <w:t xml:space="preserve"> медичним обладнанням, комп’ютерною технікою, засобами зв’язку.</w:t>
            </w:r>
          </w:p>
        </w:tc>
        <w:tc>
          <w:tcPr>
            <w:tcW w:w="1701"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7401</w:t>
            </w:r>
          </w:p>
        </w:tc>
        <w:tc>
          <w:tcPr>
            <w:tcW w:w="992"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960</w:t>
            </w:r>
          </w:p>
        </w:tc>
        <w:tc>
          <w:tcPr>
            <w:tcW w:w="993"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1240</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1426</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1640</w:t>
            </w:r>
          </w:p>
        </w:tc>
        <w:tc>
          <w:tcPr>
            <w:tcW w:w="1106"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2135</w:t>
            </w:r>
          </w:p>
        </w:tc>
      </w:tr>
      <w:tr w:rsidR="009B525C" w:rsidRPr="00F424EC" w:rsidTr="006F57CB">
        <w:trPr>
          <w:trHeight w:val="244"/>
        </w:trPr>
        <w:tc>
          <w:tcPr>
            <w:tcW w:w="7621" w:type="dxa"/>
            <w:vAlign w:val="center"/>
          </w:tcPr>
          <w:p w:rsidR="009B525C" w:rsidRPr="00A71052" w:rsidRDefault="009B525C" w:rsidP="004142CD">
            <w:pPr>
              <w:pStyle w:val="ListParagraph"/>
              <w:numPr>
                <w:ilvl w:val="0"/>
                <w:numId w:val="12"/>
              </w:numPr>
              <w:spacing w:after="160" w:line="259" w:lineRule="auto"/>
              <w:ind w:left="0" w:firstLine="360"/>
              <w:rPr>
                <w:rFonts w:ascii="Times New Roman" w:hAnsi="Times New Roman"/>
                <w:sz w:val="24"/>
                <w:szCs w:val="24"/>
              </w:rPr>
            </w:pPr>
            <w:r w:rsidRPr="00A71052">
              <w:rPr>
                <w:rFonts w:ascii="Times New Roman" w:hAnsi="Times New Roman"/>
                <w:sz w:val="24"/>
                <w:szCs w:val="24"/>
              </w:rPr>
              <w:t xml:space="preserve">Оснащення </w:t>
            </w:r>
            <w:r>
              <w:rPr>
                <w:rFonts w:ascii="Times New Roman" w:hAnsi="Times New Roman"/>
                <w:sz w:val="24"/>
                <w:szCs w:val="24"/>
              </w:rPr>
              <w:t>підприємства</w:t>
            </w:r>
            <w:r w:rsidRPr="00A71052">
              <w:rPr>
                <w:rFonts w:ascii="Times New Roman" w:hAnsi="Times New Roman"/>
                <w:sz w:val="24"/>
                <w:szCs w:val="24"/>
              </w:rPr>
              <w:t xml:space="preserve"> автотранспортними засобами.</w:t>
            </w:r>
          </w:p>
        </w:tc>
        <w:tc>
          <w:tcPr>
            <w:tcW w:w="1701"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2765</w:t>
            </w:r>
          </w:p>
        </w:tc>
        <w:tc>
          <w:tcPr>
            <w:tcW w:w="992"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475</w:t>
            </w:r>
          </w:p>
        </w:tc>
        <w:tc>
          <w:tcPr>
            <w:tcW w:w="993"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500</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525</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550</w:t>
            </w:r>
          </w:p>
        </w:tc>
        <w:tc>
          <w:tcPr>
            <w:tcW w:w="1106"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715</w:t>
            </w:r>
          </w:p>
        </w:tc>
      </w:tr>
      <w:tr w:rsidR="009B525C" w:rsidRPr="00F424EC" w:rsidTr="006F57CB">
        <w:trPr>
          <w:trHeight w:val="244"/>
        </w:trPr>
        <w:tc>
          <w:tcPr>
            <w:tcW w:w="7621" w:type="dxa"/>
            <w:vAlign w:val="center"/>
          </w:tcPr>
          <w:p w:rsidR="009B525C" w:rsidRPr="00A71052" w:rsidRDefault="009B525C" w:rsidP="004142CD">
            <w:pPr>
              <w:pStyle w:val="ListParagraph"/>
              <w:numPr>
                <w:ilvl w:val="0"/>
                <w:numId w:val="12"/>
              </w:numPr>
              <w:spacing w:after="160" w:line="259" w:lineRule="auto"/>
              <w:ind w:left="0" w:firstLine="360"/>
              <w:rPr>
                <w:rFonts w:ascii="Times New Roman" w:hAnsi="Times New Roman"/>
                <w:sz w:val="24"/>
                <w:szCs w:val="24"/>
              </w:rPr>
            </w:pPr>
            <w:r w:rsidRPr="00A71052">
              <w:rPr>
                <w:rFonts w:ascii="Times New Roman" w:hAnsi="Times New Roman"/>
                <w:sz w:val="24"/>
                <w:szCs w:val="24"/>
              </w:rPr>
              <w:t>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17.08.1998 року №1303.</w:t>
            </w:r>
          </w:p>
        </w:tc>
        <w:tc>
          <w:tcPr>
            <w:tcW w:w="1701"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6718</w:t>
            </w:r>
          </w:p>
        </w:tc>
        <w:tc>
          <w:tcPr>
            <w:tcW w:w="992"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1100</w:t>
            </w:r>
          </w:p>
        </w:tc>
        <w:tc>
          <w:tcPr>
            <w:tcW w:w="993"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1210</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1331</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1465</w:t>
            </w:r>
          </w:p>
        </w:tc>
        <w:tc>
          <w:tcPr>
            <w:tcW w:w="1106"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1612</w:t>
            </w:r>
          </w:p>
        </w:tc>
      </w:tr>
      <w:tr w:rsidR="009B525C" w:rsidRPr="00F424EC" w:rsidTr="006F57CB">
        <w:trPr>
          <w:trHeight w:val="244"/>
        </w:trPr>
        <w:tc>
          <w:tcPr>
            <w:tcW w:w="7621" w:type="dxa"/>
            <w:vAlign w:val="center"/>
          </w:tcPr>
          <w:p w:rsidR="009B525C" w:rsidRPr="00A71052" w:rsidRDefault="009B525C" w:rsidP="004142CD">
            <w:pPr>
              <w:pStyle w:val="ListParagraph"/>
              <w:numPr>
                <w:ilvl w:val="0"/>
                <w:numId w:val="12"/>
              </w:numPr>
              <w:spacing w:after="160" w:line="259" w:lineRule="auto"/>
              <w:ind w:left="0" w:firstLine="360"/>
              <w:rPr>
                <w:rFonts w:ascii="Times New Roman" w:hAnsi="Times New Roman"/>
                <w:sz w:val="24"/>
                <w:szCs w:val="24"/>
              </w:rPr>
            </w:pPr>
            <w:r w:rsidRPr="00A71052">
              <w:rPr>
                <w:rFonts w:ascii="Times New Roman" w:hAnsi="Times New Roman"/>
                <w:sz w:val="24"/>
                <w:szCs w:val="24"/>
              </w:rPr>
              <w:t>Надання фінансової підтримки КП «ПМЦПМСД».</w:t>
            </w:r>
          </w:p>
        </w:tc>
        <w:tc>
          <w:tcPr>
            <w:tcW w:w="1701"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94008</w:t>
            </w:r>
          </w:p>
        </w:tc>
        <w:tc>
          <w:tcPr>
            <w:tcW w:w="992"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15398</w:t>
            </w:r>
          </w:p>
        </w:tc>
        <w:tc>
          <w:tcPr>
            <w:tcW w:w="993"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16938</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18632</w:t>
            </w:r>
          </w:p>
        </w:tc>
        <w:tc>
          <w:tcPr>
            <w:tcW w:w="1134"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20495</w:t>
            </w:r>
          </w:p>
        </w:tc>
        <w:tc>
          <w:tcPr>
            <w:tcW w:w="1106" w:type="dxa"/>
          </w:tcPr>
          <w:p w:rsidR="009B525C" w:rsidRPr="005F1342" w:rsidRDefault="009B525C" w:rsidP="004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5F1342">
              <w:rPr>
                <w:rFonts w:ascii="Times New Roman" w:hAnsi="Times New Roman"/>
                <w:color w:val="000000"/>
                <w:sz w:val="24"/>
                <w:szCs w:val="24"/>
              </w:rPr>
              <w:t>22545</w:t>
            </w:r>
          </w:p>
        </w:tc>
      </w:tr>
    </w:tbl>
    <w:p w:rsidR="009B525C" w:rsidRDefault="009B525C" w:rsidP="00702BA8">
      <w:pPr>
        <w:spacing w:after="160" w:line="259" w:lineRule="auto"/>
        <w:rPr>
          <w:rFonts w:ascii="Times New Roman" w:hAnsi="Times New Roman"/>
          <w:sz w:val="24"/>
        </w:rPr>
        <w:sectPr w:rsidR="009B525C" w:rsidSect="00EE5FFA">
          <w:headerReference w:type="default" r:id="rId17"/>
          <w:pgSz w:w="16838" w:h="11906" w:orient="landscape"/>
          <w:pgMar w:top="1418" w:right="993" w:bottom="1133" w:left="1134" w:header="708" w:footer="708" w:gutter="0"/>
          <w:cols w:space="708"/>
          <w:docGrid w:linePitch="360"/>
        </w:sectPr>
      </w:pPr>
    </w:p>
    <w:p w:rsidR="009B525C" w:rsidRDefault="009B525C" w:rsidP="007B063D">
      <w:pPr>
        <w:spacing w:after="160" w:line="259" w:lineRule="auto"/>
        <w:ind w:left="360" w:firstLine="349"/>
        <w:jc w:val="center"/>
        <w:rPr>
          <w:rFonts w:ascii="Times New Roman" w:hAnsi="Times New Roman"/>
          <w:b/>
          <w:sz w:val="24"/>
          <w:szCs w:val="24"/>
        </w:rPr>
      </w:pPr>
    </w:p>
    <w:p w:rsidR="009B525C" w:rsidRPr="00A946EB" w:rsidRDefault="009B525C" w:rsidP="00781487">
      <w:pPr>
        <w:spacing w:after="160" w:line="259" w:lineRule="auto"/>
        <w:ind w:left="360" w:firstLine="349"/>
        <w:jc w:val="center"/>
        <w:rPr>
          <w:rFonts w:ascii="Times New Roman" w:hAnsi="Times New Roman"/>
          <w:b/>
          <w:sz w:val="24"/>
          <w:szCs w:val="24"/>
        </w:rPr>
      </w:pPr>
      <w:r w:rsidRPr="00A946EB">
        <w:rPr>
          <w:rFonts w:ascii="Times New Roman" w:hAnsi="Times New Roman"/>
          <w:b/>
          <w:sz w:val="24"/>
          <w:szCs w:val="24"/>
        </w:rPr>
        <w:t xml:space="preserve">Розділ </w:t>
      </w:r>
      <w:r>
        <w:rPr>
          <w:rFonts w:ascii="Times New Roman" w:hAnsi="Times New Roman"/>
          <w:b/>
          <w:sz w:val="24"/>
          <w:szCs w:val="24"/>
        </w:rPr>
        <w:t>10</w:t>
      </w:r>
      <w:r w:rsidRPr="00A946EB">
        <w:rPr>
          <w:rFonts w:ascii="Times New Roman" w:hAnsi="Times New Roman"/>
          <w:b/>
          <w:sz w:val="24"/>
          <w:szCs w:val="24"/>
        </w:rPr>
        <w:t xml:space="preserve">. Координація </w:t>
      </w:r>
      <w:r>
        <w:rPr>
          <w:rFonts w:ascii="Times New Roman" w:hAnsi="Times New Roman"/>
          <w:b/>
          <w:sz w:val="24"/>
          <w:szCs w:val="24"/>
        </w:rPr>
        <w:t>та контроль за ходом виконання П</w:t>
      </w:r>
      <w:r w:rsidRPr="00A946EB">
        <w:rPr>
          <w:rFonts w:ascii="Times New Roman" w:hAnsi="Times New Roman"/>
          <w:b/>
          <w:sz w:val="24"/>
          <w:szCs w:val="24"/>
        </w:rPr>
        <w:t>рограми</w:t>
      </w:r>
    </w:p>
    <w:p w:rsidR="009B525C" w:rsidRPr="00AD0DB8" w:rsidRDefault="009B525C" w:rsidP="00781487">
      <w:pPr>
        <w:spacing w:after="160" w:line="259" w:lineRule="auto"/>
        <w:ind w:firstLine="567"/>
        <w:jc w:val="both"/>
        <w:rPr>
          <w:rFonts w:ascii="Times New Roman" w:hAnsi="Times New Roman"/>
          <w:kern w:val="1"/>
          <w:sz w:val="24"/>
          <w:szCs w:val="24"/>
          <w:lang w:eastAsia="uk-UA"/>
        </w:rPr>
      </w:pPr>
      <w:r w:rsidRPr="00AD0DB8">
        <w:rPr>
          <w:color w:val="FF0000"/>
          <w:sz w:val="24"/>
          <w:szCs w:val="24"/>
        </w:rPr>
        <w:tab/>
      </w:r>
      <w:r w:rsidRPr="00AD0DB8">
        <w:rPr>
          <w:rFonts w:ascii="Times New Roman" w:hAnsi="Times New Roman"/>
          <w:sz w:val="24"/>
          <w:szCs w:val="24"/>
        </w:rPr>
        <w:t>Фінансове управління здійснює фінансування видатків Програми. Виконавчий комітет  Первомайської міської ради здійснює розподіл виділених коштів. Відповідальним виконавц</w:t>
      </w:r>
      <w:r>
        <w:rPr>
          <w:rFonts w:ascii="Times New Roman" w:hAnsi="Times New Roman"/>
          <w:sz w:val="24"/>
          <w:szCs w:val="24"/>
        </w:rPr>
        <w:t>ем</w:t>
      </w:r>
      <w:r w:rsidRPr="00AD0DB8">
        <w:rPr>
          <w:rFonts w:ascii="Times New Roman" w:hAnsi="Times New Roman"/>
          <w:sz w:val="24"/>
          <w:szCs w:val="24"/>
        </w:rPr>
        <w:t xml:space="preserve"> Програми є </w:t>
      </w:r>
      <w:r>
        <w:rPr>
          <w:rFonts w:ascii="Times New Roman" w:hAnsi="Times New Roman"/>
          <w:sz w:val="24"/>
          <w:szCs w:val="24"/>
        </w:rPr>
        <w:t>КП «ПМЦПМСД»,</w:t>
      </w:r>
      <w:r w:rsidRPr="00AD0DB8">
        <w:rPr>
          <w:rFonts w:ascii="Times New Roman" w:hAnsi="Times New Roman"/>
          <w:sz w:val="24"/>
          <w:szCs w:val="24"/>
        </w:rPr>
        <w:t>що звіту</w:t>
      </w:r>
      <w:r>
        <w:rPr>
          <w:rFonts w:ascii="Times New Roman" w:hAnsi="Times New Roman"/>
          <w:sz w:val="24"/>
          <w:szCs w:val="24"/>
        </w:rPr>
        <w:t>є</w:t>
      </w:r>
      <w:r w:rsidRPr="00AD0DB8">
        <w:rPr>
          <w:rFonts w:ascii="Times New Roman" w:hAnsi="Times New Roman"/>
          <w:sz w:val="24"/>
          <w:szCs w:val="24"/>
        </w:rPr>
        <w:t xml:space="preserve"> по закінченню терміну дії Програми.</w:t>
      </w:r>
      <w:r>
        <w:rPr>
          <w:rFonts w:ascii="Times New Roman" w:hAnsi="Times New Roman"/>
          <w:sz w:val="24"/>
          <w:szCs w:val="24"/>
        </w:rPr>
        <w:t xml:space="preserve"> </w:t>
      </w:r>
      <w:r w:rsidRPr="00AD0DB8">
        <w:rPr>
          <w:rFonts w:ascii="Times New Roman" w:hAnsi="Times New Roman"/>
          <w:kern w:val="1"/>
          <w:sz w:val="24"/>
          <w:szCs w:val="24"/>
          <w:lang w:eastAsia="uk-UA"/>
        </w:rPr>
        <w:t>Аналіз стану реалізації Програми подається щороку до 31 січня міській раді.</w:t>
      </w:r>
    </w:p>
    <w:p w:rsidR="009B525C" w:rsidRDefault="009B525C" w:rsidP="00781487">
      <w:pPr>
        <w:spacing w:after="160" w:line="259" w:lineRule="auto"/>
        <w:jc w:val="center"/>
        <w:rPr>
          <w:rFonts w:ascii="Times New Roman" w:hAnsi="Times New Roman"/>
          <w:sz w:val="24"/>
        </w:rPr>
      </w:pPr>
      <w:r w:rsidRPr="00A946EB">
        <w:rPr>
          <w:rFonts w:ascii="Times New Roman" w:hAnsi="Times New Roman"/>
          <w:b/>
          <w:kern w:val="1"/>
          <w:sz w:val="24"/>
          <w:szCs w:val="28"/>
          <w:lang w:eastAsia="uk-UA"/>
        </w:rPr>
        <w:t>Розділ 1</w:t>
      </w:r>
      <w:r>
        <w:rPr>
          <w:rFonts w:ascii="Times New Roman" w:hAnsi="Times New Roman"/>
          <w:b/>
          <w:kern w:val="1"/>
          <w:sz w:val="24"/>
          <w:szCs w:val="28"/>
          <w:lang w:eastAsia="uk-UA"/>
        </w:rPr>
        <w:t>1</w:t>
      </w:r>
      <w:r w:rsidRPr="00A946EB">
        <w:rPr>
          <w:rFonts w:ascii="Times New Roman" w:hAnsi="Times New Roman"/>
          <w:b/>
          <w:kern w:val="1"/>
          <w:sz w:val="24"/>
          <w:szCs w:val="28"/>
          <w:lang w:eastAsia="uk-UA"/>
        </w:rPr>
        <w:t xml:space="preserve">. Очікувані результати </w:t>
      </w:r>
      <w:r>
        <w:rPr>
          <w:rFonts w:ascii="Times New Roman" w:hAnsi="Times New Roman"/>
          <w:b/>
          <w:kern w:val="1"/>
          <w:sz w:val="24"/>
          <w:szCs w:val="28"/>
          <w:lang w:eastAsia="uk-UA"/>
        </w:rPr>
        <w:t>виконання П</w:t>
      </w:r>
      <w:r w:rsidRPr="00A946EB">
        <w:rPr>
          <w:rFonts w:ascii="Times New Roman" w:hAnsi="Times New Roman"/>
          <w:b/>
          <w:kern w:val="1"/>
          <w:sz w:val="24"/>
          <w:szCs w:val="28"/>
          <w:lang w:eastAsia="uk-UA"/>
        </w:rPr>
        <w:t>рограми</w:t>
      </w:r>
    </w:p>
    <w:p w:rsidR="009B525C" w:rsidRDefault="009B525C" w:rsidP="00781487">
      <w:pPr>
        <w:spacing w:after="160" w:line="259" w:lineRule="auto"/>
        <w:ind w:firstLine="708"/>
        <w:jc w:val="both"/>
        <w:rPr>
          <w:rFonts w:ascii="Times New Roman" w:hAnsi="Times New Roman"/>
          <w:sz w:val="24"/>
        </w:rPr>
      </w:pPr>
      <w:r>
        <w:rPr>
          <w:rFonts w:ascii="Times New Roman" w:hAnsi="Times New Roman"/>
          <w:sz w:val="24"/>
        </w:rPr>
        <w:t>У результаті виконання Програми очікується покращення якості надання медичної допомоги населенню за рахунок забезпечення структурних підрозділів підприємства лікувальним та діагностичним обладнанням, підвищення уваги пацієнтів до свого здоров’я за рахунок формування клієнтського сервісу, збільшення доступності медичної допомоги завдяки забезпеченню пільгових категорій населення доступними лікарськими засобами, медичною допомогою вдома для маломобільних осіб.</w:t>
      </w:r>
    </w:p>
    <w:p w:rsidR="009B525C" w:rsidRDefault="009B525C" w:rsidP="000677AC">
      <w:pPr>
        <w:spacing w:after="160" w:line="259" w:lineRule="auto"/>
        <w:ind w:firstLine="708"/>
        <w:rPr>
          <w:rFonts w:ascii="Times New Roman" w:hAnsi="Times New Roman"/>
          <w:sz w:val="24"/>
        </w:rPr>
      </w:pPr>
    </w:p>
    <w:p w:rsidR="009B525C" w:rsidRDefault="009B525C" w:rsidP="000557C0">
      <w:pPr>
        <w:spacing w:after="160" w:line="259" w:lineRule="auto"/>
        <w:rPr>
          <w:rFonts w:ascii="Times New Roman" w:hAnsi="Times New Roman"/>
          <w:sz w:val="28"/>
          <w:szCs w:val="28"/>
          <w:lang w:eastAsia="ru-RU"/>
        </w:rPr>
      </w:pPr>
      <w:r>
        <w:rPr>
          <w:rFonts w:ascii="Times New Roman" w:hAnsi="Times New Roman"/>
          <w:color w:val="000000"/>
          <w:sz w:val="24"/>
        </w:rPr>
        <w:t xml:space="preserve">Головний лікар </w:t>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r>
      <w:r>
        <w:rPr>
          <w:rFonts w:ascii="Times New Roman" w:hAnsi="Times New Roman"/>
          <w:color w:val="000000"/>
          <w:sz w:val="24"/>
        </w:rPr>
        <w:tab/>
        <w:t>Тетяна ОБОЛЕНСЬКА</w:t>
      </w:r>
    </w:p>
    <w:sectPr w:rsidR="009B525C" w:rsidSect="00C86441">
      <w:headerReference w:type="first" r:id="rId18"/>
      <w:footerReference w:type="first" r:id="rId19"/>
      <w:pgSz w:w="11906" w:h="16838"/>
      <w:pgMar w:top="993" w:right="1133"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25C" w:rsidRDefault="009B525C" w:rsidP="007F37E9">
      <w:pPr>
        <w:spacing w:after="0" w:line="240" w:lineRule="auto"/>
      </w:pPr>
      <w:r>
        <w:separator/>
      </w:r>
    </w:p>
  </w:endnote>
  <w:endnote w:type="continuationSeparator" w:id="1">
    <w:p w:rsidR="009B525C" w:rsidRDefault="009B525C" w:rsidP="007F3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1D33CE" w:rsidRDefault="009B525C" w:rsidP="006D7998">
    <w:pPr>
      <w:pStyle w:val="Footer"/>
      <w:jc w:val="center"/>
    </w:pPr>
    <w:r w:rsidRPr="001709AF">
      <w:rPr>
        <w:rFonts w:ascii="Times New Roman" w:hAnsi="Times New Roman"/>
        <w:b/>
        <w:sz w:val="18"/>
        <w:szCs w:val="18"/>
        <w:lang w:eastAsia="ru-RU"/>
      </w:rPr>
      <w:t>Рішення Первомайської міської ради</w:t>
    </w:r>
  </w:p>
  <w:p w:rsidR="009B525C" w:rsidRDefault="009B525C" w:rsidP="006D7998">
    <w:pPr>
      <w:pStyle w:val="Footer"/>
      <w:jc w:val="center"/>
    </w:pPr>
    <w:r w:rsidRPr="00F86121">
      <w:rPr>
        <w:rFonts w:ascii="Times New Roman" w:hAnsi="Times New Roman"/>
        <w:b/>
        <w:sz w:val="18"/>
        <w:szCs w:val="18"/>
        <w:lang w:eastAsia="ru-RU"/>
      </w:rPr>
      <w:t>Про затвердження цільової Програми Первомайської</w:t>
    </w:r>
    <w:r>
      <w:rPr>
        <w:rFonts w:ascii="Times New Roman" w:hAnsi="Times New Roman"/>
        <w:b/>
        <w:sz w:val="18"/>
        <w:szCs w:val="18"/>
        <w:lang w:eastAsia="ru-RU"/>
      </w:rPr>
      <w:t xml:space="preserve"> міської</w:t>
    </w:r>
    <w:r w:rsidRPr="00F86121">
      <w:rPr>
        <w:rFonts w:ascii="Times New Roman" w:hAnsi="Times New Roman"/>
        <w:b/>
        <w:sz w:val="18"/>
        <w:szCs w:val="18"/>
        <w:lang w:eastAsia="ru-RU"/>
      </w:rPr>
      <w:t xml:space="preserve"> територіальної громади «Розвиток первинної медико-са</w:t>
    </w:r>
    <w:r>
      <w:rPr>
        <w:rFonts w:ascii="Times New Roman" w:hAnsi="Times New Roman"/>
        <w:b/>
        <w:sz w:val="18"/>
        <w:szCs w:val="18"/>
        <w:lang w:eastAsia="ru-RU"/>
      </w:rPr>
      <w:t>нітарної допомоги» на 2021-</w:t>
    </w:r>
    <w:r w:rsidRPr="00F86121">
      <w:rPr>
        <w:rFonts w:ascii="Times New Roman" w:hAnsi="Times New Roman"/>
        <w:b/>
        <w:sz w:val="18"/>
        <w:szCs w:val="18"/>
        <w:lang w:eastAsia="ru-RU"/>
      </w:rPr>
      <w:t>2025 рок</w:t>
    </w:r>
    <w:r>
      <w:rPr>
        <w:rFonts w:ascii="Times New Roman" w:hAnsi="Times New Roman"/>
        <w:b/>
        <w:sz w:val="18"/>
        <w:szCs w:val="18"/>
        <w:lang w:eastAsia="ru-RU"/>
      </w:rPr>
      <w:t>и</w:t>
    </w:r>
  </w:p>
  <w:p w:rsidR="009B525C" w:rsidRDefault="009B52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Default="009B525C" w:rsidP="00781487">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1D33CE" w:rsidRDefault="009B525C" w:rsidP="00E35BE5">
    <w:pPr>
      <w:pStyle w:val="Footer"/>
      <w:jc w:val="center"/>
    </w:pPr>
    <w:r w:rsidRPr="001709AF">
      <w:rPr>
        <w:rFonts w:ascii="Times New Roman" w:hAnsi="Times New Roman"/>
        <w:b/>
        <w:sz w:val="18"/>
        <w:szCs w:val="18"/>
        <w:lang w:eastAsia="ru-RU"/>
      </w:rPr>
      <w:t>Рішення Первомайської міської ради</w:t>
    </w:r>
  </w:p>
  <w:p w:rsidR="009B525C" w:rsidRDefault="009B525C" w:rsidP="00E35BE5">
    <w:pPr>
      <w:pStyle w:val="Footer"/>
      <w:jc w:val="center"/>
    </w:pPr>
    <w:r w:rsidRPr="00F86121">
      <w:rPr>
        <w:rFonts w:ascii="Times New Roman" w:hAnsi="Times New Roman"/>
        <w:b/>
        <w:sz w:val="18"/>
        <w:szCs w:val="18"/>
        <w:lang w:eastAsia="ru-RU"/>
      </w:rPr>
      <w:t>Про затвердження цільової Програми Первомайської</w:t>
    </w:r>
    <w:r>
      <w:rPr>
        <w:rFonts w:ascii="Times New Roman" w:hAnsi="Times New Roman"/>
        <w:b/>
        <w:sz w:val="18"/>
        <w:szCs w:val="18"/>
        <w:lang w:eastAsia="ru-RU"/>
      </w:rPr>
      <w:t xml:space="preserve"> міської</w:t>
    </w:r>
    <w:r w:rsidRPr="00F86121">
      <w:rPr>
        <w:rFonts w:ascii="Times New Roman" w:hAnsi="Times New Roman"/>
        <w:b/>
        <w:sz w:val="18"/>
        <w:szCs w:val="18"/>
        <w:lang w:eastAsia="ru-RU"/>
      </w:rPr>
      <w:t xml:space="preserve"> територіальної громади «Розвиток первинної медико-санітарної д</w:t>
    </w:r>
    <w:r>
      <w:rPr>
        <w:rFonts w:ascii="Times New Roman" w:hAnsi="Times New Roman"/>
        <w:b/>
        <w:sz w:val="18"/>
        <w:szCs w:val="18"/>
        <w:lang w:eastAsia="ru-RU"/>
      </w:rPr>
      <w:t>опомоги» на період до 2025 року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25C" w:rsidRDefault="009B525C" w:rsidP="007F37E9">
      <w:pPr>
        <w:spacing w:after="0" w:line="240" w:lineRule="auto"/>
      </w:pPr>
      <w:r>
        <w:separator/>
      </w:r>
    </w:p>
  </w:footnote>
  <w:footnote w:type="continuationSeparator" w:id="1">
    <w:p w:rsidR="009B525C" w:rsidRDefault="009B525C" w:rsidP="007F37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Default="009B525C" w:rsidP="007741F2">
    <w:pPr>
      <w:pStyle w:val="Header"/>
      <w:jc w:val="center"/>
    </w:pPr>
    <w:r>
      <w:t>2 із 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81487">
    <w:pPr>
      <w:pStyle w:val="Header"/>
      <w:jc w:val="center"/>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3 із 9</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4 із 9</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5 із 9</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6 із 9</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7 із 9</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7741F2">
    <w:pPr>
      <w:pStyle w:val="Header"/>
      <w:jc w:val="center"/>
      <w:rPr>
        <w:rFonts w:ascii="Times New Roman" w:hAnsi="Times New Roman"/>
      </w:rPr>
    </w:pPr>
    <w:r w:rsidRPr="00781487">
      <w:rPr>
        <w:rFonts w:ascii="Times New Roman" w:hAnsi="Times New Roman"/>
      </w:rPr>
      <w:t>8 із 9</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25C" w:rsidRPr="00781487" w:rsidRDefault="009B525C" w:rsidP="00650C60">
    <w:pPr>
      <w:pStyle w:val="Header"/>
      <w:jc w:val="center"/>
      <w:rPr>
        <w:rFonts w:ascii="Times New Roman" w:hAnsi="Times New Roman"/>
      </w:rPr>
    </w:pPr>
    <w:r w:rsidRPr="00781487">
      <w:rPr>
        <w:rFonts w:ascii="Times New Roman" w:hAnsi="Times New Roman"/>
      </w:rPr>
      <w:t>9 із 9</w:t>
    </w:r>
  </w:p>
  <w:p w:rsidR="009B525C" w:rsidRDefault="009B52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4CE2"/>
    <w:multiLevelType w:val="hybridMultilevel"/>
    <w:tmpl w:val="A308FB4C"/>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A13E4D"/>
    <w:multiLevelType w:val="hybridMultilevel"/>
    <w:tmpl w:val="D2C0A0B0"/>
    <w:lvl w:ilvl="0" w:tplc="86F2774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3E23DE0"/>
    <w:multiLevelType w:val="hybridMultilevel"/>
    <w:tmpl w:val="C660F0E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055D0A"/>
    <w:multiLevelType w:val="hybridMultilevel"/>
    <w:tmpl w:val="6004E8D8"/>
    <w:lvl w:ilvl="0" w:tplc="474C8F16">
      <w:start w:val="1"/>
      <w:numFmt w:val="decimal"/>
      <w:lvlText w:val="%1."/>
      <w:lvlJc w:val="left"/>
      <w:pPr>
        <w:ind w:left="720" w:hanging="360"/>
      </w:pPr>
      <w:rPr>
        <w:rFonts w:eastAsia="Times New Roman"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3E4FB3"/>
    <w:multiLevelType w:val="hybridMultilevel"/>
    <w:tmpl w:val="9632A22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7D23DC5"/>
    <w:multiLevelType w:val="multilevel"/>
    <w:tmpl w:val="E2D20E6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40FB22B9"/>
    <w:multiLevelType w:val="hybridMultilevel"/>
    <w:tmpl w:val="A18E570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094076"/>
    <w:multiLevelType w:val="hybridMultilevel"/>
    <w:tmpl w:val="66E4C1DC"/>
    <w:lvl w:ilvl="0" w:tplc="DD92BC68">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8">
    <w:nsid w:val="5B4C3A3A"/>
    <w:multiLevelType w:val="hybridMultilevel"/>
    <w:tmpl w:val="8410C96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5ED14403"/>
    <w:multiLevelType w:val="hybridMultilevel"/>
    <w:tmpl w:val="E70C6F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B5528E"/>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253EB7"/>
    <w:multiLevelType w:val="hybridMultilevel"/>
    <w:tmpl w:val="45147B2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6"/>
  </w:num>
  <w:num w:numId="5">
    <w:abstractNumId w:val="2"/>
  </w:num>
  <w:num w:numId="6">
    <w:abstractNumId w:val="3"/>
  </w:num>
  <w:num w:numId="7">
    <w:abstractNumId w:val="10"/>
  </w:num>
  <w:num w:numId="8">
    <w:abstractNumId w:val="9"/>
  </w:num>
  <w:num w:numId="9">
    <w:abstractNumId w:val="1"/>
  </w:num>
  <w:num w:numId="10">
    <w:abstractNumId w:val="4"/>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2BA8"/>
    <w:rsid w:val="0000675C"/>
    <w:rsid w:val="000125D0"/>
    <w:rsid w:val="00014E24"/>
    <w:rsid w:val="0002577E"/>
    <w:rsid w:val="00036C39"/>
    <w:rsid w:val="000557C0"/>
    <w:rsid w:val="000575A0"/>
    <w:rsid w:val="000677AC"/>
    <w:rsid w:val="000B2CA9"/>
    <w:rsid w:val="000B2F9C"/>
    <w:rsid w:val="000B3FBF"/>
    <w:rsid w:val="000F5CE4"/>
    <w:rsid w:val="000F62EF"/>
    <w:rsid w:val="00101E22"/>
    <w:rsid w:val="00143D7D"/>
    <w:rsid w:val="0014610A"/>
    <w:rsid w:val="001709AF"/>
    <w:rsid w:val="00170EEB"/>
    <w:rsid w:val="00183A1B"/>
    <w:rsid w:val="001A4251"/>
    <w:rsid w:val="001B11B0"/>
    <w:rsid w:val="001B34C9"/>
    <w:rsid w:val="001B6E66"/>
    <w:rsid w:val="001D33CE"/>
    <w:rsid w:val="00212947"/>
    <w:rsid w:val="002368E6"/>
    <w:rsid w:val="002526AA"/>
    <w:rsid w:val="002638A5"/>
    <w:rsid w:val="002C43CE"/>
    <w:rsid w:val="002D2218"/>
    <w:rsid w:val="00303350"/>
    <w:rsid w:val="00313608"/>
    <w:rsid w:val="0033697F"/>
    <w:rsid w:val="0035533E"/>
    <w:rsid w:val="0037193D"/>
    <w:rsid w:val="003A1CE3"/>
    <w:rsid w:val="003B0EDD"/>
    <w:rsid w:val="003C5674"/>
    <w:rsid w:val="004142CD"/>
    <w:rsid w:val="0041739E"/>
    <w:rsid w:val="00440BF6"/>
    <w:rsid w:val="004560D8"/>
    <w:rsid w:val="004575A7"/>
    <w:rsid w:val="00474768"/>
    <w:rsid w:val="004D284C"/>
    <w:rsid w:val="004E6810"/>
    <w:rsid w:val="004F782F"/>
    <w:rsid w:val="00503349"/>
    <w:rsid w:val="00511372"/>
    <w:rsid w:val="0052070D"/>
    <w:rsid w:val="00520C35"/>
    <w:rsid w:val="00530B18"/>
    <w:rsid w:val="0054678D"/>
    <w:rsid w:val="00571F06"/>
    <w:rsid w:val="0057479A"/>
    <w:rsid w:val="005B55BB"/>
    <w:rsid w:val="005D40E6"/>
    <w:rsid w:val="005F1342"/>
    <w:rsid w:val="00614087"/>
    <w:rsid w:val="00650C60"/>
    <w:rsid w:val="00653393"/>
    <w:rsid w:val="00693767"/>
    <w:rsid w:val="006B652F"/>
    <w:rsid w:val="006C2760"/>
    <w:rsid w:val="006C7FE9"/>
    <w:rsid w:val="006D7998"/>
    <w:rsid w:val="006F57CB"/>
    <w:rsid w:val="00702BA8"/>
    <w:rsid w:val="00714524"/>
    <w:rsid w:val="007741F2"/>
    <w:rsid w:val="00781487"/>
    <w:rsid w:val="00795E7E"/>
    <w:rsid w:val="007A68FD"/>
    <w:rsid w:val="007B063D"/>
    <w:rsid w:val="007F37E9"/>
    <w:rsid w:val="007F3FA7"/>
    <w:rsid w:val="00821A9E"/>
    <w:rsid w:val="008858C9"/>
    <w:rsid w:val="008B0FD7"/>
    <w:rsid w:val="008D1269"/>
    <w:rsid w:val="00945C38"/>
    <w:rsid w:val="009608C4"/>
    <w:rsid w:val="00983951"/>
    <w:rsid w:val="009A72AE"/>
    <w:rsid w:val="009B525C"/>
    <w:rsid w:val="009F1A60"/>
    <w:rsid w:val="009F5065"/>
    <w:rsid w:val="009F71B1"/>
    <w:rsid w:val="00A24C16"/>
    <w:rsid w:val="00A30A36"/>
    <w:rsid w:val="00A4297E"/>
    <w:rsid w:val="00A456A2"/>
    <w:rsid w:val="00A71052"/>
    <w:rsid w:val="00A8054C"/>
    <w:rsid w:val="00A91CD0"/>
    <w:rsid w:val="00A946EB"/>
    <w:rsid w:val="00AA498C"/>
    <w:rsid w:val="00AA4AE9"/>
    <w:rsid w:val="00AC3F82"/>
    <w:rsid w:val="00AD0C73"/>
    <w:rsid w:val="00AD0DB8"/>
    <w:rsid w:val="00AD4F22"/>
    <w:rsid w:val="00AE1F06"/>
    <w:rsid w:val="00AF602E"/>
    <w:rsid w:val="00B258D0"/>
    <w:rsid w:val="00B27290"/>
    <w:rsid w:val="00B609A2"/>
    <w:rsid w:val="00B902D5"/>
    <w:rsid w:val="00BA5A16"/>
    <w:rsid w:val="00BD0AD4"/>
    <w:rsid w:val="00BE161C"/>
    <w:rsid w:val="00BE5689"/>
    <w:rsid w:val="00BE5BBE"/>
    <w:rsid w:val="00C50BEA"/>
    <w:rsid w:val="00C7427B"/>
    <w:rsid w:val="00C86441"/>
    <w:rsid w:val="00CD0747"/>
    <w:rsid w:val="00CD5C0F"/>
    <w:rsid w:val="00CE73D3"/>
    <w:rsid w:val="00D65FEE"/>
    <w:rsid w:val="00D804B2"/>
    <w:rsid w:val="00D8463B"/>
    <w:rsid w:val="00D84E7D"/>
    <w:rsid w:val="00DA521D"/>
    <w:rsid w:val="00DB09D4"/>
    <w:rsid w:val="00DB6159"/>
    <w:rsid w:val="00DF4055"/>
    <w:rsid w:val="00E01FFB"/>
    <w:rsid w:val="00E05917"/>
    <w:rsid w:val="00E16147"/>
    <w:rsid w:val="00E35BE5"/>
    <w:rsid w:val="00E37C88"/>
    <w:rsid w:val="00E67DF5"/>
    <w:rsid w:val="00E75871"/>
    <w:rsid w:val="00E86CFC"/>
    <w:rsid w:val="00E96EED"/>
    <w:rsid w:val="00EA4296"/>
    <w:rsid w:val="00EA7F0E"/>
    <w:rsid w:val="00EC4217"/>
    <w:rsid w:val="00EE5FFA"/>
    <w:rsid w:val="00F00DBD"/>
    <w:rsid w:val="00F0676D"/>
    <w:rsid w:val="00F24CF5"/>
    <w:rsid w:val="00F26B6F"/>
    <w:rsid w:val="00F424EC"/>
    <w:rsid w:val="00F75983"/>
    <w:rsid w:val="00F75D88"/>
    <w:rsid w:val="00F81A24"/>
    <w:rsid w:val="00F82F22"/>
    <w:rsid w:val="00F86121"/>
    <w:rsid w:val="00F86D4E"/>
    <w:rsid w:val="00FF3A0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BA8"/>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02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2BA8"/>
    <w:rPr>
      <w:rFonts w:ascii="Tahoma" w:hAnsi="Tahoma" w:cs="Tahoma"/>
      <w:sz w:val="16"/>
      <w:szCs w:val="16"/>
      <w:lang w:val="uk-UA"/>
    </w:rPr>
  </w:style>
  <w:style w:type="paragraph" w:styleId="ListParagraph">
    <w:name w:val="List Paragraph"/>
    <w:basedOn w:val="Normal"/>
    <w:uiPriority w:val="99"/>
    <w:qFormat/>
    <w:rsid w:val="00945C38"/>
    <w:pPr>
      <w:ind w:left="720"/>
      <w:contextualSpacing/>
    </w:pPr>
  </w:style>
  <w:style w:type="paragraph" w:styleId="Header">
    <w:name w:val="header"/>
    <w:basedOn w:val="Normal"/>
    <w:link w:val="HeaderChar"/>
    <w:uiPriority w:val="99"/>
    <w:rsid w:val="007F37E9"/>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F37E9"/>
    <w:rPr>
      <w:rFonts w:cs="Times New Roman"/>
      <w:lang w:val="uk-UA"/>
    </w:rPr>
  </w:style>
  <w:style w:type="paragraph" w:styleId="Footer">
    <w:name w:val="footer"/>
    <w:basedOn w:val="Normal"/>
    <w:link w:val="FooterChar"/>
    <w:uiPriority w:val="99"/>
    <w:rsid w:val="007F37E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F37E9"/>
    <w:rPr>
      <w:rFonts w:cs="Times New Roman"/>
      <w:lang w:val="uk-UA"/>
    </w:rPr>
  </w:style>
</w:styles>
</file>

<file path=word/webSettings.xml><?xml version="1.0" encoding="utf-8"?>
<w:webSettings xmlns:r="http://schemas.openxmlformats.org/officeDocument/2006/relationships" xmlns:w="http://schemas.openxmlformats.org/wordprocessingml/2006/main">
  <w:divs>
    <w:div w:id="1009334621">
      <w:marLeft w:val="0"/>
      <w:marRight w:val="0"/>
      <w:marTop w:val="0"/>
      <w:marBottom w:val="0"/>
      <w:divBdr>
        <w:top w:val="none" w:sz="0" w:space="0" w:color="auto"/>
        <w:left w:val="none" w:sz="0" w:space="0" w:color="auto"/>
        <w:bottom w:val="none" w:sz="0" w:space="0" w:color="auto"/>
        <w:right w:val="none" w:sz="0" w:space="0" w:color="auto"/>
      </w:divBdr>
    </w:div>
    <w:div w:id="1009334622">
      <w:marLeft w:val="0"/>
      <w:marRight w:val="0"/>
      <w:marTop w:val="0"/>
      <w:marBottom w:val="0"/>
      <w:divBdr>
        <w:top w:val="none" w:sz="0" w:space="0" w:color="auto"/>
        <w:left w:val="none" w:sz="0" w:space="0" w:color="auto"/>
        <w:bottom w:val="none" w:sz="0" w:space="0" w:color="auto"/>
        <w:right w:val="none" w:sz="0" w:space="0" w:color="auto"/>
      </w:divBdr>
    </w:div>
    <w:div w:id="1009334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495</TotalTime>
  <Pages>9</Pages>
  <Words>2053</Words>
  <Characters>11704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User</cp:lastModifiedBy>
  <cp:revision>39</cp:revision>
  <cp:lastPrinted>2021-01-31T07:21:00Z</cp:lastPrinted>
  <dcterms:created xsi:type="dcterms:W3CDTF">2021-01-11T17:08:00Z</dcterms:created>
  <dcterms:modified xsi:type="dcterms:W3CDTF">2021-01-31T07:49:00Z</dcterms:modified>
</cp:coreProperties>
</file>