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CA0" w:rsidRPr="004B3BBA" w:rsidRDefault="00313CA0" w:rsidP="00205379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sz w:val="26"/>
          <w:lang w:val="uk-UA"/>
        </w:rPr>
        <w:t xml:space="preserve">                                                                                                                                         </w:t>
      </w:r>
    </w:p>
    <w:p w:rsidR="00313CA0" w:rsidRPr="004B15FC" w:rsidRDefault="00313CA0" w:rsidP="004B15FC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313CA0" w:rsidRPr="004B15FC" w:rsidRDefault="00313CA0" w:rsidP="004B15FC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4B15FC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6" o:title=""/>
          </v:shape>
        </w:pict>
      </w:r>
    </w:p>
    <w:p w:rsidR="00313CA0" w:rsidRPr="004B15FC" w:rsidRDefault="00313CA0" w:rsidP="004B15FC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uk-UA"/>
        </w:rPr>
      </w:pPr>
      <w:r w:rsidRPr="004B15FC">
        <w:rPr>
          <w:rFonts w:ascii="Times New Roman" w:hAnsi="Times New Roman"/>
          <w:sz w:val="40"/>
          <w:szCs w:val="40"/>
          <w:lang w:val="uk-UA" w:eastAsia="uk-UA"/>
        </w:rPr>
        <w:t>ПЕРВОМАЙСЬКА   МІСЬКА</w:t>
      </w:r>
      <w:r w:rsidRPr="004B15FC">
        <w:rPr>
          <w:rFonts w:ascii="Times New Roman" w:hAnsi="Times New Roman"/>
          <w:sz w:val="36"/>
          <w:szCs w:val="36"/>
          <w:lang w:val="uk-UA" w:eastAsia="uk-UA"/>
        </w:rPr>
        <w:t xml:space="preserve">   </w:t>
      </w:r>
      <w:r w:rsidRPr="004B15FC">
        <w:rPr>
          <w:rFonts w:ascii="Times New Roman" w:hAnsi="Times New Roman"/>
          <w:sz w:val="40"/>
          <w:szCs w:val="40"/>
          <w:lang w:val="uk-UA" w:eastAsia="uk-UA"/>
        </w:rPr>
        <w:t>РАДА</w:t>
      </w:r>
    </w:p>
    <w:p w:rsidR="00313CA0" w:rsidRPr="004B15FC" w:rsidRDefault="00313CA0" w:rsidP="004B15FC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  <w:r w:rsidRPr="004B15FC">
        <w:rPr>
          <w:rFonts w:ascii="Times New Roman" w:hAnsi="Times New Roman"/>
          <w:sz w:val="40"/>
          <w:szCs w:val="40"/>
          <w:lang w:val="uk-UA" w:eastAsia="uk-UA"/>
        </w:rPr>
        <w:t xml:space="preserve">Миколаївської </w:t>
      </w:r>
      <w:r w:rsidRPr="004B15FC">
        <w:rPr>
          <w:rFonts w:ascii="Times New Roman" w:hAnsi="Times New Roman"/>
          <w:sz w:val="32"/>
          <w:szCs w:val="32"/>
          <w:lang w:val="uk-UA" w:eastAsia="uk-UA"/>
        </w:rPr>
        <w:t xml:space="preserve"> </w:t>
      </w:r>
      <w:r w:rsidRPr="004B15FC">
        <w:rPr>
          <w:rFonts w:ascii="Times New Roman" w:hAnsi="Times New Roman"/>
          <w:sz w:val="40"/>
          <w:szCs w:val="40"/>
          <w:lang w:val="uk-UA" w:eastAsia="uk-UA"/>
        </w:rPr>
        <w:t>області</w:t>
      </w:r>
    </w:p>
    <w:p w:rsidR="00313CA0" w:rsidRPr="004B15FC" w:rsidRDefault="00313CA0" w:rsidP="004B15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uk-UA"/>
        </w:rPr>
      </w:pPr>
      <w:r w:rsidRPr="004B15FC">
        <w:rPr>
          <w:rFonts w:ascii="Times New Roman" w:hAnsi="Times New Roman"/>
          <w:sz w:val="32"/>
          <w:szCs w:val="32"/>
          <w:u w:val="single"/>
          <w:lang w:val="uk-UA" w:eastAsia="uk-UA"/>
        </w:rPr>
        <w:t>22</w:t>
      </w:r>
      <w:r w:rsidRPr="004B15FC">
        <w:rPr>
          <w:rFonts w:ascii="Times New Roman" w:hAnsi="Times New Roman"/>
          <w:sz w:val="32"/>
          <w:szCs w:val="32"/>
          <w:lang w:val="uk-UA" w:eastAsia="uk-UA"/>
        </w:rPr>
        <w:t xml:space="preserve"> СЕСІЯ     </w:t>
      </w:r>
      <w:r w:rsidRPr="004B15FC">
        <w:rPr>
          <w:rFonts w:ascii="Times New Roman" w:hAnsi="Times New Roman"/>
          <w:sz w:val="32"/>
          <w:szCs w:val="32"/>
          <w:u w:val="single"/>
          <w:lang w:val="uk-UA" w:eastAsia="uk-UA"/>
        </w:rPr>
        <w:t xml:space="preserve">VІІІ </w:t>
      </w:r>
      <w:r w:rsidRPr="004B15FC">
        <w:rPr>
          <w:rFonts w:ascii="Times New Roman" w:hAnsi="Times New Roman"/>
          <w:sz w:val="32"/>
          <w:szCs w:val="32"/>
          <w:lang w:val="uk-UA" w:eastAsia="uk-UA"/>
        </w:rPr>
        <w:t>СКЛИКАННЯ</w:t>
      </w:r>
    </w:p>
    <w:p w:rsidR="00313CA0" w:rsidRPr="004B15FC" w:rsidRDefault="00313CA0" w:rsidP="004B15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B15FC">
        <w:rPr>
          <w:rFonts w:ascii="Times New Roman" w:hAnsi="Times New Roman"/>
          <w:sz w:val="24"/>
          <w:szCs w:val="24"/>
          <w:lang w:val="uk-UA" w:eastAsia="uk-UA"/>
        </w:rPr>
        <w:tab/>
      </w:r>
      <w:r w:rsidRPr="004B15FC">
        <w:rPr>
          <w:rFonts w:ascii="Times New Roman" w:hAnsi="Times New Roman"/>
          <w:sz w:val="24"/>
          <w:szCs w:val="24"/>
          <w:lang w:val="uk-UA" w:eastAsia="uk-UA"/>
        </w:rPr>
        <w:tab/>
      </w:r>
      <w:r w:rsidRPr="004B15FC">
        <w:rPr>
          <w:rFonts w:ascii="Times New Roman" w:hAnsi="Times New Roman"/>
          <w:sz w:val="24"/>
          <w:szCs w:val="24"/>
          <w:lang w:val="uk-UA" w:eastAsia="uk-UA"/>
        </w:rPr>
        <w:tab/>
      </w:r>
    </w:p>
    <w:p w:rsidR="00313CA0" w:rsidRPr="004B15FC" w:rsidRDefault="00313CA0" w:rsidP="004B15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uk-UA"/>
        </w:rPr>
      </w:pPr>
      <w:r w:rsidRPr="004B15FC">
        <w:rPr>
          <w:rFonts w:ascii="Times New Roman" w:hAnsi="Times New Roman"/>
          <w:b/>
          <w:sz w:val="40"/>
          <w:szCs w:val="40"/>
          <w:lang w:val="uk-UA" w:eastAsia="uk-UA"/>
        </w:rPr>
        <w:t>РІШЕННЯ</w:t>
      </w:r>
    </w:p>
    <w:p w:rsidR="00313CA0" w:rsidRPr="004B15FC" w:rsidRDefault="00313CA0" w:rsidP="004B15FC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4B15FC">
        <w:rPr>
          <w:rFonts w:ascii="Arial" w:hAnsi="Arial" w:cs="Arial"/>
          <w:lang w:val="uk-UA" w:eastAsia="uk-UA"/>
        </w:rPr>
        <w:t xml:space="preserve"> від </w:t>
      </w:r>
      <w:r w:rsidRPr="004B15FC">
        <w:rPr>
          <w:rFonts w:ascii="Arial" w:hAnsi="Arial" w:cs="Arial"/>
          <w:u w:val="single"/>
          <w:lang w:val="uk-UA" w:eastAsia="uk-UA"/>
        </w:rPr>
        <w:t>25.11.2021 року</w:t>
      </w:r>
      <w:r w:rsidRPr="004B15FC">
        <w:rPr>
          <w:rFonts w:ascii="Arial" w:hAnsi="Arial" w:cs="Arial"/>
          <w:lang w:val="uk-UA" w:eastAsia="uk-UA"/>
        </w:rPr>
        <w:t xml:space="preserve">    № </w:t>
      </w:r>
      <w:r w:rsidRPr="004B15FC">
        <w:rPr>
          <w:rFonts w:ascii="Arial" w:hAnsi="Arial" w:cs="Arial"/>
          <w:u w:val="single"/>
          <w:lang w:val="uk-UA" w:eastAsia="uk-UA"/>
        </w:rPr>
        <w:t>3</w:t>
      </w:r>
      <w:r>
        <w:rPr>
          <w:rFonts w:ascii="Arial" w:hAnsi="Arial" w:cs="Arial"/>
          <w:u w:val="single"/>
          <w:lang w:val="uk-UA" w:eastAsia="uk-UA"/>
        </w:rPr>
        <w:t>4</w:t>
      </w:r>
    </w:p>
    <w:p w:rsidR="00313CA0" w:rsidRPr="004B15FC" w:rsidRDefault="00313CA0" w:rsidP="004B15FC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uk-UA"/>
        </w:rPr>
      </w:pPr>
      <w:r w:rsidRPr="004B15FC">
        <w:rPr>
          <w:rFonts w:ascii="Arial" w:hAnsi="Arial" w:cs="Arial"/>
          <w:lang w:val="uk-UA" w:eastAsia="uk-UA"/>
        </w:rPr>
        <w:t xml:space="preserve">      м. Первомайськ</w:t>
      </w:r>
    </w:p>
    <w:p w:rsidR="00313CA0" w:rsidRPr="004B15FC" w:rsidRDefault="00313CA0" w:rsidP="00885B38">
      <w:pPr>
        <w:shd w:val="clear" w:color="auto" w:fill="FFFFFF"/>
        <w:tabs>
          <w:tab w:val="left" w:pos="0"/>
          <w:tab w:val="left" w:pos="5220"/>
          <w:tab w:val="left" w:pos="6120"/>
        </w:tabs>
        <w:spacing w:after="0" w:line="240" w:lineRule="auto"/>
        <w:ind w:right="4110"/>
        <w:rPr>
          <w:rFonts w:ascii="Times New Roman" w:hAnsi="Times New Roman"/>
          <w:sz w:val="28"/>
          <w:szCs w:val="28"/>
        </w:rPr>
      </w:pPr>
    </w:p>
    <w:p w:rsidR="00313CA0" w:rsidRPr="004670EE" w:rsidRDefault="00313CA0" w:rsidP="00885B38">
      <w:pPr>
        <w:shd w:val="clear" w:color="auto" w:fill="FFFFFF"/>
        <w:tabs>
          <w:tab w:val="left" w:pos="0"/>
          <w:tab w:val="left" w:pos="5220"/>
          <w:tab w:val="left" w:pos="6120"/>
        </w:tabs>
        <w:spacing w:after="0" w:line="240" w:lineRule="auto"/>
        <w:ind w:right="4110"/>
        <w:rPr>
          <w:rFonts w:ascii="Times New Roman" w:hAnsi="Times New Roman"/>
          <w:sz w:val="28"/>
          <w:szCs w:val="28"/>
          <w:lang w:val="uk-UA"/>
        </w:rPr>
      </w:pPr>
      <w:r w:rsidRPr="004670EE">
        <w:rPr>
          <w:rFonts w:ascii="Times New Roman" w:hAnsi="Times New Roman"/>
          <w:sz w:val="28"/>
          <w:szCs w:val="28"/>
          <w:lang w:val="uk-UA"/>
        </w:rPr>
        <w:t>Про затвердження переліку підприємств, закладів, установ та організацій, що надають соціально важливі посл</w:t>
      </w:r>
      <w:r>
        <w:rPr>
          <w:rFonts w:ascii="Times New Roman" w:hAnsi="Times New Roman"/>
          <w:sz w:val="28"/>
          <w:szCs w:val="28"/>
          <w:lang w:val="uk-UA"/>
        </w:rPr>
        <w:t xml:space="preserve">уги населенню  Первомайської  міської територіальної громади          </w:t>
      </w:r>
    </w:p>
    <w:p w:rsidR="00313CA0" w:rsidRPr="004670EE" w:rsidRDefault="00313CA0" w:rsidP="004670EE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spacing w:after="0"/>
        <w:ind w:right="392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3CA0" w:rsidRPr="00914563" w:rsidRDefault="00313CA0" w:rsidP="001378B0">
      <w:pPr>
        <w:shd w:val="clear" w:color="auto" w:fill="FFFFFF"/>
        <w:tabs>
          <w:tab w:val="left" w:pos="0"/>
          <w:tab w:val="left" w:pos="720"/>
          <w:tab w:val="left" w:pos="864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 xml:space="preserve">Відповідно до статті </w:t>
      </w:r>
      <w:r w:rsidRPr="00914563">
        <w:rPr>
          <w:rFonts w:ascii="Times New Roman" w:hAnsi="Times New Roman"/>
          <w:sz w:val="28"/>
          <w:szCs w:val="28"/>
          <w:lang w:val="uk-UA"/>
        </w:rPr>
        <w:t xml:space="preserve">25, </w:t>
      </w:r>
      <w:r>
        <w:rPr>
          <w:rFonts w:ascii="Times New Roman" w:hAnsi="Times New Roman"/>
          <w:sz w:val="28"/>
          <w:szCs w:val="28"/>
          <w:lang w:val="uk-UA"/>
        </w:rPr>
        <w:t xml:space="preserve">частини </w:t>
      </w:r>
      <w:r w:rsidRPr="00914563">
        <w:rPr>
          <w:rFonts w:ascii="Times New Roman" w:hAnsi="Times New Roman"/>
          <w:sz w:val="28"/>
          <w:szCs w:val="28"/>
          <w:lang w:val="uk-UA"/>
        </w:rPr>
        <w:t>5 ст</w:t>
      </w:r>
      <w:r>
        <w:rPr>
          <w:rFonts w:ascii="Times New Roman" w:hAnsi="Times New Roman"/>
          <w:sz w:val="28"/>
          <w:szCs w:val="28"/>
          <w:lang w:val="uk-UA"/>
        </w:rPr>
        <w:t xml:space="preserve">атті </w:t>
      </w:r>
      <w:r w:rsidRPr="00914563">
        <w:rPr>
          <w:rFonts w:ascii="Times New Roman" w:hAnsi="Times New Roman"/>
          <w:sz w:val="28"/>
          <w:szCs w:val="28"/>
          <w:lang w:val="uk-UA"/>
        </w:rPr>
        <w:t>60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914563">
        <w:rPr>
          <w:rFonts w:ascii="Times New Roman" w:hAnsi="Times New Roman"/>
          <w:sz w:val="28"/>
          <w:szCs w:val="28"/>
          <w:lang w:val="uk-UA"/>
        </w:rPr>
        <w:t>абз</w:t>
      </w:r>
      <w:r>
        <w:rPr>
          <w:rFonts w:ascii="Times New Roman" w:hAnsi="Times New Roman"/>
          <w:sz w:val="28"/>
          <w:szCs w:val="28"/>
          <w:lang w:val="uk-UA"/>
        </w:rPr>
        <w:t xml:space="preserve">ацу </w:t>
      </w:r>
      <w:r w:rsidRPr="00914563">
        <w:rPr>
          <w:rFonts w:ascii="Times New Roman" w:hAnsi="Times New Roman"/>
          <w:sz w:val="28"/>
          <w:szCs w:val="28"/>
          <w:lang w:val="uk-UA"/>
        </w:rPr>
        <w:t>5 ч</w:t>
      </w:r>
      <w:r>
        <w:rPr>
          <w:rFonts w:ascii="Times New Roman" w:hAnsi="Times New Roman"/>
          <w:sz w:val="28"/>
          <w:szCs w:val="28"/>
          <w:lang w:val="uk-UA"/>
        </w:rPr>
        <w:t xml:space="preserve">астини </w:t>
      </w:r>
      <w:r w:rsidRPr="00914563">
        <w:rPr>
          <w:rFonts w:ascii="Times New Roman" w:hAnsi="Times New Roman"/>
          <w:sz w:val="28"/>
          <w:szCs w:val="28"/>
          <w:lang w:val="uk-UA"/>
        </w:rPr>
        <w:t>2 ст</w:t>
      </w:r>
      <w:r>
        <w:rPr>
          <w:rFonts w:ascii="Times New Roman" w:hAnsi="Times New Roman"/>
          <w:sz w:val="28"/>
          <w:szCs w:val="28"/>
          <w:lang w:val="uk-UA"/>
        </w:rPr>
        <w:t xml:space="preserve">атті </w:t>
      </w:r>
      <w:r w:rsidRPr="00914563">
        <w:rPr>
          <w:rFonts w:ascii="Times New Roman" w:hAnsi="Times New Roman"/>
          <w:sz w:val="28"/>
          <w:szCs w:val="28"/>
          <w:lang w:val="uk-UA"/>
        </w:rPr>
        <w:t>18 Закону України «Про оренду державного та комунального майна», враховуючи постанову Кабінету Міністрів України від 03.06.2020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4563">
        <w:rPr>
          <w:rFonts w:ascii="Times New Roman" w:hAnsi="Times New Roman"/>
          <w:sz w:val="28"/>
          <w:szCs w:val="28"/>
          <w:lang w:val="uk-UA"/>
        </w:rPr>
        <w:t>483 «Деякі питання оренди державного та комунального майна</w:t>
      </w:r>
      <w:r>
        <w:rPr>
          <w:rFonts w:ascii="Times New Roman" w:hAnsi="Times New Roman"/>
          <w:sz w:val="28"/>
          <w:szCs w:val="28"/>
          <w:lang w:val="uk-UA"/>
        </w:rPr>
        <w:t xml:space="preserve">, з </w:t>
      </w:r>
      <w:r w:rsidRPr="00914563"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 xml:space="preserve"> метою </w:t>
      </w:r>
      <w:r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 xml:space="preserve">продовження  договорів, укладених з </w:t>
      </w:r>
      <w:r w:rsidRPr="00914563"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>підприємствам</w:t>
      </w:r>
      <w:r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>и</w:t>
      </w:r>
      <w:r w:rsidRPr="00914563"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>, установам</w:t>
      </w:r>
      <w:r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>и,</w:t>
      </w:r>
      <w:r w:rsidRPr="00914563"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 xml:space="preserve"> організаціям</w:t>
      </w:r>
      <w:r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>и</w:t>
      </w:r>
      <w:r w:rsidRPr="00914563"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>що</w:t>
      </w:r>
      <w:r w:rsidRPr="00914563"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 xml:space="preserve"> надають соціально </w:t>
      </w:r>
      <w:r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>важливі послуги населенню Первомайської міської територіальної громади,</w:t>
      </w:r>
      <w:r w:rsidRPr="00914563"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 xml:space="preserve"> без проведення аукціону,</w:t>
      </w:r>
      <w:r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914563"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914563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313CA0" w:rsidRDefault="00313CA0" w:rsidP="001378B0">
      <w:pPr>
        <w:tabs>
          <w:tab w:val="left" w:pos="0"/>
          <w:tab w:val="left" w:pos="720"/>
        </w:tabs>
        <w:spacing w:line="240" w:lineRule="auto"/>
        <w:ind w:firstLine="54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3CA0" w:rsidRPr="0069714C" w:rsidRDefault="00313CA0" w:rsidP="001378B0">
      <w:pPr>
        <w:tabs>
          <w:tab w:val="left" w:pos="0"/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714C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313CA0" w:rsidRDefault="00313CA0" w:rsidP="00C44267">
      <w:pPr>
        <w:tabs>
          <w:tab w:val="left" w:pos="0"/>
          <w:tab w:val="left" w:pos="720"/>
        </w:tabs>
        <w:spacing w:after="0" w:line="240" w:lineRule="auto"/>
        <w:ind w:firstLine="54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12F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39112F">
        <w:rPr>
          <w:rFonts w:ascii="Times New Roman" w:hAnsi="Times New Roman"/>
          <w:sz w:val="28"/>
          <w:szCs w:val="28"/>
          <w:lang w:val="uk-UA"/>
        </w:rPr>
        <w:t>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9112F">
        <w:rPr>
          <w:rFonts w:ascii="Times New Roman" w:hAnsi="Times New Roman"/>
          <w:sz w:val="28"/>
          <w:szCs w:val="28"/>
          <w:lang w:val="uk-UA"/>
        </w:rPr>
        <w:t xml:space="preserve"> перелік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9112F">
        <w:rPr>
          <w:rFonts w:ascii="Times New Roman" w:hAnsi="Times New Roman"/>
          <w:sz w:val="28"/>
          <w:szCs w:val="28"/>
          <w:lang w:val="uk-UA"/>
        </w:rPr>
        <w:t xml:space="preserve"> підприємств, установ, організацій, </w:t>
      </w:r>
      <w:r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39112F">
        <w:rPr>
          <w:rFonts w:ascii="Times New Roman" w:hAnsi="Times New Roman"/>
          <w:sz w:val="28"/>
          <w:szCs w:val="28"/>
          <w:lang w:val="uk-UA"/>
        </w:rPr>
        <w:t xml:space="preserve"> надають соціально важливі послуги населенню </w:t>
      </w:r>
      <w:r>
        <w:rPr>
          <w:rFonts w:ascii="Times New Roman" w:hAnsi="Times New Roman"/>
          <w:sz w:val="28"/>
          <w:szCs w:val="28"/>
          <w:lang w:val="uk-UA"/>
        </w:rPr>
        <w:t>Первомайської міської територіальної громади для цілей застосування частини 2 статті 18 Закону України «Про оренду державного та комунального майна»  (додаток).</w:t>
      </w:r>
    </w:p>
    <w:p w:rsidR="00313CA0" w:rsidRDefault="00313CA0" w:rsidP="001378B0">
      <w:pPr>
        <w:tabs>
          <w:tab w:val="left" w:pos="567"/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 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t>Визнати таким, що втратило чинність, р</w:t>
      </w:r>
      <w:r>
        <w:rPr>
          <w:rFonts w:ascii="Times New Roman" w:hAnsi="Times New Roman"/>
          <w:sz w:val="28"/>
          <w:szCs w:val="28"/>
          <w:lang w:val="uk-UA"/>
        </w:rPr>
        <w:t xml:space="preserve">ішення міської ради від 23.12.2020 року І пленарного засідання № 32 «Про затвердження переліку підприємств, закладів, установ та організацій, що надають соціально важливі послуги населенню  міста  Первомайська». </w:t>
      </w:r>
    </w:p>
    <w:p w:rsidR="00313CA0" w:rsidRPr="005466EE" w:rsidRDefault="00313CA0" w:rsidP="001378B0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5466EE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рішення покласти на постійну комісію міської ради з питань </w:t>
      </w:r>
      <w:r>
        <w:rPr>
          <w:rFonts w:ascii="Times New Roman" w:hAnsi="Times New Roman"/>
          <w:sz w:val="28"/>
          <w:szCs w:val="28"/>
          <w:lang w:val="uk-UA"/>
        </w:rPr>
        <w:t>містобудування, архітектури, кадастру, власності, приватизації, земельних відносин та планування територій.</w:t>
      </w:r>
    </w:p>
    <w:p w:rsidR="00313CA0" w:rsidRPr="004B15FC" w:rsidRDefault="00313CA0" w:rsidP="00CA3699">
      <w:pPr>
        <w:pStyle w:val="Footer"/>
        <w:rPr>
          <w:sz w:val="28"/>
          <w:szCs w:val="28"/>
        </w:rPr>
      </w:pPr>
    </w:p>
    <w:p w:rsidR="00313CA0" w:rsidRPr="004B15FC" w:rsidRDefault="00313CA0" w:rsidP="00CA3699">
      <w:pPr>
        <w:pStyle w:val="Footer"/>
        <w:rPr>
          <w:sz w:val="28"/>
          <w:szCs w:val="28"/>
        </w:rPr>
      </w:pPr>
    </w:p>
    <w:p w:rsidR="00313CA0" w:rsidRDefault="00313CA0" w:rsidP="00CA3699">
      <w:pPr>
        <w:pStyle w:val="Footer"/>
        <w:rPr>
          <w:sz w:val="28"/>
          <w:szCs w:val="28"/>
          <w:lang w:val="uk-UA"/>
        </w:rPr>
      </w:pPr>
      <w:r w:rsidRPr="005466EE">
        <w:rPr>
          <w:sz w:val="28"/>
          <w:szCs w:val="28"/>
          <w:lang w:val="uk-UA"/>
        </w:rPr>
        <w:t>Міський голова</w:t>
      </w:r>
      <w:r w:rsidRPr="005466EE">
        <w:rPr>
          <w:sz w:val="28"/>
          <w:szCs w:val="28"/>
          <w:lang w:val="uk-UA"/>
        </w:rPr>
        <w:tab/>
      </w:r>
      <w:r w:rsidRPr="005466E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Олег ДЕМЧЕНКО</w:t>
      </w:r>
    </w:p>
    <w:p w:rsidR="00313CA0" w:rsidRDefault="00313CA0" w:rsidP="00CA3699">
      <w:pPr>
        <w:pStyle w:val="Footer"/>
        <w:rPr>
          <w:lang w:val="uk-UA"/>
        </w:rPr>
      </w:pPr>
    </w:p>
    <w:p w:rsidR="00313CA0" w:rsidRDefault="00313CA0" w:rsidP="00EB0E2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13CA0" w:rsidRDefault="00313CA0" w:rsidP="00EB0E2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13CA0" w:rsidRDefault="00313CA0" w:rsidP="00EB0E2B">
      <w:pPr>
        <w:spacing w:after="0" w:line="240" w:lineRule="auto"/>
        <w:ind w:left="5664" w:firstLine="708"/>
        <w:rPr>
          <w:rFonts w:ascii="Times New Roman" w:hAnsi="Times New Roman"/>
          <w:color w:val="000000"/>
          <w:sz w:val="26"/>
          <w:szCs w:val="28"/>
          <w:lang w:val="uk-UA"/>
        </w:rPr>
      </w:pPr>
    </w:p>
    <w:p w:rsidR="00313CA0" w:rsidRDefault="00313CA0" w:rsidP="00EB0E2B">
      <w:pPr>
        <w:spacing w:after="0" w:line="240" w:lineRule="auto"/>
        <w:ind w:left="5664" w:firstLine="708"/>
        <w:rPr>
          <w:rFonts w:ascii="Times New Roman" w:hAnsi="Times New Roman"/>
          <w:color w:val="000000"/>
          <w:sz w:val="26"/>
          <w:szCs w:val="28"/>
          <w:lang w:val="uk-UA"/>
        </w:rPr>
      </w:pPr>
    </w:p>
    <w:p w:rsidR="00313CA0" w:rsidRPr="0032639D" w:rsidRDefault="00313CA0" w:rsidP="00EB0E2B">
      <w:pPr>
        <w:spacing w:after="0" w:line="240" w:lineRule="auto"/>
        <w:ind w:left="5664" w:firstLine="708"/>
        <w:rPr>
          <w:rFonts w:ascii="Times New Roman" w:hAnsi="Times New Roman"/>
          <w:color w:val="000000"/>
          <w:sz w:val="26"/>
          <w:szCs w:val="28"/>
          <w:lang w:val="uk-UA"/>
        </w:rPr>
      </w:pPr>
      <w:r w:rsidRPr="0032639D">
        <w:rPr>
          <w:rFonts w:ascii="Times New Roman" w:hAnsi="Times New Roman"/>
          <w:color w:val="000000"/>
          <w:sz w:val="26"/>
          <w:szCs w:val="28"/>
          <w:lang w:val="uk-UA"/>
        </w:rPr>
        <w:t xml:space="preserve">Додаток  </w:t>
      </w:r>
    </w:p>
    <w:p w:rsidR="00313CA0" w:rsidRPr="0032639D" w:rsidRDefault="00313CA0" w:rsidP="00EB0E2B">
      <w:pPr>
        <w:tabs>
          <w:tab w:val="left" w:pos="4003"/>
        </w:tabs>
        <w:spacing w:after="0" w:line="240" w:lineRule="auto"/>
        <w:ind w:left="6372"/>
        <w:rPr>
          <w:rFonts w:ascii="Times New Roman" w:hAnsi="Times New Roman"/>
          <w:color w:val="000000"/>
          <w:sz w:val="26"/>
          <w:szCs w:val="28"/>
          <w:lang w:val="uk-UA"/>
        </w:rPr>
      </w:pPr>
      <w:r w:rsidRPr="0032639D">
        <w:rPr>
          <w:rFonts w:ascii="Times New Roman" w:hAnsi="Times New Roman"/>
          <w:color w:val="000000"/>
          <w:sz w:val="26"/>
          <w:szCs w:val="28"/>
          <w:lang w:val="uk-UA"/>
        </w:rPr>
        <w:t xml:space="preserve">до рішення міської  ради                                           </w:t>
      </w:r>
      <w:r>
        <w:rPr>
          <w:rFonts w:ascii="Times New Roman" w:hAnsi="Times New Roman"/>
          <w:color w:val="000000"/>
          <w:sz w:val="26"/>
          <w:szCs w:val="28"/>
          <w:lang w:val="uk-UA"/>
        </w:rPr>
        <w:t xml:space="preserve"> </w:t>
      </w:r>
      <w:r w:rsidRPr="0032639D">
        <w:rPr>
          <w:rFonts w:ascii="Times New Roman" w:hAnsi="Times New Roman"/>
          <w:color w:val="000000"/>
          <w:sz w:val="26"/>
          <w:szCs w:val="28"/>
          <w:lang w:val="uk-UA"/>
        </w:rPr>
        <w:t xml:space="preserve"> </w:t>
      </w:r>
      <w:r w:rsidRPr="004B15FC">
        <w:rPr>
          <w:rFonts w:ascii="Times New Roman" w:hAnsi="Times New Roman"/>
          <w:color w:val="000000"/>
          <w:sz w:val="26"/>
          <w:szCs w:val="28"/>
          <w:u w:val="single"/>
          <w:lang w:val="uk-UA"/>
        </w:rPr>
        <w:t>25.11.2021</w:t>
      </w:r>
      <w:r>
        <w:rPr>
          <w:rFonts w:ascii="Times New Roman" w:hAnsi="Times New Roman"/>
          <w:color w:val="000000"/>
          <w:sz w:val="26"/>
          <w:szCs w:val="28"/>
          <w:lang w:val="uk-UA"/>
        </w:rPr>
        <w:t xml:space="preserve">  </w:t>
      </w:r>
      <w:r w:rsidRPr="0032639D">
        <w:rPr>
          <w:rFonts w:ascii="Times New Roman" w:hAnsi="Times New Roman"/>
          <w:color w:val="000000"/>
          <w:sz w:val="26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6"/>
          <w:szCs w:val="28"/>
          <w:lang w:val="uk-UA"/>
        </w:rPr>
        <w:t xml:space="preserve"> </w:t>
      </w:r>
      <w:r w:rsidRPr="004B15FC">
        <w:rPr>
          <w:rFonts w:ascii="Times New Roman" w:hAnsi="Times New Roman"/>
          <w:color w:val="000000"/>
          <w:sz w:val="26"/>
          <w:szCs w:val="28"/>
          <w:u w:val="single"/>
          <w:lang w:val="uk-UA"/>
        </w:rPr>
        <w:t>34</w:t>
      </w:r>
    </w:p>
    <w:p w:rsidR="00313CA0" w:rsidRPr="0032639D" w:rsidRDefault="00313CA0" w:rsidP="00EB0E2B">
      <w:pPr>
        <w:spacing w:after="0" w:line="240" w:lineRule="auto"/>
        <w:ind w:right="147"/>
        <w:jc w:val="center"/>
        <w:rPr>
          <w:rFonts w:ascii="Times New Roman" w:hAnsi="Times New Roman"/>
          <w:sz w:val="26"/>
          <w:szCs w:val="28"/>
          <w:lang w:val="uk-UA"/>
        </w:rPr>
      </w:pPr>
      <w:r w:rsidRPr="0032639D">
        <w:rPr>
          <w:rFonts w:ascii="Times New Roman" w:hAnsi="Times New Roman"/>
          <w:sz w:val="26"/>
          <w:szCs w:val="28"/>
          <w:lang w:val="uk-UA"/>
        </w:rPr>
        <w:t>Перелік</w:t>
      </w:r>
    </w:p>
    <w:p w:rsidR="00313CA0" w:rsidRPr="00205379" w:rsidRDefault="00313CA0" w:rsidP="001B0121">
      <w:pPr>
        <w:spacing w:after="0" w:line="240" w:lineRule="auto"/>
        <w:ind w:right="147"/>
        <w:jc w:val="center"/>
        <w:rPr>
          <w:rFonts w:ascii="Times New Roman" w:hAnsi="Times New Roman"/>
          <w:sz w:val="26"/>
          <w:szCs w:val="28"/>
          <w:lang w:val="en-US"/>
        </w:rPr>
      </w:pPr>
      <w:r w:rsidRPr="0032639D">
        <w:rPr>
          <w:rFonts w:ascii="Times New Roman" w:hAnsi="Times New Roman"/>
          <w:sz w:val="26"/>
          <w:szCs w:val="28"/>
          <w:lang w:val="uk-UA"/>
        </w:rPr>
        <w:t>підприємств, установ, організацій, що надають соціально</w:t>
      </w:r>
      <w:r>
        <w:rPr>
          <w:rFonts w:ascii="Times New Roman" w:hAnsi="Times New Roman"/>
          <w:sz w:val="26"/>
          <w:szCs w:val="28"/>
          <w:lang w:val="uk-UA"/>
        </w:rPr>
        <w:t xml:space="preserve"> важливі послуги населенню </w:t>
      </w:r>
      <w:r w:rsidRPr="0032639D">
        <w:rPr>
          <w:rFonts w:ascii="Times New Roman" w:hAnsi="Times New Roman"/>
          <w:sz w:val="26"/>
          <w:szCs w:val="28"/>
          <w:lang w:val="uk-UA"/>
        </w:rPr>
        <w:t xml:space="preserve"> </w:t>
      </w:r>
      <w:r>
        <w:rPr>
          <w:rFonts w:ascii="Times New Roman" w:hAnsi="Times New Roman"/>
          <w:sz w:val="26"/>
          <w:szCs w:val="28"/>
          <w:lang w:val="uk-UA"/>
        </w:rPr>
        <w:t>Первомайської міської територіальної громади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931"/>
      </w:tblGrid>
      <w:tr w:rsidR="00313CA0" w:rsidRPr="00CE3C96" w:rsidTr="00D86C66">
        <w:trPr>
          <w:trHeight w:val="616"/>
        </w:trPr>
        <w:tc>
          <w:tcPr>
            <w:tcW w:w="567" w:type="dxa"/>
          </w:tcPr>
          <w:p w:rsidR="00313CA0" w:rsidRPr="00CE3C96" w:rsidRDefault="00313CA0" w:rsidP="00D86C66">
            <w:pPr>
              <w:spacing w:after="0"/>
              <w:ind w:right="34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CE3C96">
              <w:rPr>
                <w:rFonts w:ascii="Times New Roman" w:hAnsi="Times New Roman"/>
                <w:sz w:val="26"/>
                <w:szCs w:val="28"/>
                <w:lang w:val="uk-UA"/>
              </w:rPr>
              <w:t>№ з/п</w:t>
            </w:r>
          </w:p>
        </w:tc>
        <w:tc>
          <w:tcPr>
            <w:tcW w:w="8931" w:type="dxa"/>
          </w:tcPr>
          <w:p w:rsidR="00313CA0" w:rsidRPr="00CE3C96" w:rsidRDefault="00313CA0" w:rsidP="00820A87">
            <w:pPr>
              <w:ind w:right="284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CE3C96">
              <w:rPr>
                <w:rFonts w:ascii="Times New Roman" w:hAnsi="Times New Roman"/>
                <w:sz w:val="26"/>
                <w:szCs w:val="28"/>
                <w:lang w:val="uk-UA"/>
              </w:rPr>
              <w:t>Підприємство, установа, організація</w:t>
            </w:r>
          </w:p>
        </w:tc>
      </w:tr>
      <w:tr w:rsidR="00313CA0" w:rsidRPr="004B15FC" w:rsidTr="001C79EE">
        <w:trPr>
          <w:trHeight w:val="1473"/>
        </w:trPr>
        <w:tc>
          <w:tcPr>
            <w:tcW w:w="567" w:type="dxa"/>
            <w:vAlign w:val="center"/>
          </w:tcPr>
          <w:p w:rsidR="00313CA0" w:rsidRPr="00CE3C96" w:rsidRDefault="00313CA0" w:rsidP="002B2827">
            <w:pPr>
              <w:ind w:right="28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3C96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8931" w:type="dxa"/>
          </w:tcPr>
          <w:p w:rsidR="00313CA0" w:rsidRPr="00FF77E2" w:rsidRDefault="00313CA0" w:rsidP="00E800F0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Акціонерне товариство «</w:t>
            </w:r>
            <w:r w:rsidRPr="00FF77E2"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Державний ощадний банк</w:t>
            </w:r>
            <w:r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 xml:space="preserve"> України» (АТ «ОЩАДБАНК»</w:t>
            </w:r>
            <w:r w:rsidRPr="00FF77E2"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), що є банківською установою державної власності, яка надає у касах банківських установ послугу із приймання і перерахування готівкових коштів за житлово-комунальні послуги під час забезпечення можливості не сплачувати комісію за надання такої послуги</w:t>
            </w:r>
          </w:p>
        </w:tc>
      </w:tr>
      <w:tr w:rsidR="00313CA0" w:rsidRPr="00CE3C96" w:rsidTr="00D86C66">
        <w:trPr>
          <w:trHeight w:val="780"/>
        </w:trPr>
        <w:tc>
          <w:tcPr>
            <w:tcW w:w="567" w:type="dxa"/>
            <w:vAlign w:val="center"/>
          </w:tcPr>
          <w:p w:rsidR="00313CA0" w:rsidRPr="00CE3C96" w:rsidRDefault="00313CA0" w:rsidP="002B2827">
            <w:pPr>
              <w:ind w:right="28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3C96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8931" w:type="dxa"/>
          </w:tcPr>
          <w:p w:rsidR="00313CA0" w:rsidRPr="00FF77E2" w:rsidRDefault="00313CA0" w:rsidP="00C0428C">
            <w:pPr>
              <w:shd w:val="clear" w:color="auto" w:fill="FFFFFF"/>
              <w:spacing w:after="0" w:line="240" w:lineRule="auto"/>
              <w:ind w:hanging="79"/>
              <w:jc w:val="both"/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</w:pPr>
            <w:r w:rsidRPr="00FF77E2"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 xml:space="preserve"> А</w:t>
            </w:r>
            <w:r>
              <w:rPr>
                <w:rFonts w:ascii="Times New Roman" w:hAnsi="Times New Roman"/>
                <w:color w:val="333333"/>
                <w:sz w:val="26"/>
                <w:szCs w:val="26"/>
              </w:rPr>
              <w:t xml:space="preserve">кціонерне товариство </w:t>
            </w:r>
            <w:r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«</w:t>
            </w:r>
            <w:r>
              <w:rPr>
                <w:rFonts w:ascii="Times New Roman" w:hAnsi="Times New Roman"/>
                <w:color w:val="333333"/>
                <w:sz w:val="26"/>
                <w:szCs w:val="26"/>
              </w:rPr>
              <w:t>УКРПОШТА</w:t>
            </w:r>
            <w:r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»</w:t>
            </w:r>
            <w:r>
              <w:rPr>
                <w:rFonts w:ascii="Times New Roman" w:hAnsi="Times New Roman"/>
                <w:color w:val="333333"/>
                <w:sz w:val="26"/>
                <w:szCs w:val="26"/>
              </w:rPr>
              <w:t xml:space="preserve"> (АТ</w:t>
            </w:r>
            <w:r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 xml:space="preserve"> «</w:t>
            </w:r>
            <w:r>
              <w:rPr>
                <w:rFonts w:ascii="Times New Roman" w:hAnsi="Times New Roman"/>
                <w:color w:val="333333"/>
                <w:sz w:val="26"/>
                <w:szCs w:val="26"/>
              </w:rPr>
              <w:t>УКРПОШТА</w:t>
            </w:r>
            <w:r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»</w:t>
            </w:r>
            <w:r>
              <w:rPr>
                <w:rFonts w:ascii="Times New Roman" w:hAnsi="Times New Roman"/>
                <w:color w:val="333333"/>
                <w:sz w:val="26"/>
                <w:szCs w:val="26"/>
              </w:rPr>
              <w:t>),</w:t>
            </w:r>
            <w:r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 xml:space="preserve"> </w:t>
            </w:r>
            <w:r w:rsidRPr="00FF77E2">
              <w:rPr>
                <w:rFonts w:ascii="Times New Roman" w:hAnsi="Times New Roman"/>
                <w:color w:val="333333"/>
                <w:sz w:val="26"/>
                <w:szCs w:val="26"/>
              </w:rPr>
              <w:t>що є підприємством, яке надає універсальні послуги поштового зв’язку в населених пунктах на всій території України</w:t>
            </w:r>
          </w:p>
        </w:tc>
      </w:tr>
      <w:tr w:rsidR="00313CA0" w:rsidRPr="004B15FC" w:rsidTr="00D86C66">
        <w:trPr>
          <w:trHeight w:val="680"/>
        </w:trPr>
        <w:tc>
          <w:tcPr>
            <w:tcW w:w="567" w:type="dxa"/>
            <w:vAlign w:val="center"/>
          </w:tcPr>
          <w:p w:rsidR="00313CA0" w:rsidRPr="00CE3C96" w:rsidRDefault="00313CA0" w:rsidP="002B2827">
            <w:pPr>
              <w:ind w:right="28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3C96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8931" w:type="dxa"/>
          </w:tcPr>
          <w:p w:rsidR="00313CA0" w:rsidRPr="00CE3C96" w:rsidRDefault="00313CA0" w:rsidP="00E800F0">
            <w:pPr>
              <w:tabs>
                <w:tab w:val="left" w:pos="871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77E2"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Громадські об’єднання осіб з і</w:t>
            </w:r>
            <w:r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нвалідністю, які реалізують проє</w:t>
            </w:r>
            <w:r w:rsidRPr="00FF77E2"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кти (програми), спрямовані на захист прав осіб з інвалідністю, за рахунок коштів державного або місцевого бюджетів, що підтверджується рішенням органу виконавчої влади або органу місцевого самоврядування, чи міжнародної технічної допомоги, що підтверджу</w:t>
            </w:r>
            <w:r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ється реєстраційною карткою проє</w:t>
            </w:r>
            <w:r w:rsidRPr="00FF77E2"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кту (програми) згідно з</w:t>
            </w:r>
            <w:r w:rsidRPr="00FF77E2">
              <w:rPr>
                <w:rFonts w:ascii="Times New Roman" w:hAnsi="Times New Roman"/>
                <w:color w:val="333333"/>
                <w:sz w:val="26"/>
                <w:szCs w:val="26"/>
              </w:rPr>
              <w:t> </w:t>
            </w:r>
            <w:hyperlink r:id="rId7" w:anchor="n186" w:tgtFrame="_blank" w:history="1">
              <w:r w:rsidRPr="004C1A10">
                <w:rPr>
                  <w:rStyle w:val="Hyperlink"/>
                  <w:rFonts w:ascii="Times New Roman" w:hAnsi="Times New Roman"/>
                  <w:color w:val="auto"/>
                  <w:sz w:val="26"/>
                  <w:szCs w:val="26"/>
                  <w:u w:val="none"/>
                  <w:lang w:val="uk-UA"/>
                </w:rPr>
                <w:t>додатком 1</w:t>
              </w:r>
            </w:hyperlink>
            <w:r w:rsidRPr="00FF77E2">
              <w:rPr>
                <w:rFonts w:ascii="Times New Roman" w:hAnsi="Times New Roman"/>
                <w:color w:val="333333"/>
                <w:sz w:val="26"/>
                <w:szCs w:val="26"/>
              </w:rPr>
              <w:t> </w:t>
            </w:r>
            <w:r w:rsidRPr="00FF77E2"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до Порядку залучення, використання та моніторингу міжнародної технічної допомоги, затвердженого постановою Кабінету Міністрів України від 15 лютого 2002 р. № 153 “Про створення єдиної системи залучення, використання та моніторингу міжнародної технічної допомоги”</w:t>
            </w:r>
          </w:p>
        </w:tc>
      </w:tr>
      <w:tr w:rsidR="00313CA0" w:rsidRPr="004B15FC" w:rsidTr="00D86C66">
        <w:trPr>
          <w:trHeight w:val="678"/>
        </w:trPr>
        <w:tc>
          <w:tcPr>
            <w:tcW w:w="567" w:type="dxa"/>
            <w:vAlign w:val="center"/>
          </w:tcPr>
          <w:p w:rsidR="00313CA0" w:rsidRPr="00CE3C96" w:rsidRDefault="00313CA0" w:rsidP="002B2827">
            <w:pPr>
              <w:ind w:right="28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3C96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8931" w:type="dxa"/>
          </w:tcPr>
          <w:p w:rsidR="00313CA0" w:rsidRPr="00FF77E2" w:rsidRDefault="00313CA0" w:rsidP="00C0428C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</w:pPr>
            <w:r w:rsidRPr="00FF77E2"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Всеукраїнські громадські об’єднання фізкультурно-спортивного спрямування, суб’єкти паралімпійського руху, які отримують фінансову підтримку з державного бюджету, згідно з переліком, затвердженим Кабінетом Міністрів України</w:t>
            </w:r>
          </w:p>
        </w:tc>
      </w:tr>
      <w:tr w:rsidR="00313CA0" w:rsidRPr="00CE3C96" w:rsidTr="001C79EE">
        <w:trPr>
          <w:trHeight w:val="933"/>
        </w:trPr>
        <w:tc>
          <w:tcPr>
            <w:tcW w:w="567" w:type="dxa"/>
            <w:vAlign w:val="center"/>
          </w:tcPr>
          <w:p w:rsidR="00313CA0" w:rsidRPr="00CE3C96" w:rsidRDefault="00313CA0" w:rsidP="002B2827">
            <w:pPr>
              <w:ind w:right="28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3C96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8931" w:type="dxa"/>
          </w:tcPr>
          <w:p w:rsidR="00313CA0" w:rsidRPr="00FF77E2" w:rsidRDefault="00313CA0" w:rsidP="00502FC3">
            <w:pPr>
              <w:shd w:val="clear" w:color="auto" w:fill="FFFFFF"/>
              <w:spacing w:after="150" w:line="240" w:lineRule="auto"/>
              <w:ind w:firstLine="34"/>
              <w:jc w:val="both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FF77E2"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  <w:t>З</w:t>
            </w:r>
            <w:r w:rsidRPr="00FF77E2">
              <w:rPr>
                <w:rFonts w:ascii="Times New Roman" w:hAnsi="Times New Roman"/>
                <w:color w:val="333333"/>
                <w:sz w:val="26"/>
                <w:szCs w:val="26"/>
              </w:rPr>
              <w:t>аклади культури, що мають статус національних і орендують майно державної або комунальної форми власності для провадження статутної діяльності</w:t>
            </w:r>
          </w:p>
        </w:tc>
      </w:tr>
      <w:tr w:rsidR="00313CA0" w:rsidRPr="00CE3C96" w:rsidTr="00D86C66">
        <w:tc>
          <w:tcPr>
            <w:tcW w:w="567" w:type="dxa"/>
            <w:vAlign w:val="center"/>
          </w:tcPr>
          <w:p w:rsidR="00313CA0" w:rsidRPr="00CE3C96" w:rsidRDefault="00313CA0" w:rsidP="002B2827">
            <w:pPr>
              <w:ind w:right="284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E3C96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8931" w:type="dxa"/>
          </w:tcPr>
          <w:p w:rsidR="00313CA0" w:rsidRPr="00502FC3" w:rsidRDefault="00313CA0" w:rsidP="00C0428C">
            <w:pPr>
              <w:shd w:val="clear" w:color="auto" w:fill="FFFFFF"/>
              <w:spacing w:after="150" w:line="240" w:lineRule="auto"/>
              <w:ind w:firstLine="62"/>
              <w:jc w:val="both"/>
              <w:rPr>
                <w:rFonts w:ascii="Times New Roman" w:hAnsi="Times New Roman"/>
                <w:color w:val="333333"/>
                <w:sz w:val="26"/>
                <w:szCs w:val="26"/>
                <w:lang w:val="uk-UA"/>
              </w:rPr>
            </w:pPr>
            <w:r w:rsidRPr="00FF77E2">
              <w:rPr>
                <w:rFonts w:ascii="Times New Roman" w:hAnsi="Times New Roman"/>
                <w:color w:val="333333"/>
                <w:sz w:val="26"/>
                <w:szCs w:val="26"/>
              </w:rPr>
              <w:t>Національний банк та уповноважені ним у встановленому законодавством порядку банки, в яких держава володіє часткою статутного капіталу в розмірі понад 75 відсотків, які орендують майно, що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або закріплене на праві господарського відання за Національним банком,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</w:t>
            </w:r>
          </w:p>
        </w:tc>
      </w:tr>
    </w:tbl>
    <w:p w:rsidR="00313CA0" w:rsidRDefault="00313CA0" w:rsidP="005E0F4D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313CA0" w:rsidRDefault="00313CA0" w:rsidP="005E0F4D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Заступник міського голови з питань діяльності </w:t>
      </w:r>
    </w:p>
    <w:p w:rsidR="00313CA0" w:rsidRPr="00FF77E2" w:rsidRDefault="00313CA0" w:rsidP="005E0F4D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виконавчих органів міської ради                                                 Володимир РЯБЧЕНКО</w:t>
      </w:r>
    </w:p>
    <w:sectPr w:rsidR="00313CA0" w:rsidRPr="00FF77E2" w:rsidSect="005E48D3">
      <w:headerReference w:type="default" r:id="rId8"/>
      <w:footerReference w:type="default" r:id="rId9"/>
      <w:pgSz w:w="11906" w:h="16838"/>
      <w:pgMar w:top="426" w:right="70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CA0" w:rsidRDefault="00313CA0" w:rsidP="00820A87">
      <w:pPr>
        <w:spacing w:after="0" w:line="240" w:lineRule="auto"/>
      </w:pPr>
      <w:r>
        <w:separator/>
      </w:r>
    </w:p>
  </w:endnote>
  <w:endnote w:type="continuationSeparator" w:id="0">
    <w:p w:rsidR="00313CA0" w:rsidRDefault="00313CA0" w:rsidP="0082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A0" w:rsidRPr="00BE1DD3" w:rsidRDefault="00313CA0" w:rsidP="00BE1DD3">
    <w:pPr>
      <w:shd w:val="clear" w:color="auto" w:fill="FFFFFF"/>
      <w:tabs>
        <w:tab w:val="left" w:pos="0"/>
        <w:tab w:val="left" w:pos="5220"/>
        <w:tab w:val="left" w:pos="6120"/>
      </w:tabs>
      <w:spacing w:after="0" w:line="240" w:lineRule="auto"/>
      <w:ind w:right="566"/>
      <w:jc w:val="center"/>
      <w:rPr>
        <w:rFonts w:ascii="Times New Roman" w:hAnsi="Times New Roman"/>
        <w:b/>
        <w:sz w:val="18"/>
        <w:szCs w:val="18"/>
        <w:lang w:val="uk-UA"/>
      </w:rPr>
    </w:pPr>
    <w:r w:rsidRPr="00BE1DD3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313CA0" w:rsidRDefault="00313CA0" w:rsidP="00D86C66">
    <w:pPr>
      <w:shd w:val="clear" w:color="auto" w:fill="FFFFFF"/>
      <w:tabs>
        <w:tab w:val="left" w:pos="0"/>
        <w:tab w:val="left" w:pos="5220"/>
        <w:tab w:val="left" w:pos="6120"/>
      </w:tabs>
      <w:spacing w:after="0" w:line="240" w:lineRule="auto"/>
      <w:ind w:left="708" w:right="566"/>
      <w:jc w:val="center"/>
      <w:rPr>
        <w:rFonts w:ascii="Times New Roman" w:hAnsi="Times New Roman"/>
        <w:b/>
        <w:sz w:val="18"/>
        <w:szCs w:val="18"/>
        <w:lang w:val="uk-UA"/>
      </w:rPr>
    </w:pPr>
    <w:r w:rsidRPr="00BE1DD3">
      <w:rPr>
        <w:rFonts w:ascii="Times New Roman" w:hAnsi="Times New Roman"/>
        <w:b/>
        <w:sz w:val="18"/>
        <w:szCs w:val="18"/>
        <w:lang w:val="uk-UA"/>
      </w:rPr>
      <w:t xml:space="preserve">Про затвердження переліку підприємств, закладів, установ та організацій, </w:t>
    </w:r>
  </w:p>
  <w:p w:rsidR="00313CA0" w:rsidRPr="00BE1DD3" w:rsidRDefault="00313CA0" w:rsidP="00BE1DD3">
    <w:pPr>
      <w:shd w:val="clear" w:color="auto" w:fill="FFFFFF"/>
      <w:tabs>
        <w:tab w:val="left" w:pos="0"/>
        <w:tab w:val="left" w:pos="5220"/>
        <w:tab w:val="left" w:pos="6120"/>
      </w:tabs>
      <w:spacing w:after="0" w:line="240" w:lineRule="auto"/>
      <w:ind w:right="566"/>
      <w:jc w:val="center"/>
      <w:rPr>
        <w:rFonts w:ascii="Times New Roman" w:hAnsi="Times New Roman"/>
        <w:b/>
        <w:sz w:val="18"/>
        <w:szCs w:val="18"/>
        <w:lang w:val="uk-UA"/>
      </w:rPr>
    </w:pPr>
    <w:r w:rsidRPr="00BE1DD3">
      <w:rPr>
        <w:rFonts w:ascii="Times New Roman" w:hAnsi="Times New Roman"/>
        <w:b/>
        <w:sz w:val="18"/>
        <w:szCs w:val="18"/>
        <w:lang w:val="uk-UA"/>
      </w:rPr>
      <w:t>що надають соціально важливі послуги населенню</w:t>
    </w:r>
    <w:r>
      <w:rPr>
        <w:rFonts w:ascii="Times New Roman" w:hAnsi="Times New Roman"/>
        <w:b/>
        <w:sz w:val="18"/>
        <w:szCs w:val="18"/>
        <w:lang w:val="uk-UA"/>
      </w:rPr>
      <w:t xml:space="preserve"> 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CA0" w:rsidRDefault="00313CA0" w:rsidP="00820A87">
      <w:pPr>
        <w:spacing w:after="0" w:line="240" w:lineRule="auto"/>
      </w:pPr>
      <w:r>
        <w:separator/>
      </w:r>
    </w:p>
  </w:footnote>
  <w:footnote w:type="continuationSeparator" w:id="0">
    <w:p w:rsidR="00313CA0" w:rsidRDefault="00313CA0" w:rsidP="00820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A0" w:rsidRPr="00E800F0" w:rsidRDefault="00313CA0" w:rsidP="005E0F4D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E800F0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3914"/>
    <w:rsid w:val="0003556C"/>
    <w:rsid w:val="0006390A"/>
    <w:rsid w:val="000A05DD"/>
    <w:rsid w:val="000C74B9"/>
    <w:rsid w:val="001073A6"/>
    <w:rsid w:val="00114935"/>
    <w:rsid w:val="001223D1"/>
    <w:rsid w:val="001378B0"/>
    <w:rsid w:val="0014043E"/>
    <w:rsid w:val="0018211E"/>
    <w:rsid w:val="001B0121"/>
    <w:rsid w:val="001C79EE"/>
    <w:rsid w:val="001E4F18"/>
    <w:rsid w:val="00205379"/>
    <w:rsid w:val="002144BF"/>
    <w:rsid w:val="00221303"/>
    <w:rsid w:val="0022559C"/>
    <w:rsid w:val="0023060E"/>
    <w:rsid w:val="00241B73"/>
    <w:rsid w:val="00254A28"/>
    <w:rsid w:val="00265506"/>
    <w:rsid w:val="00280E2A"/>
    <w:rsid w:val="002B2827"/>
    <w:rsid w:val="002D5E19"/>
    <w:rsid w:val="002E38C9"/>
    <w:rsid w:val="00313CA0"/>
    <w:rsid w:val="0032639D"/>
    <w:rsid w:val="0039112F"/>
    <w:rsid w:val="003A50EC"/>
    <w:rsid w:val="003C0EC2"/>
    <w:rsid w:val="003D59B8"/>
    <w:rsid w:val="003E2DC4"/>
    <w:rsid w:val="00450EA7"/>
    <w:rsid w:val="00462EF3"/>
    <w:rsid w:val="004670EE"/>
    <w:rsid w:val="00480CF4"/>
    <w:rsid w:val="004848B4"/>
    <w:rsid w:val="004B15FC"/>
    <w:rsid w:val="004B3BBA"/>
    <w:rsid w:val="004B6053"/>
    <w:rsid w:val="004C1A10"/>
    <w:rsid w:val="00502FC3"/>
    <w:rsid w:val="005466EE"/>
    <w:rsid w:val="00566D5C"/>
    <w:rsid w:val="005A6DCC"/>
    <w:rsid w:val="005A6E24"/>
    <w:rsid w:val="005D01E1"/>
    <w:rsid w:val="005E0F4D"/>
    <w:rsid w:val="005E48D3"/>
    <w:rsid w:val="005F0FA5"/>
    <w:rsid w:val="00630031"/>
    <w:rsid w:val="00632932"/>
    <w:rsid w:val="006464ED"/>
    <w:rsid w:val="006576E1"/>
    <w:rsid w:val="00657CB4"/>
    <w:rsid w:val="0069048B"/>
    <w:rsid w:val="0069714C"/>
    <w:rsid w:val="006E2CA3"/>
    <w:rsid w:val="006F0EB1"/>
    <w:rsid w:val="00756A4A"/>
    <w:rsid w:val="00763157"/>
    <w:rsid w:val="00772490"/>
    <w:rsid w:val="007A012D"/>
    <w:rsid w:val="007F0BF8"/>
    <w:rsid w:val="007F776D"/>
    <w:rsid w:val="00820A87"/>
    <w:rsid w:val="0084373C"/>
    <w:rsid w:val="0084623E"/>
    <w:rsid w:val="00885B38"/>
    <w:rsid w:val="008C1E07"/>
    <w:rsid w:val="008D2D1E"/>
    <w:rsid w:val="008F2901"/>
    <w:rsid w:val="00902741"/>
    <w:rsid w:val="00914563"/>
    <w:rsid w:val="00914A29"/>
    <w:rsid w:val="00923568"/>
    <w:rsid w:val="00926C84"/>
    <w:rsid w:val="00941C3E"/>
    <w:rsid w:val="00983914"/>
    <w:rsid w:val="009A05F3"/>
    <w:rsid w:val="009A4AA9"/>
    <w:rsid w:val="009B76C7"/>
    <w:rsid w:val="009E103F"/>
    <w:rsid w:val="00A41B1E"/>
    <w:rsid w:val="00A424C6"/>
    <w:rsid w:val="00A51D2E"/>
    <w:rsid w:val="00A56D21"/>
    <w:rsid w:val="00A65AC4"/>
    <w:rsid w:val="00A67845"/>
    <w:rsid w:val="00AB7CD9"/>
    <w:rsid w:val="00AF112B"/>
    <w:rsid w:val="00B145FD"/>
    <w:rsid w:val="00B77FE1"/>
    <w:rsid w:val="00B841C5"/>
    <w:rsid w:val="00B92A7D"/>
    <w:rsid w:val="00BE1DD3"/>
    <w:rsid w:val="00C0428C"/>
    <w:rsid w:val="00C24EB0"/>
    <w:rsid w:val="00C44267"/>
    <w:rsid w:val="00C77BC5"/>
    <w:rsid w:val="00C87DA7"/>
    <w:rsid w:val="00CA3699"/>
    <w:rsid w:val="00CB1B65"/>
    <w:rsid w:val="00CD0AC1"/>
    <w:rsid w:val="00CD2433"/>
    <w:rsid w:val="00CE0E55"/>
    <w:rsid w:val="00CE3C96"/>
    <w:rsid w:val="00CF3AA1"/>
    <w:rsid w:val="00D001B4"/>
    <w:rsid w:val="00D2137F"/>
    <w:rsid w:val="00D80EE2"/>
    <w:rsid w:val="00D86C66"/>
    <w:rsid w:val="00D92079"/>
    <w:rsid w:val="00DD1EE1"/>
    <w:rsid w:val="00E00A96"/>
    <w:rsid w:val="00E62718"/>
    <w:rsid w:val="00E800F0"/>
    <w:rsid w:val="00EB0E2B"/>
    <w:rsid w:val="00ED5631"/>
    <w:rsid w:val="00F1372D"/>
    <w:rsid w:val="00F219BC"/>
    <w:rsid w:val="00F53223"/>
    <w:rsid w:val="00F56CCE"/>
    <w:rsid w:val="00F63912"/>
    <w:rsid w:val="00FA525B"/>
    <w:rsid w:val="00FF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B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83914"/>
    <w:rPr>
      <w:rFonts w:cs="Times New Roman"/>
      <w:b/>
      <w:bCs/>
    </w:rPr>
  </w:style>
  <w:style w:type="character" w:customStyle="1" w:styleId="rvts9">
    <w:name w:val="rvts9"/>
    <w:basedOn w:val="DefaultParagraphFont"/>
    <w:uiPriority w:val="99"/>
    <w:rsid w:val="0098391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67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70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CB1B6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B1B65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20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20A87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5E48D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18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53-2002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525</TotalTime>
  <Pages>2</Pages>
  <Words>653</Words>
  <Characters>3723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157</cp:revision>
  <cp:lastPrinted>2021-11-26T13:19:00Z</cp:lastPrinted>
  <dcterms:created xsi:type="dcterms:W3CDTF">2020-10-27T08:45:00Z</dcterms:created>
  <dcterms:modified xsi:type="dcterms:W3CDTF">2021-11-30T08:05:00Z</dcterms:modified>
</cp:coreProperties>
</file>