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D3" w:rsidRPr="00BD1365" w:rsidRDefault="00D62DD3" w:rsidP="00D62DD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52450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DD3" w:rsidRPr="00BD1365" w:rsidRDefault="00D62DD3" w:rsidP="00D6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ПЕРВОМАЙСЬКА МІСЬКА РАДА</w:t>
      </w:r>
    </w:p>
    <w:p w:rsidR="00D62DD3" w:rsidRPr="00BD1365" w:rsidRDefault="00D62DD3" w:rsidP="00D6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МИКОЛАЇВСЬКОЇ ОБЛАСТІ</w:t>
      </w:r>
    </w:p>
    <w:p w:rsidR="00D62DD3" w:rsidRPr="00BD1365" w:rsidRDefault="00D62DD3" w:rsidP="00D6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62DD3" w:rsidRPr="00BD1365" w:rsidRDefault="00D62DD3" w:rsidP="00D6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2DD3" w:rsidRPr="00BD1365" w:rsidRDefault="00D62DD3" w:rsidP="00D6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П Р О Т О К О Л</w:t>
      </w:r>
    </w:p>
    <w:p w:rsidR="00D62DD3" w:rsidRPr="00BD1365" w:rsidRDefault="00D62DD3" w:rsidP="00D6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2DD3" w:rsidRPr="00BD1365" w:rsidRDefault="00D62DD3" w:rsidP="00D6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2DD3" w:rsidRPr="00BD1365" w:rsidRDefault="00D62DD3" w:rsidP="00D6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засідання виконавчого комітету</w:t>
      </w:r>
    </w:p>
    <w:p w:rsidR="00D62DD3" w:rsidRPr="00BD1365" w:rsidRDefault="00D62DD3" w:rsidP="00D62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2DD3" w:rsidRPr="00BD1365" w:rsidRDefault="00D62DD3" w:rsidP="00D62DD3">
      <w:pPr>
        <w:spacing w:after="12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від  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13.09</w:t>
      </w:r>
      <w:r w:rsidRPr="00BD1365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.201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№14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br/>
        <w:t>м. Первомайськ</w:t>
      </w:r>
    </w:p>
    <w:tbl>
      <w:tblPr>
        <w:tblW w:w="5000" w:type="pct"/>
        <w:tblLook w:val="00A0"/>
      </w:tblPr>
      <w:tblGrid>
        <w:gridCol w:w="4428"/>
        <w:gridCol w:w="5143"/>
      </w:tblGrid>
      <w:tr w:rsidR="00D62DD3" w:rsidRPr="00BD1365" w:rsidTr="008A773E">
        <w:tc>
          <w:tcPr>
            <w:tcW w:w="2313" w:type="pct"/>
          </w:tcPr>
          <w:p w:rsidR="00D62DD3" w:rsidRPr="00BD1365" w:rsidRDefault="00D62DD3" w:rsidP="008A773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Місце проведення –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зал засідань виконкому</w:t>
            </w:r>
          </w:p>
        </w:tc>
        <w:tc>
          <w:tcPr>
            <w:tcW w:w="2687" w:type="pct"/>
          </w:tcPr>
          <w:p w:rsidR="00D62DD3" w:rsidRPr="00BD1365" w:rsidRDefault="00D62DD3" w:rsidP="008A773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почалося 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10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год.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00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  <w:p w:rsidR="00D62DD3" w:rsidRPr="00BD1365" w:rsidRDefault="00D62DD3" w:rsidP="008A773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Засідання закінчилося о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 xml:space="preserve">11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3</w:t>
            </w:r>
            <w:r w:rsidRPr="00A94B1B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D62DD3" w:rsidRDefault="00D62DD3" w:rsidP="00D62DD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У засіданні взяли участь члени виконавчого комітету міської ради:</w:t>
      </w:r>
    </w:p>
    <w:p w:rsidR="00D62DD3" w:rsidRPr="00BD1365" w:rsidRDefault="00D62DD3" w:rsidP="00D62DD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62DD3" w:rsidRDefault="00D62DD3" w:rsidP="00D62DD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Головує 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Л.Г. Дромашко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– міський голова</w:t>
      </w:r>
    </w:p>
    <w:p w:rsidR="00D62DD3" w:rsidRDefault="00D62DD3" w:rsidP="00D62DD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62DD3" w:rsidRPr="00BD1365" w:rsidRDefault="00D62DD3" w:rsidP="00D62D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Б.М.Богатирьов, С.О.Бондарчук, </w:t>
      </w:r>
      <w:r w:rsidRPr="00D62DD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Г.А. Борик,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О.А.Колесніченко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8B4E3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О.В. Кукуруза,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Н.В. Олішевська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CA596B" w:rsidRPr="00BD1365">
        <w:rPr>
          <w:rFonts w:ascii="Times New Roman" w:hAnsi="Times New Roman"/>
          <w:color w:val="000000"/>
          <w:sz w:val="28"/>
          <w:szCs w:val="28"/>
          <w:lang w:val="uk-UA"/>
        </w:rPr>
        <w:t>Г.Ф. Остап</w:t>
      </w:r>
      <w:r w:rsidR="00CA596B">
        <w:rPr>
          <w:rFonts w:ascii="Times New Roman" w:hAnsi="Times New Roman"/>
          <w:color w:val="000000"/>
          <w:sz w:val="28"/>
          <w:szCs w:val="28"/>
          <w:lang w:val="uk-UA"/>
        </w:rPr>
        <w:t>енко,</w:t>
      </w:r>
      <w:r w:rsidR="00CA596B" w:rsidRPr="00C80C0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О.Є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 Пастушок, С.Д.Пітерман,</w:t>
      </w:r>
      <w:r w:rsidRPr="00307F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 xml:space="preserve">Л.Ф. Постернак, </w:t>
      </w:r>
      <w:r w:rsidR="00CA596B" w:rsidRPr="00BD1365">
        <w:rPr>
          <w:rFonts w:ascii="Times New Roman" w:hAnsi="Times New Roman"/>
          <w:color w:val="000000"/>
          <w:sz w:val="28"/>
          <w:szCs w:val="28"/>
          <w:lang w:val="uk-UA"/>
        </w:rPr>
        <w:t>С.В. </w:t>
      </w:r>
      <w:r w:rsidR="00CA596B">
        <w:rPr>
          <w:rFonts w:ascii="Times New Roman" w:hAnsi="Times New Roman"/>
          <w:color w:val="000000"/>
          <w:sz w:val="28"/>
          <w:szCs w:val="28"/>
          <w:lang w:val="uk-UA"/>
        </w:rPr>
        <w:t>Свідерко,</w:t>
      </w:r>
      <w:r w:rsidR="00CA596B" w:rsidRPr="00C80C0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A596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Н.П. Товста, </w:t>
      </w:r>
      <w:r w:rsidR="00CA596B">
        <w:rPr>
          <w:rFonts w:ascii="Times New Roman" w:hAnsi="Times New Roman"/>
          <w:color w:val="000000"/>
          <w:sz w:val="28"/>
          <w:szCs w:val="28"/>
          <w:lang w:val="uk-UA"/>
        </w:rPr>
        <w:t xml:space="preserve">Р.Т.Цимбалюк.   </w:t>
      </w:r>
    </w:p>
    <w:p w:rsidR="00D62DD3" w:rsidRPr="00BD1365" w:rsidRDefault="00D62DD3" w:rsidP="00D62DD3">
      <w:pPr>
        <w:spacing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Відсутні члени виконавчого комітету міської ради:</w:t>
      </w:r>
    </w:p>
    <w:p w:rsidR="00D62DD3" w:rsidRPr="00BD1365" w:rsidRDefault="00D62DD3" w:rsidP="00D62DD3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А.М.Біднарик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В.Ф.Капацина, О.В.Кінжалов, </w:t>
      </w:r>
      <w:r w:rsidR="00CA596B">
        <w:rPr>
          <w:rFonts w:ascii="Times New Roman" w:hAnsi="Times New Roman"/>
          <w:color w:val="000000"/>
          <w:sz w:val="28"/>
          <w:szCs w:val="28"/>
          <w:lang w:val="uk-UA"/>
        </w:rPr>
        <w:t>Т.Г.Оболенська,</w:t>
      </w:r>
      <w:r w:rsidR="00CA596B" w:rsidRPr="00BF02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A596B">
        <w:rPr>
          <w:rFonts w:ascii="Times New Roman" w:hAnsi="Times New Roman"/>
          <w:color w:val="000000"/>
          <w:sz w:val="28"/>
          <w:szCs w:val="28"/>
          <w:lang w:val="uk-UA"/>
        </w:rPr>
        <w:t xml:space="preserve"> І.О. Островська</w:t>
      </w:r>
      <w:r w:rsidR="00CA596B" w:rsidRPr="00BD136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CA596B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О.Г. Фомінцев, </w:t>
      </w:r>
      <w:r w:rsidR="00CA596B">
        <w:rPr>
          <w:rFonts w:ascii="Times New Roman" w:hAnsi="Times New Roman"/>
          <w:color w:val="000000"/>
          <w:sz w:val="28"/>
          <w:szCs w:val="28"/>
          <w:lang w:val="uk-UA"/>
        </w:rPr>
        <w:t xml:space="preserve">А.А. </w:t>
      </w:r>
      <w:r w:rsidR="00CA596B" w:rsidRPr="00BD1365">
        <w:rPr>
          <w:rFonts w:ascii="Times New Roman" w:hAnsi="Times New Roman"/>
          <w:color w:val="000000"/>
          <w:sz w:val="28"/>
          <w:szCs w:val="28"/>
          <w:lang w:val="uk-UA"/>
        </w:rPr>
        <w:t> Чебаненко.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</w:t>
      </w:r>
    </w:p>
    <w:p w:rsidR="00D62DD3" w:rsidRPr="00BD1365" w:rsidRDefault="00D62DD3" w:rsidP="00D62DD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7"/>
        <w:gridCol w:w="1327"/>
        <w:gridCol w:w="928"/>
        <w:gridCol w:w="5735"/>
        <w:gridCol w:w="54"/>
        <w:gridCol w:w="140"/>
      </w:tblGrid>
      <w:tr w:rsidR="00D62DD3" w:rsidRPr="00BD1365" w:rsidTr="008A773E">
        <w:trPr>
          <w:gridAfter w:val="1"/>
          <w:wAfter w:w="73" w:type="pct"/>
          <w:jc w:val="center"/>
        </w:trPr>
        <w:tc>
          <w:tcPr>
            <w:tcW w:w="1903" w:type="pct"/>
            <w:gridSpan w:val="3"/>
            <w:shd w:val="clear" w:color="auto" w:fill="FFFFFF" w:themeFill="background1"/>
          </w:tcPr>
          <w:p w:rsidR="00D62DD3" w:rsidRDefault="00D62DD3" w:rsidP="008A773E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О.О. Гурський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D62DD3" w:rsidRDefault="00D62DD3" w:rsidP="008A773E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Т.А. Дмитрієва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D62DD3" w:rsidRPr="00120B0A" w:rsidRDefault="00D62DD3" w:rsidP="008A773E">
            <w:pPr>
              <w:tabs>
                <w:tab w:val="right" w:pos="3421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Н.А. Заражевська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-</w:t>
            </w:r>
          </w:p>
          <w:p w:rsidR="00D62DD3" w:rsidRDefault="00D62DD3" w:rsidP="008A773E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2DD3" w:rsidRDefault="00D62DD3" w:rsidP="008A773E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О.О. Мінтян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D62DD3" w:rsidRDefault="00D62DD3" w:rsidP="008A773E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2DD3" w:rsidRDefault="00D62DD3" w:rsidP="008A773E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2DD3" w:rsidRPr="00E727E6" w:rsidRDefault="00D62DD3" w:rsidP="008A773E">
            <w:pPr>
              <w:tabs>
                <w:tab w:val="right" w:pos="329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Н.М. Перкова</w:t>
            </w:r>
            <w:r w:rsidRPr="00E72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-</w:t>
            </w:r>
          </w:p>
          <w:p w:rsidR="00D62DD3" w:rsidRDefault="00D62DD3" w:rsidP="008A773E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02AC3" w:rsidRDefault="00D02AC3" w:rsidP="00D02AC3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О.В. Растєряєва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>-</w:t>
            </w:r>
          </w:p>
          <w:p w:rsidR="00D02AC3" w:rsidRDefault="00D02AC3" w:rsidP="008A773E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02AC3" w:rsidRDefault="00D02AC3" w:rsidP="008A773E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02AC3" w:rsidRDefault="00D02AC3" w:rsidP="008A773E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02AC3" w:rsidRDefault="00D02AC3" w:rsidP="008A773E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02AC3" w:rsidRDefault="00974B6A" w:rsidP="00974B6A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Є.М. Романов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>-</w:t>
            </w:r>
          </w:p>
          <w:p w:rsidR="00D02AC3" w:rsidRDefault="00D02AC3" w:rsidP="008A773E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02AC3" w:rsidRDefault="00D02AC3" w:rsidP="008A773E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02896" w:rsidRDefault="00F02896" w:rsidP="008A773E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02896" w:rsidRDefault="00F02896" w:rsidP="00F02896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І.О. Скулме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F02896" w:rsidRDefault="00F02896" w:rsidP="008A773E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02896" w:rsidRDefault="008372F3" w:rsidP="008372F3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В.І. Слюсаренко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>-</w:t>
            </w:r>
          </w:p>
          <w:p w:rsidR="00F02896" w:rsidRDefault="00F02896" w:rsidP="008A773E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02896" w:rsidRDefault="008372F3" w:rsidP="008372F3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Л.В. Теремязєва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>-</w:t>
            </w:r>
          </w:p>
          <w:p w:rsidR="008372F3" w:rsidRDefault="008372F3" w:rsidP="008A773E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372F3" w:rsidRDefault="008372F3" w:rsidP="008A773E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372F3" w:rsidRDefault="008372F3" w:rsidP="008A773E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372F3" w:rsidRDefault="008372F3" w:rsidP="008372F3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О.М. Тяпушкін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>-</w:t>
            </w:r>
          </w:p>
          <w:p w:rsidR="008372F3" w:rsidRDefault="008372F3" w:rsidP="008A773E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372F3" w:rsidRDefault="008372F3" w:rsidP="008A773E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62DD3" w:rsidRDefault="00D02AC3" w:rsidP="008A773E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Ю.Ю. Уколова</w:t>
            </w:r>
            <w:r w:rsidR="00D62D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D62DD3" w:rsidRDefault="00D62DD3" w:rsidP="008A773E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62DD3" w:rsidRDefault="00D62DD3" w:rsidP="008A773E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72F3" w:rsidRDefault="008372F3" w:rsidP="008372F3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С.М. Шугуров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8372F3" w:rsidRDefault="008372F3" w:rsidP="008372F3">
            <w:pPr>
              <w:tabs>
                <w:tab w:val="right" w:pos="342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72F3" w:rsidRDefault="008372F3" w:rsidP="008372F3">
            <w:pPr>
              <w:tabs>
                <w:tab w:val="right" w:pos="342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І.В. Чорна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8372F3" w:rsidRDefault="008372F3" w:rsidP="008372F3">
            <w:pPr>
              <w:tabs>
                <w:tab w:val="right" w:pos="342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72F3" w:rsidRDefault="008372F3" w:rsidP="008372F3">
            <w:pPr>
              <w:tabs>
                <w:tab w:val="right" w:pos="342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72F3" w:rsidRPr="00BD1365" w:rsidRDefault="008372F3" w:rsidP="008372F3">
            <w:pPr>
              <w:tabs>
                <w:tab w:val="right" w:pos="342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О.С. Ягнюк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                     -</w:t>
            </w:r>
          </w:p>
          <w:p w:rsidR="00D62DD3" w:rsidRDefault="00D62DD3" w:rsidP="008A773E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2DD3" w:rsidRDefault="00D62DD3" w:rsidP="008A773E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В.В.  Яшкін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D62DD3" w:rsidRDefault="00D62DD3" w:rsidP="008A773E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2DD3" w:rsidRDefault="00D62DD3" w:rsidP="008A773E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2DD3" w:rsidRDefault="00D62DD3" w:rsidP="008A773E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2DD3" w:rsidRDefault="00D62DD3" w:rsidP="008A773E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D62DD3" w:rsidRPr="00BD1365" w:rsidRDefault="00D62DD3" w:rsidP="008A773E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24" w:type="pct"/>
            <w:gridSpan w:val="2"/>
          </w:tcPr>
          <w:p w:rsidR="00D62DD3" w:rsidRDefault="00D62DD3" w:rsidP="008A77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журналіст ТВ «Олта» (</w:t>
            </w:r>
            <w:r w:rsidR="008A7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D62DD3" w:rsidRDefault="00D62DD3" w:rsidP="008A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міської ради (</w:t>
            </w:r>
            <w:r w:rsidR="008A7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D62DD3" w:rsidRPr="00120B0A" w:rsidRDefault="00D62DD3" w:rsidP="008A773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журналіст міської щотижневої інформаційно-рек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ламної газети «ТВ Всесвіт» (</w:t>
            </w:r>
            <w:r w:rsidR="008A773E">
              <w:rPr>
                <w:rFonts w:ascii="Times New Roman" w:hAnsi="Times New Roman"/>
                <w:sz w:val="28"/>
                <w:szCs w:val="28"/>
                <w:lang w:val="uk-UA"/>
              </w:rPr>
              <w:t>1-17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  <w:p w:rsidR="00D62DD3" w:rsidRPr="000E0E11" w:rsidRDefault="00D62DD3" w:rsidP="008A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кадрової та мобілізаційно-оборонної роботи апарату виконавчого комітету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D02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44-45; 48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D62DD3" w:rsidRDefault="00D62DD3" w:rsidP="008A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у справах дітей міської ради (</w:t>
            </w:r>
            <w:r w:rsidR="00D02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32-37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D02AC3" w:rsidRDefault="00D02AC3" w:rsidP="008A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з юридичних питань відділу містобудування та архітектури управління </w:t>
            </w:r>
            <w:r w:rsidRPr="00120B0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містобудування, архітектури, </w:t>
            </w:r>
            <w:r w:rsidRPr="00120B0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комунальної власності та зе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мельних питань  міської ради (4</w:t>
            </w:r>
            <w:r w:rsidR="00974B6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Pr="00120B0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);</w:t>
            </w:r>
          </w:p>
          <w:p w:rsidR="00974B6A" w:rsidRDefault="00974B6A" w:rsidP="00974B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начальник відділу у справах молоді, фізичної культури та спорту управління культури, національностей, релігій, молоді та спорту  міської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(18-29);</w:t>
            </w:r>
          </w:p>
          <w:p w:rsidR="00F02896" w:rsidRPr="00F31661" w:rsidRDefault="00F02896" w:rsidP="00F0289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начальник </w:t>
            </w:r>
            <w:r w:rsidRPr="00F316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економіки та інвестицій управління економіки міської ради</w:t>
            </w:r>
            <w:r w:rsidR="00837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(1;30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D02AC3" w:rsidRPr="008372F3" w:rsidRDefault="008372F3" w:rsidP="008A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Pr="008372F3">
              <w:rPr>
                <w:rFonts w:ascii="Times New Roman" w:hAnsi="Times New Roman" w:cs="Times New Roman"/>
                <w:sz w:val="28"/>
                <w:szCs w:val="28"/>
              </w:rPr>
              <w:t>комунального підприємства «Управління пасажирських перевезень»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(1);</w:t>
            </w:r>
          </w:p>
          <w:p w:rsidR="00D02AC3" w:rsidRPr="008372F3" w:rsidRDefault="008372F3" w:rsidP="008A77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37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 w:rsidRPr="008372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ачальник відділу містобудування та архітектури управління містобудування, архітектури, комунальної власності та земельних питань 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(38-42);</w:t>
            </w:r>
          </w:p>
          <w:p w:rsidR="008372F3" w:rsidRDefault="008372F3" w:rsidP="008A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72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Pr="008372F3">
              <w:rPr>
                <w:rFonts w:ascii="Times New Roman" w:hAnsi="Times New Roman" w:cs="Times New Roman"/>
                <w:sz w:val="28"/>
                <w:szCs w:val="28"/>
              </w:rPr>
              <w:t>центру надання адміністративних послуг апарату виконавчого комітету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(7);</w:t>
            </w:r>
          </w:p>
          <w:p w:rsidR="00D62DD3" w:rsidRDefault="00D62DD3" w:rsidP="008A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>оловний спеціаліст - юрисконсульт юридичного відділу</w:t>
            </w:r>
            <w:r w:rsidRPr="007B7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апарату виконавчого комітету міської ради (</w:t>
            </w:r>
            <w:r w:rsidR="00D02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1-49</w:t>
            </w:r>
            <w:r w:rsidRPr="007B7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8372F3" w:rsidRDefault="008372F3" w:rsidP="008372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 (43);</w:t>
            </w:r>
          </w:p>
          <w:p w:rsidR="008372F3" w:rsidRDefault="008372F3" w:rsidP="008372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7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 w:rsidRPr="004578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ачальник відділу підприємницької діяльності управління економіки міської ради</w:t>
            </w:r>
            <w:r w:rsidRPr="004578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(31);</w:t>
            </w:r>
          </w:p>
          <w:p w:rsidR="008372F3" w:rsidRDefault="008372F3" w:rsidP="008372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F5E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 загального відділу апарату виконав</w:t>
            </w:r>
            <w:r w:rsidR="008635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чого комітету міської ради (1-49);</w:t>
            </w:r>
          </w:p>
          <w:p w:rsidR="00D62DD3" w:rsidRPr="002C04BD" w:rsidRDefault="00D62DD3" w:rsidP="008635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06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E06B3F">
              <w:rPr>
                <w:rFonts w:ascii="Times New Roman" w:hAnsi="Times New Roman" w:cs="Times New Roman"/>
                <w:sz w:val="28"/>
                <w:szCs w:val="28"/>
              </w:rPr>
              <w:t>аступник начальника управління житлово-комунального господарства міської ради з питань реформування, розвитку і експлуатації житлового фонду та інженерної інфраструктури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8635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</w:tr>
      <w:tr w:rsidR="00D62DD3" w:rsidRPr="00831704" w:rsidTr="008A773E">
        <w:trPr>
          <w:gridAfter w:val="2"/>
          <w:wAfter w:w="101" w:type="pct"/>
          <w:jc w:val="center"/>
        </w:trPr>
        <w:tc>
          <w:tcPr>
            <w:tcW w:w="4899" w:type="pct"/>
            <w:gridSpan w:val="4"/>
            <w:shd w:val="clear" w:color="auto" w:fill="FFFFFF" w:themeFill="background1"/>
          </w:tcPr>
          <w:p w:rsidR="00D62DD3" w:rsidRDefault="00D62DD3" w:rsidP="008A773E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   </w:t>
            </w:r>
          </w:p>
          <w:p w:rsidR="002538D9" w:rsidRDefault="00D62DD3" w:rsidP="002538D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</w:t>
            </w:r>
            <w:r w:rsidR="002538D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2538D9"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Міський голова Л.Г. Дромашко наголосила на тому, що необхідно затвердити порядок денний засідання виконавчого комітету міської ради.</w:t>
            </w:r>
          </w:p>
          <w:p w:rsidR="002538D9" w:rsidRDefault="002538D9" w:rsidP="002538D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2538D9" w:rsidRDefault="002538D9" w:rsidP="002538D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Надійшла пропозиція:</w:t>
            </w:r>
          </w:p>
          <w:p w:rsidR="002538D9" w:rsidRDefault="002538D9" w:rsidP="002538D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2538D9" w:rsidRPr="00BD1365" w:rsidRDefault="002538D9" w:rsidP="002538D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Взяти запропонований порядок денний за основу.</w:t>
            </w:r>
          </w:p>
          <w:p w:rsidR="002538D9" w:rsidRDefault="002538D9" w:rsidP="002538D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2538D9" w:rsidRPr="00BD1365" w:rsidRDefault="002538D9" w:rsidP="002538D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62DD3" w:rsidRDefault="002538D9" w:rsidP="002538D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2538D9" w:rsidRDefault="002538D9" w:rsidP="002538D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62DD3" w:rsidRPr="00831704" w:rsidTr="008A773E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D62DD3" w:rsidRPr="00BD1365" w:rsidRDefault="00D62DD3" w:rsidP="008A773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D62DD3" w:rsidRPr="00BD1365" w:rsidRDefault="00D62DD3" w:rsidP="008A773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D62DD3" w:rsidRPr="00BD1365" w:rsidRDefault="00D62DD3" w:rsidP="008A773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D62DD3" w:rsidRPr="00BD1365" w:rsidRDefault="00D62DD3" w:rsidP="008A773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D62DD3" w:rsidRPr="00BD1365" w:rsidRDefault="00D62DD3" w:rsidP="008A773E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D62DD3" w:rsidRPr="00BD1365" w:rsidRDefault="002538D9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D62DD3" w:rsidRPr="00BD1365" w:rsidRDefault="00D62DD3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D62DD3" w:rsidRPr="00BD1365" w:rsidRDefault="00D62DD3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62DD3" w:rsidRPr="00BD1365" w:rsidRDefault="00D62DD3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D62DD3" w:rsidRPr="00831704" w:rsidTr="008A773E">
        <w:trPr>
          <w:gridAfter w:val="2"/>
          <w:wAfter w:w="101" w:type="pct"/>
          <w:jc w:val="center"/>
        </w:trPr>
        <w:tc>
          <w:tcPr>
            <w:tcW w:w="4899" w:type="pct"/>
            <w:gridSpan w:val="4"/>
            <w:shd w:val="clear" w:color="auto" w:fill="FFFFFF" w:themeFill="background1"/>
          </w:tcPr>
          <w:p w:rsidR="00D62DD3" w:rsidRDefault="00D62DD3" w:rsidP="002538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Надійшла пропозиція </w:t>
            </w:r>
            <w:r w:rsidR="00253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члена виконавчого комітету міської ради, начальника </w:t>
            </w:r>
            <w:r w:rsidRPr="002538D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538D9" w:rsidRPr="002538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культури, національностей, релігій, молоді та спорту  міської ради</w:t>
            </w:r>
            <w:r w:rsidR="00253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Олішевської Н.В. </w:t>
            </w: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внести до порядку денного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засідання</w:t>
            </w: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виконавчого комітету міської ради додатково проект рішення виконкому </w:t>
            </w:r>
            <w:r w:rsidRPr="00253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</w:t>
            </w:r>
            <w:r w:rsidR="002538D9" w:rsidRPr="002538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Всеукраїнського дня  бібліотек в місті Первомайську</w:t>
            </w:r>
            <w:r w:rsidRPr="002538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D62DD3" w:rsidRDefault="00D62DD3" w:rsidP="008A773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62DD3" w:rsidRDefault="00D62DD3" w:rsidP="008A773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D62DD3" w:rsidRDefault="00D62DD3" w:rsidP="008A773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62DD3" w:rsidRDefault="00D62DD3" w:rsidP="008A773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2538D9" w:rsidRDefault="002538D9" w:rsidP="008A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2DD3" w:rsidRPr="00831704" w:rsidTr="008A773E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D62DD3" w:rsidRPr="00BD1365" w:rsidRDefault="00D62DD3" w:rsidP="008A773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D62DD3" w:rsidRPr="00BD1365" w:rsidRDefault="00D62DD3" w:rsidP="008A773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D62DD3" w:rsidRPr="00BD1365" w:rsidRDefault="00D62DD3" w:rsidP="008A773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D62DD3" w:rsidRPr="00BD1365" w:rsidRDefault="00D62DD3" w:rsidP="008A773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D62DD3" w:rsidRPr="00BD1365" w:rsidRDefault="00D62DD3" w:rsidP="008A773E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D62DD3" w:rsidRPr="00BD1365" w:rsidRDefault="002538D9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D62DD3" w:rsidRPr="00BD1365" w:rsidRDefault="00D62DD3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D62DD3" w:rsidRPr="00BD1365" w:rsidRDefault="00D62DD3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62DD3" w:rsidRDefault="00D62DD3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D62DD3" w:rsidRPr="00BD1365" w:rsidRDefault="00D62DD3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8D9" w:rsidTr="00213C1C">
        <w:trPr>
          <w:gridAfter w:val="2"/>
          <w:wAfter w:w="101" w:type="pct"/>
          <w:jc w:val="center"/>
        </w:trPr>
        <w:tc>
          <w:tcPr>
            <w:tcW w:w="4899" w:type="pct"/>
            <w:gridSpan w:val="4"/>
            <w:shd w:val="clear" w:color="auto" w:fill="FFFFFF" w:themeFill="background1"/>
          </w:tcPr>
          <w:p w:rsidR="002538D9" w:rsidRDefault="002538D9" w:rsidP="00213C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Надійшла пропозиція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члена виконавчого комітету міської ради, начальника </w:t>
            </w:r>
            <w:r w:rsidRPr="002538D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538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культури, національностей, релігій, молоді та спорту  міської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Олішевської Н.В. </w:t>
            </w: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внести до порядку денного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засідання</w:t>
            </w: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виконавчого комітету міської ради додатково проект рішення виконкому </w:t>
            </w:r>
            <w:r w:rsidRPr="00253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</w:t>
            </w:r>
            <w:r w:rsidRPr="002538D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внесення змін до рішення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538D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виконавчого комітету міської ради від</w:t>
            </w:r>
            <w:r w:rsidRPr="002538D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  <w:t>09.08.2019 року №367 «Про проведення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538D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місті Первомайську відкритого</w:t>
            </w:r>
            <w:r w:rsidRPr="002538D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  <w:t>регіонального фестивалю української пісні «Пісенна моя Україна»</w:t>
            </w:r>
            <w:r w:rsidRPr="002538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2538D9" w:rsidRDefault="002538D9" w:rsidP="00213C1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538D9" w:rsidRDefault="002538D9" w:rsidP="00213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2538D9" w:rsidRDefault="002538D9" w:rsidP="00213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2538D9" w:rsidRDefault="002538D9" w:rsidP="00213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2538D9" w:rsidRDefault="002538D9" w:rsidP="00213C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8D9" w:rsidRPr="00BD1365" w:rsidTr="00213C1C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2538D9" w:rsidRPr="00BD1365" w:rsidRDefault="002538D9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2538D9" w:rsidRPr="00BD1365" w:rsidRDefault="002538D9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2538D9" w:rsidRPr="00BD1365" w:rsidRDefault="002538D9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2538D9" w:rsidRPr="00BD1365" w:rsidRDefault="002538D9" w:rsidP="00213C1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2538D9" w:rsidRPr="00BD1365" w:rsidRDefault="002538D9" w:rsidP="00213C1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2538D9" w:rsidRPr="00BD1365" w:rsidRDefault="002538D9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2538D9" w:rsidRPr="00BD1365" w:rsidRDefault="002538D9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2538D9" w:rsidRPr="00BD1365" w:rsidRDefault="002538D9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2538D9" w:rsidRDefault="002538D9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2538D9" w:rsidRPr="00BD1365" w:rsidRDefault="002538D9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8D9" w:rsidTr="00213C1C">
        <w:trPr>
          <w:gridAfter w:val="2"/>
          <w:wAfter w:w="101" w:type="pct"/>
          <w:jc w:val="center"/>
        </w:trPr>
        <w:tc>
          <w:tcPr>
            <w:tcW w:w="4899" w:type="pct"/>
            <w:gridSpan w:val="4"/>
            <w:shd w:val="clear" w:color="auto" w:fill="FFFFFF" w:themeFill="background1"/>
          </w:tcPr>
          <w:p w:rsidR="002538D9" w:rsidRDefault="002538D9" w:rsidP="002538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Надійшла пропозиція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керуючої справами виконавчого комітету міської ради Постернак Л.Ф. </w:t>
            </w: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внести до порядку денного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засідання</w:t>
            </w: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виконавчого комітету міської ради додатково проект рішення виконкому </w:t>
            </w:r>
            <w:r w:rsidRPr="00253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</w:t>
            </w:r>
            <w:r w:rsidRPr="002538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 Почесними  грамотами виконавчого комітету міської ради».</w:t>
            </w:r>
          </w:p>
          <w:p w:rsidR="002538D9" w:rsidRDefault="002538D9" w:rsidP="00213C1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538D9" w:rsidRDefault="002538D9" w:rsidP="00213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2538D9" w:rsidRDefault="002538D9" w:rsidP="00213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2538D9" w:rsidRDefault="002538D9" w:rsidP="00213C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Результати голосування:</w:t>
            </w:r>
          </w:p>
          <w:p w:rsidR="002538D9" w:rsidRDefault="002538D9" w:rsidP="00213C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8D9" w:rsidRPr="00BD1365" w:rsidTr="00213C1C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2538D9" w:rsidRPr="00BD1365" w:rsidRDefault="002538D9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2538D9" w:rsidRPr="00BD1365" w:rsidRDefault="002538D9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2538D9" w:rsidRPr="00BD1365" w:rsidRDefault="002538D9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2538D9" w:rsidRPr="00BD1365" w:rsidRDefault="002538D9" w:rsidP="00213C1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2538D9" w:rsidRPr="00BD1365" w:rsidRDefault="002538D9" w:rsidP="00213C1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2538D9" w:rsidRPr="00BD1365" w:rsidRDefault="002538D9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2538D9" w:rsidRPr="00BD1365" w:rsidRDefault="002538D9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2538D9" w:rsidRPr="00BD1365" w:rsidRDefault="002538D9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2538D9" w:rsidRDefault="002538D9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2538D9" w:rsidRPr="00BD1365" w:rsidRDefault="002538D9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2DD3" w:rsidRPr="00BD1365" w:rsidTr="008A773E">
        <w:trPr>
          <w:gridAfter w:val="2"/>
          <w:wAfter w:w="101" w:type="pct"/>
          <w:jc w:val="center"/>
        </w:trPr>
        <w:tc>
          <w:tcPr>
            <w:tcW w:w="4899" w:type="pct"/>
            <w:gridSpan w:val="4"/>
            <w:shd w:val="clear" w:color="auto" w:fill="FFFFFF" w:themeFill="background1"/>
          </w:tcPr>
          <w:p w:rsidR="00F95B7F" w:rsidRDefault="00D62DD3" w:rsidP="00F95B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F95B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F95B7F" w:rsidRPr="00D83D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 Л.Г. Дромашко</w:t>
            </w:r>
            <w:r w:rsidR="00F95B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запропонувала затвердити порядок денний засідання виконавчого комітету міської ради в цілому:</w:t>
            </w:r>
          </w:p>
          <w:p w:rsidR="00D62DD3" w:rsidRDefault="00D62DD3" w:rsidP="008A77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5B7F" w:rsidRPr="006A433A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pStyle w:val="31"/>
              <w:spacing w:after="0"/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  <w:r w:rsidRPr="009219B2">
              <w:rPr>
                <w:color w:val="000000" w:themeColor="text1"/>
                <w:sz w:val="28"/>
                <w:szCs w:val="28"/>
              </w:rPr>
              <w:t>Про стан фінансово-господарської діяльності комунального підприємства «Управління пасажирських перевезень»</w:t>
            </w:r>
            <w:r w:rsidR="009219B2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F95B7F" w:rsidRPr="006A44D2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хід </w:t>
            </w:r>
            <w:proofErr w:type="gramStart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ідготовки міського господарства до опалювального періоду 2019-2020 року</w:t>
            </w:r>
            <w:r w:rsid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6A44D2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проведення осіннього місячника з благоустрою та санітарної очистки міста Первомайська</w:t>
            </w:r>
            <w:r w:rsid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6A433A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Style w:val="FontStyle29"/>
                <w:rFonts w:eastAsiaTheme="majorEastAsia"/>
                <w:color w:val="000000" w:themeColor="text1"/>
                <w:sz w:val="28"/>
                <w:szCs w:val="28"/>
                <w:lang w:eastAsia="uk-UA"/>
              </w:rPr>
              <w:t>Про визначення переможців міського конкурсу «Чисте місто» на кращий будинок, вулицю, квартал, підприємство, установу та організацію міста, присвяченого 343-й річниці м</w:t>
            </w:r>
            <w:proofErr w:type="gramStart"/>
            <w:r w:rsidRPr="009219B2">
              <w:rPr>
                <w:rStyle w:val="FontStyle29"/>
                <w:rFonts w:eastAsiaTheme="majorEastAsia"/>
                <w:color w:val="000000" w:themeColor="text1"/>
                <w:sz w:val="28"/>
                <w:szCs w:val="28"/>
                <w:lang w:eastAsia="uk-UA"/>
              </w:rPr>
              <w:t>.П</w:t>
            </w:r>
            <w:proofErr w:type="gramEnd"/>
            <w:r w:rsidRPr="009219B2">
              <w:rPr>
                <w:rStyle w:val="FontStyle29"/>
                <w:rFonts w:eastAsiaTheme="majorEastAsia"/>
                <w:color w:val="000000" w:themeColor="text1"/>
                <w:sz w:val="28"/>
                <w:szCs w:val="28"/>
                <w:lang w:eastAsia="uk-UA"/>
              </w:rPr>
              <w:t>ервомайська</w:t>
            </w:r>
            <w:r w:rsidR="009219B2">
              <w:rPr>
                <w:rStyle w:val="FontStyle29"/>
                <w:rFonts w:eastAsiaTheme="majorEastAsia"/>
                <w:color w:val="000000" w:themeColor="text1"/>
                <w:sz w:val="28"/>
                <w:szCs w:val="28"/>
                <w:lang w:val="uk-UA" w:eastAsia="uk-UA"/>
              </w:rPr>
              <w:t>.</w:t>
            </w:r>
          </w:p>
        </w:tc>
      </w:tr>
      <w:tr w:rsidR="00F95B7F" w:rsidRPr="00BF02D1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встановлення ТОВ «Баніса Енерджі Юкрейн» тарифу на теплову енергію</w:t>
            </w:r>
            <w:r w:rsid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CE03E9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дозвіл на тимчасове розміщення цирку</w:t>
            </w:r>
            <w:r w:rsid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6A433A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роботу Центру надання адміністративних послуг апарату виконавчого комітету міської ради за 6 місяців 2019 року</w:t>
            </w:r>
            <w:r w:rsid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BF02D1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результати роботи по підготовці закладів освіти міста до нового 2019/2020 навчального року</w:t>
            </w:r>
            <w:r w:rsid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D62DD3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pStyle w:val="1"/>
              <w:spacing w:before="0"/>
              <w:ind w:right="-2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</w:pPr>
            <w:r w:rsidRPr="009219B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Про затвердження мережі закладів загальної середньої освіти міста </w:t>
            </w:r>
            <w:r w:rsidRPr="009219B2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 xml:space="preserve">на 2019/2020 навчальний </w:t>
            </w:r>
            <w:proofErr w:type="gramStart"/>
            <w:r w:rsidRPr="009219B2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р</w:t>
            </w:r>
            <w:proofErr w:type="gramEnd"/>
            <w:r w:rsidRPr="009219B2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ік</w:t>
            </w:r>
            <w:r w:rsidR="009219B2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.</w:t>
            </w:r>
          </w:p>
        </w:tc>
      </w:tr>
      <w:tr w:rsidR="00F95B7F" w:rsidRPr="00BD1365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внесення  змін до </w:t>
            </w:r>
            <w:proofErr w:type="gramStart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ішення виконавчого  комітету  міської ради від 09.08.2019 року №358 </w:t>
            </w:r>
            <w:r w:rsidRPr="009219B2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«Про затвердження кандидатур</w:t>
            </w:r>
            <w:r w:rsidRPr="009219B2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</w:t>
            </w:r>
            <w:r w:rsidRPr="009219B2"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</w:rPr>
              <w:t>для  занесення  на  міську  Дошку пошани «Наше місто» 2019 року»</w:t>
            </w:r>
            <w:r w:rsidR="009219B2"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  <w:lang w:val="uk-UA"/>
              </w:rPr>
              <w:t>.</w:t>
            </w:r>
          </w:p>
        </w:tc>
      </w:tr>
      <w:tr w:rsidR="00F95B7F" w:rsidRPr="006A433A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відзначення Міжнародного дня осіб похилого віку та Дня ветерана у м. Первомайську</w:t>
            </w:r>
            <w:r w:rsid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BD1365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нагородження громадян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занесених на Дошку пошани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gramStart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Наше</w:t>
            </w:r>
            <w:proofErr w:type="gramEnd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місто» 2019 року</w:t>
            </w:r>
            <w:r w:rsid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BF02D1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0228F2" w:rsidRDefault="00F95B7F" w:rsidP="009219B2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реконструкцію системи опалення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квартирах багатоповерхових будинків та будинках </w:t>
            </w:r>
            <w:proofErr w:type="gramStart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приватного</w:t>
            </w:r>
            <w:proofErr w:type="gramEnd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сектору, шляхом</w:t>
            </w:r>
            <w:r w:rsid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надання матеріальної допомоги у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грошовому еквіваленті</w:t>
            </w:r>
            <w:r w:rsidR="000228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6A433A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внесення змін до рішення виконавчого комітету міської ради від 14.06.2019 року №294 «Про затвердження Порядку надання  </w:t>
            </w:r>
          </w:p>
          <w:p w:rsidR="00F95B7F" w:rsidRPr="009219B2" w:rsidRDefault="00F95B7F" w:rsidP="00213C1C">
            <w:pPr>
              <w:ind w:right="-2"/>
              <w:jc w:val="both"/>
              <w:rPr>
                <w:rStyle w:val="aa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 Порядку фінансування безкоштовного зубопротезування окремих пільгових категорій населення»</w:t>
            </w:r>
            <w:r w:rsidR="000228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D62DD3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gramEnd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ідготовку та відзначення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Дня захисника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України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місті Первомайську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 2019 році</w:t>
            </w:r>
            <w:r w:rsidR="000228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541387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0228F2" w:rsidRDefault="00F95B7F" w:rsidP="000228F2">
            <w:pPr>
              <w:pStyle w:val="1"/>
              <w:spacing w:before="0"/>
              <w:ind w:right="-2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228F2">
              <w:rPr>
                <w:rFonts w:ascii="Times New Roman" w:hAnsi="Times New Roman" w:cs="Times New Roman"/>
                <w:b w:val="0"/>
                <w:color w:val="000000" w:themeColor="text1"/>
              </w:rPr>
              <w:t>Про започаткування в мі</w:t>
            </w:r>
            <w:proofErr w:type="gramStart"/>
            <w:r w:rsidRPr="000228F2">
              <w:rPr>
                <w:rFonts w:ascii="Times New Roman" w:hAnsi="Times New Roman" w:cs="Times New Roman"/>
                <w:b w:val="0"/>
                <w:color w:val="000000" w:themeColor="text1"/>
              </w:rPr>
              <w:t>ст</w:t>
            </w:r>
            <w:proofErr w:type="gramEnd"/>
            <w:r w:rsidRPr="000228F2">
              <w:rPr>
                <w:rFonts w:ascii="Times New Roman" w:hAnsi="Times New Roman" w:cs="Times New Roman"/>
                <w:b w:val="0"/>
                <w:color w:val="000000" w:themeColor="text1"/>
              </w:rPr>
              <w:t>і Первомайську</w:t>
            </w:r>
            <w:r w:rsidR="000228F2" w:rsidRPr="000228F2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 xml:space="preserve"> </w:t>
            </w:r>
            <w:r w:rsidRPr="000228F2">
              <w:rPr>
                <w:rStyle w:val="aa"/>
                <w:rFonts w:ascii="Times New Roman" w:hAnsi="Times New Roman" w:cs="Times New Roman"/>
                <w:color w:val="000000" w:themeColor="text1"/>
              </w:rPr>
              <w:t>міського відкритого фестивалю військово – патріотичної та козацької пісні «Покрова»</w:t>
            </w:r>
          </w:p>
        </w:tc>
      </w:tr>
      <w:tr w:rsidR="00F95B7F" w:rsidRPr="006A433A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0228F2">
            <w:pPr>
              <w:pStyle w:val="NoSpacing1"/>
              <w:ind w:right="-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погодження розміру щомісячної плати за навчання на 2019-2020 навчальний рік в</w:t>
            </w:r>
            <w:r w:rsidR="000228F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219B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мистецьких школах міста Первомайська</w:t>
            </w:r>
            <w:r w:rsidR="000228F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CB0DB9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проведення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Всеукраїнського турніру з футболу на Кубок пам’яті Заслуженого тренера України, П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очесного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громадянина міста Первомайська Л.Г. Кривицького серед юнакі</w:t>
            </w:r>
            <w:proofErr w:type="gramStart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proofErr w:type="gramEnd"/>
            <w:r w:rsidR="000228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CB0DB9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проведення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Всеукраїнського турніру з футболу на Кубок пам’яті В.І. Головчанського</w:t>
            </w:r>
            <w:r w:rsidR="000228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CB0DB9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0228F2" w:rsidRDefault="00F95B7F" w:rsidP="00213C1C">
            <w:pPr>
              <w:pStyle w:val="3"/>
              <w:spacing w:before="0" w:after="0"/>
              <w:ind w:right="-2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Про організацію та проведення чергового призову громадян України на строкову військову службу  у </w:t>
            </w:r>
            <w:r w:rsidRPr="009219B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жовтн</w:t>
            </w:r>
            <w:proofErr w:type="gramStart"/>
            <w:r w:rsidRPr="009219B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і-</w:t>
            </w:r>
            <w:proofErr w:type="gramEnd"/>
            <w:r w:rsidRPr="009219B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 xml:space="preserve">грудні </w:t>
            </w:r>
            <w:r w:rsidRPr="009219B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2019 року</w:t>
            </w:r>
            <w:r w:rsidRPr="009219B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219B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 місті Первомайську</w:t>
            </w:r>
            <w:r w:rsidR="000228F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6A433A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внесення </w:t>
            </w:r>
            <w:proofErr w:type="gramStart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заявочного</w:t>
            </w:r>
            <w:proofErr w:type="gramEnd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внеску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участь МФК «Первомайськ»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 Чемпіонаті України з футболу серед аматорських команд сезону 2019/2020 років</w:t>
            </w:r>
            <w:r w:rsidR="000228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</w:t>
            </w:r>
          </w:p>
        </w:tc>
      </w:tr>
      <w:tr w:rsidR="00F95B7F" w:rsidRPr="006A433A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відшкодування витрат збірній команді ветеранів міста Первомайська з волейболу за участь у Кубку України з волейболу серед ветеранів в с.Коблево</w:t>
            </w:r>
            <w:r w:rsidR="00AF6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1E4FD0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відшкодування витрат МФК «Первомайськ» за участь у календарній грі Чемпіонату України з футболу серед аматорів в м. Черкаси</w:t>
            </w:r>
            <w:r w:rsidR="00AF6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D62DD3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відшкодування витрат МФК «Первомайськ» за участь у календарній грі Чемпіонату України з футболу серед аматорів в м. Кропивницький</w:t>
            </w:r>
            <w:r w:rsidR="00AF6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6A433A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відшкодування витрат за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 в м</w:t>
            </w:r>
            <w:proofErr w:type="gramStart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ервомайську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календарної гри Чемпіонату України з футболу серед аматорів між командами МФК «Первомайськ» та ФК «Чернігів»</w:t>
            </w:r>
            <w:r w:rsidR="00AF6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665809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відшкодування витрат МФК «Первомайськ» за участь у календарній грі Чемпіонату України з футболу серед аматорів в м. Вишневе (Київська область)</w:t>
            </w:r>
            <w:r w:rsidR="00AF6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3A09D8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відшкодування витрат за проведення в м.Первомайську календарної гри Чемпіонату Миколаївської області з футболу між командами МФК «Первомайськ» та ФК «Агролідер»</w:t>
            </w:r>
            <w:r w:rsidR="00AF6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D62DD3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відшкодування витрат за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 в м</w:t>
            </w:r>
            <w:proofErr w:type="gramStart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ервомайську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календарної гри Чемпіонату України  з футболу серед аматорів між командами МФК «Первомайськ» та ФК «Атлет»</w:t>
            </w:r>
            <w:r w:rsidR="00AF6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665809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gramStart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</w:t>
            </w:r>
            <w:proofErr w:type="gramEnd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дшкодування витрат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МФК «Первомайськ» за участь у календарній грі Чемпіонату Миколаївської області з футболу в м. Миколаїв</w:t>
            </w:r>
            <w:r w:rsidR="00AF6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665809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призначення конкурсу на здобуття права здійснення перевезень пасажирів на міських автобусних маршрутах загального користування в місті Первомайськ</w:t>
            </w:r>
            <w:r w:rsidR="00AF6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3A09D8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F95B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  внесення  змін   до   рішення виконавчого комітету міської ради від   10.02.2017    року №48 «Про затвердження   Дислокації   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місць проведення    ярмаркової торгівлі»</w:t>
            </w:r>
            <w:r w:rsidR="00AF6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3A09D8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3A09D8" w:rsidRDefault="00F95B7F" w:rsidP="003A09D8">
            <w:pPr>
              <w:pStyle w:val="ad"/>
              <w:ind w:right="-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A09D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призначення опікуна малолітн</w:t>
            </w:r>
            <w:r w:rsidRPr="009219B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ій </w:t>
            </w:r>
            <w:r w:rsidR="003A09D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хххххх хххххх хххххх</w:t>
            </w:r>
            <w:r w:rsidRPr="003A09D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Pr="009219B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A09D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ххххх</w:t>
            </w:r>
            <w:r w:rsidRPr="003A09D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F95B7F" w:rsidRPr="00665809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3A09D8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розгляд заяви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гр. </w:t>
            </w:r>
            <w:r w:rsidR="003A09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ххххх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гр. </w:t>
            </w:r>
            <w:r w:rsidR="003A09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95B7F" w:rsidRPr="00665809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F1403C" w:rsidRDefault="00F95B7F" w:rsidP="00F1403C">
            <w:pPr>
              <w:pStyle w:val="14"/>
              <w:ind w:right="-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 розгляд заяви гр. </w:t>
            </w:r>
            <w:r w:rsidR="00F1403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хххххх.</w:t>
            </w:r>
          </w:p>
        </w:tc>
      </w:tr>
      <w:tr w:rsidR="00F95B7F" w:rsidRPr="00665809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розгляд заяви гр. </w:t>
            </w:r>
            <w:r w:rsidR="003A09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ххххх </w:t>
            </w:r>
            <w:r w:rsidR="003A09D8"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A09D8"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гр. </w:t>
            </w:r>
            <w:r w:rsidR="003A09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</w:t>
            </w:r>
            <w:r w:rsidR="003A09D8"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95B7F" w:rsidRPr="000F4B95" w:rsidTr="008A773E">
        <w:trPr>
          <w:trHeight w:val="70"/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pStyle w:val="ad"/>
              <w:ind w:right="-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 розгляд заяви </w:t>
            </w:r>
            <w:r w:rsidRPr="009219B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гр. </w:t>
            </w:r>
            <w:r w:rsidR="003A09D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ххххх </w:t>
            </w:r>
            <w:r w:rsidR="003A09D8" w:rsidRPr="009219B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A09D8" w:rsidRPr="009219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гр. </w:t>
            </w:r>
            <w:r w:rsidR="003A09D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хххххх</w:t>
            </w:r>
            <w:r w:rsidR="003A09D8" w:rsidRPr="009219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95B7F" w:rsidRPr="000F4B95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pStyle w:val="14"/>
              <w:ind w:right="-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 розгляд заяви гр. </w:t>
            </w:r>
            <w:r w:rsidR="003A09D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ххххх </w:t>
            </w:r>
            <w:r w:rsidR="003A09D8" w:rsidRPr="009219B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A09D8" w:rsidRPr="009219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гр. </w:t>
            </w:r>
            <w:r w:rsidR="003A09D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хххххх</w:t>
            </w:r>
            <w:r w:rsidR="003A09D8" w:rsidRPr="009219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95B7F" w:rsidRPr="000F4B95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AF67EA">
            <w:pPr>
              <w:pStyle w:val="4"/>
              <w:spacing w:before="0"/>
              <w:ind w:right="-2"/>
              <w:jc w:val="both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9B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Про постановку та зняття з квартирного </w:t>
            </w:r>
            <w:proofErr w:type="gramStart"/>
            <w:r w:rsidRPr="009219B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обл</w:t>
            </w:r>
            <w:proofErr w:type="gramEnd"/>
            <w:r w:rsidRPr="009219B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іку</w:t>
            </w:r>
            <w:r w:rsidR="00AF67EA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0F4B95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AF67EA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затвердження акту приймання-передачі</w:t>
            </w:r>
            <w:r w:rsidR="00AF6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інтерактивного обладнання в комунальну власність</w:t>
            </w:r>
            <w:r w:rsidR="00AF6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A15B48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присвоєння  адрес у місті Первомайську</w:t>
            </w:r>
            <w:r w:rsidR="00AF6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A15B48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AF67EA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внесення змін до рішення виконавчого комітету від  09.08.2019 року №391 «Про присвоєння  адрес у м. Первомайську»</w:t>
            </w:r>
            <w:r w:rsidR="00AF6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A15B48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надання дозволу на розміщення зовнішньої реклами у м. Первомайську</w:t>
            </w:r>
            <w:r w:rsidR="00AF6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A15B48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AF67EA" w:rsidRDefault="00F95B7F" w:rsidP="00213C1C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внесення змін до бюджету міста  Первомайська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2019 </w:t>
            </w:r>
            <w:proofErr w:type="gramStart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ік</w:t>
            </w:r>
            <w:r w:rsidR="00AF6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A15B48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нагородження Почесними грамотами виконавчого комітету міської ради та цінними подарунками</w:t>
            </w:r>
            <w:r w:rsidR="00AF6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A15B48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AF67EA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нагородження Почесними грамотами виконавчого комітету міської ради</w:t>
            </w:r>
            <w:r w:rsidR="00AF6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A15B48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відзначення Всеукраїнського дня  бібліотек в місті Первомайську</w:t>
            </w:r>
            <w:r w:rsidR="00AF6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3A09D8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AF67EA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внесення змін до рішення</w:t>
            </w:r>
            <w:r w:rsidR="00AF6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виконавчого комітету міської ради від</w:t>
            </w:r>
            <w:r w:rsidR="00AF6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09.08.2019 року №367 «Про проведення в</w:t>
            </w:r>
            <w:r w:rsidR="00AF6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місті Первомайську відкритого</w:t>
            </w:r>
            <w:r w:rsidR="00AF6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регіонального фестивалю української пісні «Пісенна моя Україна»</w:t>
            </w:r>
            <w:r w:rsidR="00AF6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A15B48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F95B7F" w:rsidRPr="009219B2" w:rsidRDefault="00F95B7F" w:rsidP="00213C1C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нагородження Почесними  грамотами виконавчого комітету міської ради</w:t>
            </w:r>
            <w:r w:rsidR="00AF6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95B7F" w:rsidRPr="00A15B48" w:rsidTr="008A773E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F95B7F" w:rsidRPr="00A15B48" w:rsidRDefault="00F95B7F" w:rsidP="008A773E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FFFFFF" w:themeFill="background1"/>
          </w:tcPr>
          <w:p w:rsidR="00F95B7F" w:rsidRPr="00CA7A38" w:rsidRDefault="00F95B7F" w:rsidP="008A773E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7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розпорядження, </w:t>
            </w:r>
            <w:proofErr w:type="gramStart"/>
            <w:r w:rsidRPr="00CA7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видан</w:t>
            </w:r>
            <w:proofErr w:type="gramEnd"/>
            <w:r w:rsidRPr="00CA7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 в період між засіданнями виконкому</w:t>
            </w:r>
            <w:r w:rsidRPr="00CA7A3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95B7F" w:rsidTr="008A773E">
        <w:trPr>
          <w:gridAfter w:val="2"/>
          <w:wAfter w:w="101" w:type="pct"/>
          <w:jc w:val="center"/>
        </w:trPr>
        <w:tc>
          <w:tcPr>
            <w:tcW w:w="4899" w:type="pct"/>
            <w:gridSpan w:val="4"/>
            <w:shd w:val="clear" w:color="auto" w:fill="FFFFFF" w:themeFill="background1"/>
          </w:tcPr>
          <w:p w:rsidR="00F95B7F" w:rsidRDefault="00F95B7F" w:rsidP="008A773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95B7F" w:rsidRPr="00BD1365" w:rsidRDefault="00F95B7F" w:rsidP="008A773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F95B7F" w:rsidRPr="00BD1365" w:rsidRDefault="00F95B7F" w:rsidP="008A773E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F95B7F" w:rsidRPr="00A04223" w:rsidRDefault="00F95B7F" w:rsidP="008A773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F95B7F" w:rsidRDefault="00F95B7F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5B7F" w:rsidRPr="00BD1365" w:rsidTr="008A773E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F95B7F" w:rsidRPr="00BD1365" w:rsidRDefault="00F95B7F" w:rsidP="008A773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F95B7F" w:rsidRPr="00BD1365" w:rsidRDefault="00F95B7F" w:rsidP="008A773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F95B7F" w:rsidRPr="00BD1365" w:rsidRDefault="00F95B7F" w:rsidP="008A773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F95B7F" w:rsidRPr="00BD1365" w:rsidRDefault="00F95B7F" w:rsidP="008A773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F95B7F" w:rsidRPr="00BD1365" w:rsidRDefault="00F95B7F" w:rsidP="008A773E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F95B7F" w:rsidRPr="00BD1365" w:rsidRDefault="00151C72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F95B7F" w:rsidRPr="00BD1365" w:rsidRDefault="00F95B7F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F95B7F" w:rsidRPr="00BD1365" w:rsidRDefault="00F95B7F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F95B7F" w:rsidRPr="00BD1365" w:rsidRDefault="00F95B7F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F95B7F" w:rsidRPr="00A15B48" w:rsidTr="008A773E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F95B7F" w:rsidRPr="000645DB" w:rsidRDefault="00F95B7F" w:rsidP="008A773E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ВИРІШИЛИ:</w:t>
            </w: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F95B7F" w:rsidRPr="009E11F5" w:rsidRDefault="00F95B7F" w:rsidP="00151C72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затвердити запропонований порядок денний засідання виконавчого комітету міської ради в цілому</w:t>
            </w:r>
          </w:p>
        </w:tc>
      </w:tr>
      <w:tr w:rsidR="00F95B7F" w:rsidRPr="00A15B48" w:rsidTr="008A773E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F95B7F" w:rsidRPr="00BD1365" w:rsidRDefault="00F95B7F" w:rsidP="008A773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F95B7F" w:rsidRDefault="00F95B7F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5B7F" w:rsidRDefault="00F95B7F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3C56" w:rsidRDefault="007E3C56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5B7F" w:rsidRDefault="00F95B7F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F95B7F" w:rsidRDefault="00F95B7F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5B7F" w:rsidRPr="00BD1365" w:rsidRDefault="00F95B7F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F95B7F" w:rsidRPr="00BD1365" w:rsidRDefault="00F95B7F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5B7F" w:rsidRPr="00BD1365" w:rsidRDefault="00F95B7F" w:rsidP="008A773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F95B7F" w:rsidRPr="00BD1365" w:rsidRDefault="00F95B7F" w:rsidP="008A773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F95B7F" w:rsidRPr="00BD1365" w:rsidRDefault="00F95B7F" w:rsidP="008A773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F95B7F" w:rsidRDefault="00F95B7F" w:rsidP="008A773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F95B7F" w:rsidRPr="00BD1365" w:rsidRDefault="00F95B7F" w:rsidP="008A773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F95B7F" w:rsidRPr="007E3C56" w:rsidRDefault="007E3C56" w:rsidP="008A773E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E3C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стан фінансово-господарської діяльності комунального </w:t>
            </w:r>
            <w:proofErr w:type="gramStart"/>
            <w:r w:rsidRPr="007E3C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7E3C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ідприємства «Управління пасажирських перевезень»</w:t>
            </w:r>
          </w:p>
          <w:p w:rsidR="007E3C56" w:rsidRPr="007E3C56" w:rsidRDefault="007E3C56" w:rsidP="008A773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5B7F" w:rsidRDefault="007E3C56" w:rsidP="008A773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Слюсаренко В.І.</w:t>
            </w:r>
          </w:p>
          <w:p w:rsidR="00F95B7F" w:rsidRPr="00BD1365" w:rsidRDefault="00F95B7F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3C56" w:rsidRPr="00120B0A" w:rsidRDefault="007E3C56" w:rsidP="007E3C5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F95B7F" w:rsidRPr="00BD1365" w:rsidRDefault="00F95B7F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5B7F" w:rsidRPr="00BD1365" w:rsidRDefault="007E3C56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F95B7F" w:rsidRPr="00BD1365" w:rsidRDefault="00F95B7F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F95B7F" w:rsidRPr="00BD1365" w:rsidRDefault="00F95B7F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F95B7F" w:rsidRPr="00BD1365" w:rsidRDefault="00F95B7F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F95B7F" w:rsidRPr="00BD1365" w:rsidRDefault="00F95B7F" w:rsidP="008A773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5B7F" w:rsidRDefault="00F95B7F" w:rsidP="008A773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 w:rsidR="007E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F95B7F" w:rsidRDefault="00F95B7F" w:rsidP="008A773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5B7F" w:rsidRPr="00BD1365" w:rsidRDefault="00F95B7F" w:rsidP="008A773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3C56" w:rsidRPr="00A15B48" w:rsidTr="008A773E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7E3C56" w:rsidRPr="00BD1365" w:rsidRDefault="007E3C56" w:rsidP="00213C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7E3C56" w:rsidRDefault="007E3C5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3C56" w:rsidRDefault="007E3C5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3C56" w:rsidRDefault="007E3C5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7E3C56" w:rsidRDefault="007E3C5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3C56" w:rsidRDefault="007E3C56" w:rsidP="00213C1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ВИСТУПИЛИ:</w:t>
            </w:r>
            <w:r w:rsidRPr="00BD13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F1F8E" w:rsidRDefault="00EF1F8E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3C56" w:rsidRPr="00BD1365" w:rsidRDefault="007E3C5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7E3C56" w:rsidRPr="00BD1365" w:rsidRDefault="007E3C5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3C56" w:rsidRPr="00BD1365" w:rsidRDefault="007E3C56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7E3C56" w:rsidRPr="00BD1365" w:rsidRDefault="007E3C56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7E3C56" w:rsidRPr="00BD1365" w:rsidRDefault="007E3C56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7E3C56" w:rsidRDefault="007E3C56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7E3C56" w:rsidRPr="00BD1365" w:rsidRDefault="007E3C56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7E3C56" w:rsidRDefault="00EF1F8E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хід </w:t>
            </w:r>
            <w:proofErr w:type="gramStart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ідготовки міського господарства до опалювального періоду 2019-2020 року</w:t>
            </w:r>
          </w:p>
          <w:p w:rsidR="00EF1F8E" w:rsidRPr="007E3C56" w:rsidRDefault="00EF1F8E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3C56" w:rsidRDefault="00EF1F8E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Яшкін В.В.</w:t>
            </w:r>
          </w:p>
          <w:p w:rsidR="007E3C56" w:rsidRDefault="007E3C5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3C56" w:rsidRDefault="00383BD6" w:rsidP="00213C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Остапенко Г.Ф., </w:t>
            </w:r>
            <w:r w:rsidR="00EF1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Богатирьов Б.М., Дромашко Л.Г.</w:t>
            </w:r>
          </w:p>
          <w:p w:rsidR="007E3C56" w:rsidRPr="00BD1365" w:rsidRDefault="007E3C5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1F8E" w:rsidRPr="00120B0A" w:rsidRDefault="00EF1F8E" w:rsidP="00EF1F8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7E3C56" w:rsidRPr="00BD1365" w:rsidRDefault="007E3C5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3C56" w:rsidRPr="00BD1365" w:rsidRDefault="00EF1F8E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7E3C56" w:rsidRPr="00BD1365" w:rsidRDefault="007E3C5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E3C56" w:rsidRPr="00BD1365" w:rsidRDefault="007E3C5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E3C56" w:rsidRPr="00BD1365" w:rsidRDefault="007E3C5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7E3C56" w:rsidRPr="00BD1365" w:rsidRDefault="007E3C56" w:rsidP="00213C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3C56" w:rsidRDefault="007E3C5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 w:rsidR="00EF1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E3C56" w:rsidRDefault="007E3C5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3C56" w:rsidRPr="00BD1365" w:rsidRDefault="007E3C5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83BD6" w:rsidRPr="00A15B48" w:rsidTr="008A773E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383BD6" w:rsidRPr="00BD1365" w:rsidRDefault="00383BD6" w:rsidP="00213C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383BD6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383BD6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Default="00383BD6" w:rsidP="00213C1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ВИСТУПИЛИ:</w:t>
            </w:r>
            <w:r w:rsidRPr="00BD13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83BD6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383BD6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Pr="00BD1365" w:rsidRDefault="00383BD6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383BD6" w:rsidRPr="00BD1365" w:rsidRDefault="00383BD6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383BD6" w:rsidRPr="00BD1365" w:rsidRDefault="00383BD6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383BD6" w:rsidRDefault="00383BD6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383BD6" w:rsidRPr="00BD1365" w:rsidRDefault="00383BD6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383BD6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 проведення осіннього місячника з благоустрою та санітарної очистки міста Первомайська</w:t>
            </w:r>
          </w:p>
          <w:p w:rsidR="00383BD6" w:rsidRPr="007E3C56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Яшкін В.В.</w:t>
            </w:r>
          </w:p>
          <w:p w:rsidR="00383BD6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Default="00383BD6" w:rsidP="00213C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Кукуруза О.В., Богатирьов Б.М., Колесніченко О.А., Пастушок О.Є., Дромашко Л.Г.</w:t>
            </w: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Pr="00120B0A" w:rsidRDefault="00383BD6" w:rsidP="00213C1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383BD6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- 14</w:t>
            </w: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383BD6" w:rsidRPr="00BD1365" w:rsidRDefault="00383BD6" w:rsidP="00213C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383BD6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Pr="00BD1365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83BD6" w:rsidRPr="00A15B48" w:rsidTr="008A773E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383BD6" w:rsidRPr="00BD1365" w:rsidRDefault="00383BD6" w:rsidP="00213C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383BD6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383BD6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Pr="00BD1365" w:rsidRDefault="00383BD6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383BD6" w:rsidRPr="00BD1365" w:rsidRDefault="00383BD6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383BD6" w:rsidRPr="00BD1365" w:rsidRDefault="00383BD6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383BD6" w:rsidRDefault="00383BD6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383BD6" w:rsidRPr="00BD1365" w:rsidRDefault="00383BD6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383BD6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Style w:val="FontStyle29"/>
                <w:rFonts w:eastAsiaTheme="majorEastAsia"/>
                <w:color w:val="000000" w:themeColor="text1"/>
                <w:sz w:val="28"/>
                <w:szCs w:val="28"/>
                <w:lang w:eastAsia="uk-UA"/>
              </w:rPr>
              <w:t>Про визначення переможців міського конкурсу «Чисте місто» на кращий будинок, вулицю, квартал, підприємство, установу та організацію міста, присвяченого 343-й річниці м</w:t>
            </w:r>
            <w:proofErr w:type="gramStart"/>
            <w:r w:rsidRPr="009219B2">
              <w:rPr>
                <w:rStyle w:val="FontStyle29"/>
                <w:rFonts w:eastAsiaTheme="majorEastAsia"/>
                <w:color w:val="000000" w:themeColor="text1"/>
                <w:sz w:val="28"/>
                <w:szCs w:val="28"/>
                <w:lang w:eastAsia="uk-UA"/>
              </w:rPr>
              <w:t>.П</w:t>
            </w:r>
            <w:proofErr w:type="gramEnd"/>
            <w:r w:rsidRPr="009219B2">
              <w:rPr>
                <w:rStyle w:val="FontStyle29"/>
                <w:rFonts w:eastAsiaTheme="majorEastAsia"/>
                <w:color w:val="000000" w:themeColor="text1"/>
                <w:sz w:val="28"/>
                <w:szCs w:val="28"/>
                <w:lang w:eastAsia="uk-UA"/>
              </w:rPr>
              <w:t>ервомайська</w:t>
            </w:r>
            <w:r w:rsidRPr="007E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83BD6" w:rsidRPr="007E3C56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Яшкін В.В.</w:t>
            </w:r>
          </w:p>
          <w:p w:rsidR="00383BD6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Pr="00120B0A" w:rsidRDefault="00383BD6" w:rsidP="00213C1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383BD6" w:rsidRPr="00BD1365" w:rsidRDefault="00383BD6" w:rsidP="00213C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383BD6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Pr="00BD1365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83BD6" w:rsidRPr="00A15B48" w:rsidTr="008A773E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383BD6" w:rsidRPr="00BD1365" w:rsidRDefault="00383BD6" w:rsidP="00213C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383BD6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383BD6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Pr="00BD1365" w:rsidRDefault="00383BD6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383BD6" w:rsidRPr="00BD1365" w:rsidRDefault="00383BD6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383BD6" w:rsidRPr="00BD1365" w:rsidRDefault="00383BD6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383BD6" w:rsidRDefault="00383BD6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383BD6" w:rsidRPr="00BD1365" w:rsidRDefault="00383BD6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383BD6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встановлення ТОВ «Баніса Енерджі Юкрейн» тарифу на теплову енергію</w:t>
            </w:r>
          </w:p>
          <w:p w:rsidR="00383BD6" w:rsidRPr="007E3C56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Яшкін В.В.</w:t>
            </w:r>
          </w:p>
          <w:p w:rsidR="00383BD6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Pr="00120B0A" w:rsidRDefault="00383BD6" w:rsidP="00213C1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383BD6" w:rsidRPr="00BD1365" w:rsidRDefault="00383BD6" w:rsidP="00213C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383BD6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Pr="00BD1365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83BD6" w:rsidRPr="00A15B48" w:rsidTr="008A773E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383BD6" w:rsidRPr="00BD1365" w:rsidRDefault="00383BD6" w:rsidP="00213C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383BD6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383BD6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Pr="00BD1365" w:rsidRDefault="00383BD6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383BD6" w:rsidRPr="00BD1365" w:rsidRDefault="00383BD6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383BD6" w:rsidRPr="00BD1365" w:rsidRDefault="00383BD6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383BD6" w:rsidRDefault="00383BD6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383BD6" w:rsidRPr="00BD1365" w:rsidRDefault="00383BD6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383BD6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Про дозвіл на тимчасове розміщення цирку</w:t>
            </w:r>
            <w:r w:rsidRPr="007E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83BD6" w:rsidRPr="007E3C56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Яшкін В.В.</w:t>
            </w:r>
          </w:p>
          <w:p w:rsidR="00383BD6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Pr="00120B0A" w:rsidRDefault="00383BD6" w:rsidP="00213C1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383BD6" w:rsidRPr="00BD1365" w:rsidRDefault="00383BD6" w:rsidP="00213C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383BD6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Pr="00BD1365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83BD6" w:rsidRPr="00A15B48" w:rsidTr="008A773E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383BD6" w:rsidRPr="00BD1365" w:rsidRDefault="00383BD6" w:rsidP="00213C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383BD6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383BD6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Pr="00BD1365" w:rsidRDefault="00383BD6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383BD6" w:rsidRPr="00BD1365" w:rsidRDefault="00383BD6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383BD6" w:rsidRPr="00BD1365" w:rsidRDefault="00383BD6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383BD6" w:rsidRDefault="00383BD6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383BD6" w:rsidRPr="00BD1365" w:rsidRDefault="00383BD6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383BD6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роботу Центру надання адміністративних послуг апарату виконавчого комітету міської ради за 6 місяців 2019 року</w:t>
            </w:r>
            <w:r w:rsidRPr="007E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83BD6" w:rsidRPr="007E3C56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Тяпушкін О.М.</w:t>
            </w:r>
          </w:p>
          <w:p w:rsidR="00383BD6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Pr="00120B0A" w:rsidRDefault="00383BD6" w:rsidP="00213C1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83BD6" w:rsidRPr="00BD1365" w:rsidRDefault="00383BD6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383BD6" w:rsidRPr="00BD1365" w:rsidRDefault="00383BD6" w:rsidP="00213C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383BD6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3BD6" w:rsidRPr="00BD1365" w:rsidRDefault="00383BD6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1E25" w:rsidRPr="00A15B48" w:rsidTr="008A773E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851E25" w:rsidRPr="00BD1365" w:rsidRDefault="00851E25" w:rsidP="00213C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851E25" w:rsidRDefault="00851E25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1E25" w:rsidRDefault="00851E25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1E25" w:rsidRDefault="00851E25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851E25" w:rsidRDefault="00851E25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1E25" w:rsidRDefault="00851E25" w:rsidP="00213C1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ВИСТУПИЛИ:</w:t>
            </w:r>
            <w:r w:rsidRPr="00BD13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51E25" w:rsidRDefault="00851E25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1E25" w:rsidRPr="00BD1365" w:rsidRDefault="00851E25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851E25" w:rsidRPr="00BD1365" w:rsidRDefault="00851E25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1E25" w:rsidRPr="00BD1365" w:rsidRDefault="00851E25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851E25" w:rsidRPr="00BD1365" w:rsidRDefault="00851E25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851E25" w:rsidRPr="00BD1365" w:rsidRDefault="00851E25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851E25" w:rsidRDefault="00851E25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851E25" w:rsidRPr="00BD1365" w:rsidRDefault="00851E25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851E25" w:rsidRDefault="00851E25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результати роботи по підготовці закладів освіти міста до нового 2019/2020 навчального року</w:t>
            </w:r>
            <w:r w:rsidRPr="007E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51E25" w:rsidRPr="007E3C56" w:rsidRDefault="00851E25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1E25" w:rsidRDefault="00851E25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Остапенко Г.Ф.</w:t>
            </w:r>
          </w:p>
          <w:p w:rsidR="00851E25" w:rsidRDefault="00851E25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1E25" w:rsidRDefault="00851E25" w:rsidP="00213C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Пастушок О.Є., Богатирьов Б.М., Дромашко Л.Г.</w:t>
            </w:r>
          </w:p>
          <w:p w:rsidR="00851E25" w:rsidRPr="00BD1365" w:rsidRDefault="00851E25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1E25" w:rsidRPr="00120B0A" w:rsidRDefault="00851E25" w:rsidP="00213C1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851E25" w:rsidRPr="00BD1365" w:rsidRDefault="00851E25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1E25" w:rsidRPr="00BD1365" w:rsidRDefault="00851E25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851E25" w:rsidRPr="00BD1365" w:rsidRDefault="00851E25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51E25" w:rsidRPr="00BD1365" w:rsidRDefault="00851E25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51E25" w:rsidRPr="00BD1365" w:rsidRDefault="00851E25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851E25" w:rsidRPr="00BD1365" w:rsidRDefault="00851E25" w:rsidP="00213C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1E25" w:rsidRDefault="00851E25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51E25" w:rsidRDefault="00851E25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1E25" w:rsidRDefault="00851E25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1E25" w:rsidRPr="00BD1365" w:rsidRDefault="00851E25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1E25" w:rsidRPr="00A15B48" w:rsidTr="008A773E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851E25" w:rsidRPr="00BD1365" w:rsidRDefault="00851E25" w:rsidP="00213C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851E25" w:rsidRDefault="00851E25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1E25" w:rsidRDefault="00851E25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1E25" w:rsidRDefault="00851E25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851E25" w:rsidRDefault="00851E25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1E25" w:rsidRPr="00BD1365" w:rsidRDefault="00851E25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851E25" w:rsidRPr="00BD1365" w:rsidRDefault="00851E25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1E25" w:rsidRPr="00BD1365" w:rsidRDefault="00851E25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851E25" w:rsidRPr="00BD1365" w:rsidRDefault="00851E25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851E25" w:rsidRPr="00BD1365" w:rsidRDefault="00851E25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851E25" w:rsidRDefault="00851E25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851E25" w:rsidRPr="00BD1365" w:rsidRDefault="00851E25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851E25" w:rsidRPr="00851E25" w:rsidRDefault="00851E25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51E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затвердження мережі закладів загальної середньої освіти міста </w:t>
            </w:r>
            <w:r w:rsidRPr="00851E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 2019/2020 навчальний </w:t>
            </w:r>
            <w:proofErr w:type="gramStart"/>
            <w:r w:rsidRPr="00851E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</w:t>
            </w:r>
            <w:proofErr w:type="gramEnd"/>
            <w:r w:rsidRPr="00851E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ік</w:t>
            </w:r>
          </w:p>
          <w:p w:rsidR="00851E25" w:rsidRPr="007E3C56" w:rsidRDefault="00851E25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1E25" w:rsidRDefault="00851E25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Остапенко Г.Ф.</w:t>
            </w:r>
          </w:p>
          <w:p w:rsidR="00851E25" w:rsidRDefault="00851E25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1E25" w:rsidRPr="00120B0A" w:rsidRDefault="00851E25" w:rsidP="00213C1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851E25" w:rsidRPr="00BD1365" w:rsidRDefault="00851E25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1E25" w:rsidRPr="00BD1365" w:rsidRDefault="00851E25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851E25" w:rsidRPr="00BD1365" w:rsidRDefault="00851E25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51E25" w:rsidRPr="00BD1365" w:rsidRDefault="00851E25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51E25" w:rsidRPr="00BD1365" w:rsidRDefault="00851E25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851E25" w:rsidRPr="00BD1365" w:rsidRDefault="00851E25" w:rsidP="00213C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1E25" w:rsidRDefault="00851E25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51E25" w:rsidRDefault="00851E25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1E25" w:rsidRPr="00BD1365" w:rsidRDefault="00851E25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51C4" w:rsidRPr="00A15B48" w:rsidTr="008A773E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8F51C4" w:rsidRPr="00BD1365" w:rsidRDefault="008F51C4" w:rsidP="00213C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8F51C4" w:rsidRDefault="008F51C4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51C4" w:rsidRDefault="008F51C4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51C4" w:rsidRDefault="008F51C4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51C4" w:rsidRDefault="008F51C4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51C4" w:rsidRDefault="008F51C4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8F51C4" w:rsidRDefault="008F51C4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51C4" w:rsidRPr="00BD1365" w:rsidRDefault="008F51C4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8F51C4" w:rsidRPr="00BD1365" w:rsidRDefault="008F51C4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51C4" w:rsidRPr="00BD1365" w:rsidRDefault="008F51C4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8F51C4" w:rsidRPr="00BD1365" w:rsidRDefault="008F51C4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8F51C4" w:rsidRPr="00BD1365" w:rsidRDefault="008F51C4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8F51C4" w:rsidRDefault="008F51C4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8F51C4" w:rsidRPr="00BD1365" w:rsidRDefault="008F51C4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8F51C4" w:rsidRDefault="008F51C4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внесення  змін до </w:t>
            </w:r>
            <w:proofErr w:type="gramStart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ішення виконавчого  комітету  міської ради від 09.08.2019 року №358 </w:t>
            </w:r>
            <w:r w:rsidRPr="009219B2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«Про затвердження кандидатур</w:t>
            </w:r>
            <w:r w:rsidRPr="009219B2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 </w:t>
            </w:r>
            <w:r w:rsidRPr="009219B2"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</w:rPr>
              <w:t>для  занесення  на  міську  Дошку пошани «Наше місто» 2019 року»</w:t>
            </w:r>
          </w:p>
          <w:p w:rsidR="008F51C4" w:rsidRPr="007E3C56" w:rsidRDefault="008F51C4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51C4" w:rsidRDefault="008F51C4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Бондарчук С.О.</w:t>
            </w:r>
          </w:p>
          <w:p w:rsidR="008F51C4" w:rsidRDefault="008F51C4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51C4" w:rsidRPr="00120B0A" w:rsidRDefault="008F51C4" w:rsidP="00213C1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8F51C4" w:rsidRPr="00BD1365" w:rsidRDefault="008F51C4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51C4" w:rsidRPr="00BD1365" w:rsidRDefault="008F51C4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8F51C4" w:rsidRPr="00BD1365" w:rsidRDefault="008F51C4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F51C4" w:rsidRPr="00BD1365" w:rsidRDefault="008F51C4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F51C4" w:rsidRPr="00BD1365" w:rsidRDefault="008F51C4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8F51C4" w:rsidRPr="00BD1365" w:rsidRDefault="008F51C4" w:rsidP="00213C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51C4" w:rsidRDefault="008F51C4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F51C4" w:rsidRDefault="008F51C4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51C4" w:rsidRPr="00BD1365" w:rsidRDefault="008F51C4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51C4" w:rsidRPr="00A15B48" w:rsidTr="003F7656">
        <w:trPr>
          <w:gridAfter w:val="2"/>
          <w:wAfter w:w="101" w:type="pct"/>
          <w:trHeight w:val="1021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8F51C4" w:rsidRPr="00BD1365" w:rsidRDefault="008F51C4" w:rsidP="00213C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8F51C4" w:rsidRDefault="008F51C4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51C4" w:rsidRDefault="008F51C4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51C4" w:rsidRDefault="008F51C4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8F51C4" w:rsidRDefault="008F51C4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51C4" w:rsidRPr="00BD1365" w:rsidRDefault="008F51C4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8F51C4" w:rsidRPr="00BD1365" w:rsidRDefault="008F51C4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51C4" w:rsidRPr="00BD1365" w:rsidRDefault="008F51C4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8F51C4" w:rsidRPr="00BD1365" w:rsidRDefault="008F51C4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8F51C4" w:rsidRPr="00BD1365" w:rsidRDefault="008F51C4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8F51C4" w:rsidRDefault="008F51C4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8F51C4" w:rsidRPr="00BD1365" w:rsidRDefault="008F51C4" w:rsidP="00213C1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8F51C4" w:rsidRDefault="008F51C4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відзначення Міжнародного дня осіб похилого віку та Дня ветерана у м. Первомайську</w:t>
            </w:r>
          </w:p>
          <w:p w:rsidR="008F51C4" w:rsidRPr="007E3C56" w:rsidRDefault="008F51C4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51C4" w:rsidRDefault="008F51C4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Колесніченко О.А.</w:t>
            </w:r>
          </w:p>
          <w:p w:rsidR="008F51C4" w:rsidRDefault="008F51C4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51C4" w:rsidRPr="00120B0A" w:rsidRDefault="008F51C4" w:rsidP="00213C1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8F51C4" w:rsidRPr="00BD1365" w:rsidRDefault="008F51C4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51C4" w:rsidRPr="00BD1365" w:rsidRDefault="008F51C4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8F51C4" w:rsidRPr="00BD1365" w:rsidRDefault="008F51C4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F51C4" w:rsidRPr="00BD1365" w:rsidRDefault="008F51C4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F51C4" w:rsidRPr="00BD1365" w:rsidRDefault="008F51C4" w:rsidP="00213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8F51C4" w:rsidRPr="00BD1365" w:rsidRDefault="008F51C4" w:rsidP="00213C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51C4" w:rsidRDefault="008F51C4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F51C4" w:rsidRDefault="008F51C4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51C4" w:rsidRPr="00BD1365" w:rsidRDefault="008F51C4" w:rsidP="00213C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tbl>
      <w:tblPr>
        <w:tblW w:w="9557" w:type="dxa"/>
        <w:tblLook w:val="00A0"/>
      </w:tblPr>
      <w:tblGrid>
        <w:gridCol w:w="2740"/>
        <w:gridCol w:w="6817"/>
      </w:tblGrid>
      <w:tr w:rsidR="003F7656" w:rsidRPr="00120B0A" w:rsidTr="00266CA5">
        <w:tc>
          <w:tcPr>
            <w:tcW w:w="2740" w:type="dxa"/>
            <w:shd w:val="clear" w:color="auto" w:fill="FFFFFF"/>
          </w:tcPr>
          <w:p w:rsidR="003F7656" w:rsidRPr="00120B0A" w:rsidRDefault="003F7656" w:rsidP="00213C1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2.СЛУХАЛИ:</w:t>
            </w:r>
          </w:p>
          <w:p w:rsidR="003F7656" w:rsidRPr="00120B0A" w:rsidRDefault="003F7656" w:rsidP="00213C1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F7656" w:rsidRDefault="003F7656" w:rsidP="0021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F7656" w:rsidRPr="00120B0A" w:rsidRDefault="003F7656" w:rsidP="00213C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3F7656" w:rsidRPr="00120B0A" w:rsidRDefault="003F7656" w:rsidP="00213C1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817" w:type="dxa"/>
            <w:shd w:val="clear" w:color="auto" w:fill="FFFFFF"/>
          </w:tcPr>
          <w:p w:rsidR="003F7656" w:rsidRDefault="003F7656" w:rsidP="00213C1C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нагородження громадян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занесених на Дошку пошани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gramStart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Наше</w:t>
            </w:r>
            <w:proofErr w:type="gramEnd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місто» 2019 року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F7656" w:rsidRDefault="003F7656" w:rsidP="00213C1C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F7656" w:rsidRDefault="003F7656" w:rsidP="003F765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Колесніченко О.А.</w:t>
            </w:r>
          </w:p>
          <w:p w:rsidR="003F7656" w:rsidRPr="007E670D" w:rsidRDefault="003F7656" w:rsidP="00213C1C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F7656" w:rsidRPr="00120B0A" w:rsidTr="00266CA5">
        <w:tc>
          <w:tcPr>
            <w:tcW w:w="9557" w:type="dxa"/>
            <w:gridSpan w:val="2"/>
            <w:shd w:val="clear" w:color="auto" w:fill="FFFFFF"/>
          </w:tcPr>
          <w:p w:rsidR="003F7656" w:rsidRDefault="003F7656" w:rsidP="00213C1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Надійшла пропозиція взяти проект рішення виконкому за основу.</w:t>
            </w:r>
          </w:p>
          <w:p w:rsidR="003F7656" w:rsidRDefault="003F7656" w:rsidP="00213C1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F7656" w:rsidRDefault="003F7656" w:rsidP="00213C1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3F7656" w:rsidRDefault="003F7656" w:rsidP="00213C1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F7656" w:rsidRDefault="003F7656" w:rsidP="00213C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Результати голосування:</w:t>
            </w:r>
          </w:p>
          <w:p w:rsidR="003F7656" w:rsidRDefault="003F7656" w:rsidP="00213C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F7656" w:rsidRDefault="003F7656" w:rsidP="00213C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«за»  -  14</w:t>
            </w:r>
          </w:p>
          <w:p w:rsidR="003F7656" w:rsidRDefault="003F7656" w:rsidP="00213C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«проти»  -  немає</w:t>
            </w:r>
          </w:p>
          <w:p w:rsidR="003F7656" w:rsidRDefault="003F7656" w:rsidP="00213C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«утримались»  -  немає</w:t>
            </w:r>
          </w:p>
          <w:p w:rsidR="003F7656" w:rsidRDefault="003F7656" w:rsidP="00213C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«не голосували»  -  немає</w:t>
            </w:r>
          </w:p>
          <w:p w:rsidR="003F7656" w:rsidRDefault="003F7656" w:rsidP="00213C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16ED1" w:rsidRPr="00395442" w:rsidRDefault="00B16ED1" w:rsidP="0039544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395442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міського голови, начальник управління </w:t>
            </w:r>
            <w:proofErr w:type="gramStart"/>
            <w:r w:rsidRPr="0039544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395442">
              <w:rPr>
                <w:rFonts w:ascii="Times New Roman" w:hAnsi="Times New Roman" w:cs="Times New Roman"/>
                <w:sz w:val="28"/>
                <w:szCs w:val="28"/>
              </w:rPr>
              <w:t>іального захисту населення міської ради</w:t>
            </w:r>
            <w:r w:rsidRPr="0039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Колесніченко О.А. внесла пропозицію внести до проекту рішення виконкому наступні зміни:</w:t>
            </w:r>
          </w:p>
          <w:p w:rsidR="00395442" w:rsidRPr="00395442" w:rsidRDefault="00395442" w:rsidP="0039544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95442" w:rsidRPr="00395442" w:rsidRDefault="00395442" w:rsidP="0039544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1. Викласти підпункт 1.13 пункту 1 проекту рішення виконкому замість:</w:t>
            </w:r>
          </w:p>
          <w:p w:rsidR="00395442" w:rsidRPr="00395442" w:rsidRDefault="00395442" w:rsidP="0039544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6ED1" w:rsidRPr="00395442" w:rsidRDefault="00B16ED1" w:rsidP="0039544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</w:pPr>
            <w:r w:rsidRPr="0039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«1.13.</w:t>
            </w:r>
            <w:r w:rsidRPr="00395442">
              <w:rPr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395442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Колектив апарату Первомайського міськрайонного суду Миколаївської області</w:t>
            </w:r>
            <w:proofErr w:type="gramStart"/>
            <w:r w:rsidR="00395442" w:rsidRPr="00395442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  <w:t>;</w:t>
            </w:r>
            <w:r w:rsidRPr="00395442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  <w:t>»</w:t>
            </w:r>
            <w:proofErr w:type="gramEnd"/>
          </w:p>
          <w:p w:rsidR="00B16ED1" w:rsidRPr="00395442" w:rsidRDefault="00B16ED1" w:rsidP="0039544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</w:pPr>
          </w:p>
          <w:p w:rsidR="00B16ED1" w:rsidRPr="00395442" w:rsidRDefault="00B16ED1" w:rsidP="0039544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</w:pPr>
            <w:r w:rsidRPr="00395442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  <w:t>в наступній редакції:</w:t>
            </w:r>
          </w:p>
          <w:p w:rsidR="00B16ED1" w:rsidRPr="00395442" w:rsidRDefault="00B16ED1" w:rsidP="0039544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</w:pPr>
          </w:p>
          <w:p w:rsidR="00B16ED1" w:rsidRPr="00395442" w:rsidRDefault="00B16ED1" w:rsidP="0039544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442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  <w:t xml:space="preserve">«1.13. </w:t>
            </w:r>
            <w:r w:rsidRPr="0039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95442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Колектив Первомайського міськрайонного суду Миколаївської області</w:t>
            </w:r>
            <w:proofErr w:type="gramStart"/>
            <w:r w:rsidR="00395442" w:rsidRPr="00395442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  <w:t>;</w:t>
            </w:r>
            <w:r w:rsidRPr="00395442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  <w:t>»</w:t>
            </w:r>
            <w:proofErr w:type="gramEnd"/>
          </w:p>
          <w:p w:rsidR="003F7656" w:rsidRPr="00395442" w:rsidRDefault="003F7656" w:rsidP="003954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95442" w:rsidRPr="00395442" w:rsidRDefault="00395442" w:rsidP="0039544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2. Викласти підпункт 1.23 пункту 1 проекту рішення виконкому замість:</w:t>
            </w:r>
          </w:p>
          <w:p w:rsidR="00395442" w:rsidRPr="00395442" w:rsidRDefault="00395442" w:rsidP="0039544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5442" w:rsidRPr="00395442" w:rsidRDefault="00395442" w:rsidP="0039544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</w:pPr>
            <w:r w:rsidRPr="0039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«1.23.</w:t>
            </w:r>
            <w:r w:rsidRPr="00395442">
              <w:rPr>
                <w:rStyle w:val="a6"/>
                <w:iCs/>
                <w:sz w:val="28"/>
                <w:szCs w:val="28"/>
              </w:rPr>
              <w:t xml:space="preserve"> </w:t>
            </w:r>
            <w:r w:rsidRPr="00395442">
              <w:rPr>
                <w:rStyle w:val="a9"/>
                <w:rFonts w:eastAsia="Calibri"/>
                <w:iCs/>
                <w:spacing w:val="0"/>
                <w:sz w:val="28"/>
                <w:szCs w:val="28"/>
              </w:rPr>
              <w:t>Лушеву Валентину Володимирівну – голову квартального комітету №44</w:t>
            </w:r>
            <w:r w:rsidRPr="00395442">
              <w:rPr>
                <w:rStyle w:val="a9"/>
                <w:rFonts w:eastAsiaTheme="minorHAnsi"/>
                <w:iCs/>
                <w:spacing w:val="0"/>
                <w:sz w:val="28"/>
                <w:szCs w:val="28"/>
                <w:lang w:val="uk-UA"/>
              </w:rPr>
              <w:t>;</w:t>
            </w:r>
            <w:r w:rsidRPr="00395442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  <w:p w:rsidR="00395442" w:rsidRPr="00395442" w:rsidRDefault="00395442" w:rsidP="0039544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</w:pPr>
          </w:p>
          <w:p w:rsidR="00395442" w:rsidRPr="00395442" w:rsidRDefault="00395442" w:rsidP="0039544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</w:pPr>
            <w:r w:rsidRPr="00395442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  <w:t>в наступній редакції:</w:t>
            </w:r>
          </w:p>
          <w:p w:rsidR="00395442" w:rsidRPr="00395442" w:rsidRDefault="00395442" w:rsidP="0039544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</w:pPr>
          </w:p>
          <w:p w:rsidR="00395442" w:rsidRPr="00395442" w:rsidRDefault="00395442" w:rsidP="00395442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5442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  <w:t xml:space="preserve">«1.23. </w:t>
            </w:r>
            <w:r w:rsidRPr="00395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95442">
              <w:rPr>
                <w:rStyle w:val="a9"/>
                <w:rFonts w:eastAsia="Calibri"/>
                <w:iCs/>
                <w:spacing w:val="0"/>
                <w:sz w:val="28"/>
                <w:szCs w:val="28"/>
              </w:rPr>
              <w:t>Лушеву Любов Володимирівну – голову квартального комітету №44</w:t>
            </w:r>
            <w:r>
              <w:rPr>
                <w:rStyle w:val="a9"/>
                <w:rFonts w:eastAsia="Calibri"/>
                <w:iCs/>
                <w:spacing w:val="0"/>
                <w:sz w:val="28"/>
                <w:szCs w:val="28"/>
                <w:lang w:val="uk-UA"/>
              </w:rPr>
              <w:t>;</w:t>
            </w:r>
            <w:r w:rsidRPr="00395442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  <w:p w:rsidR="00395442" w:rsidRDefault="00395442" w:rsidP="003954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95442" w:rsidRPr="009D1351" w:rsidRDefault="00395442" w:rsidP="0039544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По даній пропозиції проведено голосування.</w:t>
            </w:r>
          </w:p>
          <w:p w:rsidR="003F7656" w:rsidRDefault="00395442" w:rsidP="003954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  </w:t>
            </w:r>
            <w:r w:rsidR="003F765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5A5E26" w:rsidRDefault="005A5E26" w:rsidP="003954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F7656" w:rsidRDefault="003F7656" w:rsidP="003954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</w:t>
            </w:r>
            <w:r w:rsidR="00213C1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«за»  -  14</w:t>
            </w:r>
          </w:p>
          <w:p w:rsidR="003F7656" w:rsidRDefault="003F7656" w:rsidP="003954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«проти»  -  немає</w:t>
            </w:r>
          </w:p>
          <w:p w:rsidR="003F7656" w:rsidRDefault="003F7656" w:rsidP="003954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«утримались»  -  немає</w:t>
            </w:r>
          </w:p>
          <w:p w:rsidR="003F7656" w:rsidRDefault="003F7656" w:rsidP="003954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«не голосували»  -  немає</w:t>
            </w:r>
          </w:p>
          <w:p w:rsidR="003F7656" w:rsidRDefault="003F7656" w:rsidP="003954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F7656" w:rsidRDefault="003F7656" w:rsidP="003954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                      прийняти проект рішення виконкому із змінами</w:t>
            </w:r>
          </w:p>
          <w:p w:rsidR="003F7656" w:rsidRDefault="003F7656" w:rsidP="003954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F7656" w:rsidRDefault="003F7656" w:rsidP="003954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</w:t>
            </w:r>
            <w:r w:rsidR="00213C1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«за»  -  14</w:t>
            </w:r>
          </w:p>
          <w:p w:rsidR="003F7656" w:rsidRDefault="003F7656" w:rsidP="003954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«проти»  -  немає</w:t>
            </w:r>
          </w:p>
          <w:p w:rsidR="003F7656" w:rsidRDefault="003F7656" w:rsidP="003954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«утримались»  -  немає</w:t>
            </w:r>
          </w:p>
          <w:p w:rsidR="003F7656" w:rsidRDefault="003F7656" w:rsidP="003954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«не голосували»  -  немає</w:t>
            </w:r>
          </w:p>
          <w:p w:rsidR="003F7656" w:rsidRDefault="003F7656" w:rsidP="003954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</w:t>
            </w:r>
          </w:p>
          <w:p w:rsidR="003F7656" w:rsidRDefault="003F7656" w:rsidP="003954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(Рішення виконкому №413)</w:t>
            </w:r>
          </w:p>
          <w:p w:rsidR="003F7656" w:rsidRDefault="003F7656" w:rsidP="003954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F7656" w:rsidRPr="00120B0A" w:rsidRDefault="003F7656" w:rsidP="00213C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0"/>
        <w:gridCol w:w="6801"/>
      </w:tblGrid>
      <w:tr w:rsidR="00871815" w:rsidRPr="00A15B48" w:rsidTr="00871815">
        <w:trPr>
          <w:trHeight w:val="1021"/>
          <w:jc w:val="center"/>
        </w:trPr>
        <w:tc>
          <w:tcPr>
            <w:tcW w:w="1447" w:type="pct"/>
            <w:shd w:val="clear" w:color="auto" w:fill="FFFFFF" w:themeFill="background1"/>
          </w:tcPr>
          <w:p w:rsidR="00871815" w:rsidRPr="00BD1365" w:rsidRDefault="00871815" w:rsidP="00426F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871815" w:rsidRDefault="00871815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6976" w:rsidRDefault="00A86976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6976" w:rsidRDefault="00A86976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1815" w:rsidRDefault="00871815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1815" w:rsidRDefault="00871815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871815" w:rsidRDefault="00871815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1815" w:rsidRPr="00BD1365" w:rsidRDefault="00871815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871815" w:rsidRPr="00BD1365" w:rsidRDefault="00871815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1815" w:rsidRPr="00BD1365" w:rsidRDefault="00871815" w:rsidP="00426F7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871815" w:rsidRPr="00BD1365" w:rsidRDefault="00871815" w:rsidP="00426F7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871815" w:rsidRPr="00BD1365" w:rsidRDefault="00871815" w:rsidP="00426F7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871815" w:rsidRDefault="00871815" w:rsidP="00426F7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871815" w:rsidRPr="00BD1365" w:rsidRDefault="00871815" w:rsidP="00426F7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shd w:val="clear" w:color="auto" w:fill="FFFFFF" w:themeFill="background1"/>
          </w:tcPr>
          <w:p w:rsidR="00871815" w:rsidRDefault="00A86976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реконструкцію системи опалення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квартирах багатоповерхових будинків та будинках </w:t>
            </w:r>
            <w:proofErr w:type="gramStart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приватного</w:t>
            </w:r>
            <w:proofErr w:type="gramEnd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сектору, шляхом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надання матеріальної допомоги у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грошовому еквіваленті</w:t>
            </w:r>
          </w:p>
          <w:p w:rsidR="0066659A" w:rsidRPr="007E3C56" w:rsidRDefault="0066659A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1815" w:rsidRDefault="00871815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Колесніченко О.А.</w:t>
            </w:r>
          </w:p>
          <w:p w:rsidR="00871815" w:rsidRDefault="00871815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1815" w:rsidRPr="00120B0A" w:rsidRDefault="00871815" w:rsidP="00426F7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871815" w:rsidRPr="00BD1365" w:rsidRDefault="00871815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1815" w:rsidRPr="00BD1365" w:rsidRDefault="00871815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871815" w:rsidRPr="00BD1365" w:rsidRDefault="00871815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71815" w:rsidRPr="00BD1365" w:rsidRDefault="00871815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71815" w:rsidRPr="00BD1365" w:rsidRDefault="00871815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871815" w:rsidRPr="00BD1365" w:rsidRDefault="00871815" w:rsidP="00426F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1815" w:rsidRDefault="00871815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71815" w:rsidRDefault="00871815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1815" w:rsidRPr="00BD1365" w:rsidRDefault="00871815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6659A" w:rsidRPr="00A15B48" w:rsidTr="00871815">
        <w:trPr>
          <w:trHeight w:val="1021"/>
          <w:jc w:val="center"/>
        </w:trPr>
        <w:tc>
          <w:tcPr>
            <w:tcW w:w="1447" w:type="pct"/>
            <w:shd w:val="clear" w:color="auto" w:fill="FFFFFF" w:themeFill="background1"/>
          </w:tcPr>
          <w:p w:rsidR="0066659A" w:rsidRPr="00BD1365" w:rsidRDefault="0066659A" w:rsidP="00426F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6659A" w:rsidRDefault="0066659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659A" w:rsidRDefault="0066659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6976" w:rsidRDefault="00A86976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6976" w:rsidRDefault="00A86976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6976" w:rsidRDefault="00A86976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659A" w:rsidRDefault="0066659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D8690A" w:rsidRDefault="00D8690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659A" w:rsidRDefault="0066659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D8690A" w:rsidRPr="00BD1365" w:rsidRDefault="00D8690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659A" w:rsidRPr="00BD1365" w:rsidRDefault="0066659A" w:rsidP="00426F7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66659A" w:rsidRPr="00BD1365" w:rsidRDefault="0066659A" w:rsidP="00426F7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6659A" w:rsidRPr="00BD1365" w:rsidRDefault="0066659A" w:rsidP="00426F7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6659A" w:rsidRDefault="0066659A" w:rsidP="00426F7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6659A" w:rsidRPr="00BD1365" w:rsidRDefault="0066659A" w:rsidP="00426F7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shd w:val="clear" w:color="auto" w:fill="FFFFFF" w:themeFill="background1"/>
          </w:tcPr>
          <w:p w:rsidR="0066659A" w:rsidRDefault="00A86976" w:rsidP="00A86976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Про внесення змін до рішення виконавчого комітету міської ради від 14.06.2019 року №294 «Про затвердження Порядку надання  та Порядку фінансування безкоштовного зубопротезування окремих пільгових категорій населення»</w:t>
            </w:r>
          </w:p>
          <w:p w:rsidR="0066659A" w:rsidRPr="007E3C56" w:rsidRDefault="0066659A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659A" w:rsidRDefault="0066659A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Колесніченко О.А.</w:t>
            </w:r>
          </w:p>
          <w:p w:rsidR="00D8690A" w:rsidRDefault="00D8690A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659A" w:rsidRDefault="0066659A" w:rsidP="00A8697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D8690A" w:rsidRPr="00BD1365" w:rsidRDefault="00D8690A" w:rsidP="00A869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659A" w:rsidRPr="00BD1365" w:rsidRDefault="0066659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- 14</w:t>
            </w:r>
          </w:p>
          <w:p w:rsidR="0066659A" w:rsidRPr="00BD1365" w:rsidRDefault="0066659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6659A" w:rsidRPr="00BD1365" w:rsidRDefault="0066659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6659A" w:rsidRPr="00BD1365" w:rsidRDefault="0066659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6659A" w:rsidRPr="00BD1365" w:rsidRDefault="0066659A" w:rsidP="00426F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659A" w:rsidRDefault="0066659A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6659A" w:rsidRDefault="0066659A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659A" w:rsidRPr="00BD1365" w:rsidRDefault="0066659A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6659A" w:rsidRPr="00A15B48" w:rsidTr="00871815">
        <w:trPr>
          <w:trHeight w:val="1021"/>
          <w:jc w:val="center"/>
        </w:trPr>
        <w:tc>
          <w:tcPr>
            <w:tcW w:w="1447" w:type="pct"/>
            <w:shd w:val="clear" w:color="auto" w:fill="FFFFFF" w:themeFill="background1"/>
          </w:tcPr>
          <w:p w:rsidR="0066659A" w:rsidRPr="00BD1365" w:rsidRDefault="0066659A" w:rsidP="00426F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6659A" w:rsidRDefault="0066659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659A" w:rsidRDefault="0066659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659A" w:rsidRDefault="0066659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6659A" w:rsidRDefault="0066659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659A" w:rsidRPr="00BD1365" w:rsidRDefault="0066659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6659A" w:rsidRPr="00BD1365" w:rsidRDefault="0066659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659A" w:rsidRPr="00BD1365" w:rsidRDefault="0066659A" w:rsidP="00426F7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6659A" w:rsidRPr="00BD1365" w:rsidRDefault="0066659A" w:rsidP="00426F7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6659A" w:rsidRPr="00BD1365" w:rsidRDefault="0066659A" w:rsidP="00426F7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6659A" w:rsidRDefault="0066659A" w:rsidP="00426F7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6659A" w:rsidRPr="00BD1365" w:rsidRDefault="0066659A" w:rsidP="00426F7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shd w:val="clear" w:color="auto" w:fill="FFFFFF" w:themeFill="background1"/>
          </w:tcPr>
          <w:p w:rsidR="0066659A" w:rsidRDefault="00A86976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gramEnd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ідготовку та відзначення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Дня захисника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України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місті Первомайську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 2019 році</w:t>
            </w:r>
          </w:p>
          <w:p w:rsidR="0066659A" w:rsidRPr="007E3C56" w:rsidRDefault="0066659A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659A" w:rsidRDefault="0066659A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 Н.В.</w:t>
            </w:r>
          </w:p>
          <w:p w:rsidR="0066659A" w:rsidRDefault="0066659A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659A" w:rsidRPr="00120B0A" w:rsidRDefault="0066659A" w:rsidP="00426F7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66659A" w:rsidRPr="00BD1365" w:rsidRDefault="0066659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659A" w:rsidRPr="00BD1365" w:rsidRDefault="0066659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66659A" w:rsidRPr="00BD1365" w:rsidRDefault="0066659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6659A" w:rsidRPr="00BD1365" w:rsidRDefault="0066659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6659A" w:rsidRPr="00BD1365" w:rsidRDefault="0066659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6659A" w:rsidRPr="00BD1365" w:rsidRDefault="0066659A" w:rsidP="00426F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659A" w:rsidRDefault="0066659A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6659A" w:rsidRDefault="0066659A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659A" w:rsidRPr="00BD1365" w:rsidRDefault="0066659A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6659A" w:rsidRPr="00A15B48" w:rsidTr="00871815">
        <w:trPr>
          <w:trHeight w:val="1021"/>
          <w:jc w:val="center"/>
        </w:trPr>
        <w:tc>
          <w:tcPr>
            <w:tcW w:w="1447" w:type="pct"/>
            <w:shd w:val="clear" w:color="auto" w:fill="FFFFFF" w:themeFill="background1"/>
          </w:tcPr>
          <w:p w:rsidR="0066659A" w:rsidRPr="00BD1365" w:rsidRDefault="0066659A" w:rsidP="00426F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6659A" w:rsidRDefault="0066659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659A" w:rsidRDefault="0066659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6976" w:rsidRDefault="00A86976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659A" w:rsidRDefault="0066659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6659A" w:rsidRDefault="0066659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659A" w:rsidRPr="00BD1365" w:rsidRDefault="0066659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6659A" w:rsidRPr="00BD1365" w:rsidRDefault="0066659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659A" w:rsidRPr="00BD1365" w:rsidRDefault="0066659A" w:rsidP="00426F7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6659A" w:rsidRPr="00BD1365" w:rsidRDefault="0066659A" w:rsidP="00426F7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6659A" w:rsidRPr="00BD1365" w:rsidRDefault="0066659A" w:rsidP="00426F7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6659A" w:rsidRDefault="0066659A" w:rsidP="00426F7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6659A" w:rsidRPr="00BD1365" w:rsidRDefault="0066659A" w:rsidP="00426F7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shd w:val="clear" w:color="auto" w:fill="FFFFFF" w:themeFill="background1"/>
          </w:tcPr>
          <w:p w:rsidR="0066659A" w:rsidRPr="00A86976" w:rsidRDefault="00A86976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започаткування в мі</w:t>
            </w:r>
            <w:proofErr w:type="gramStart"/>
            <w:r w:rsidRPr="00A8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A8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 Первомайську</w:t>
            </w:r>
            <w:r w:rsidRPr="00A86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A86976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міського відкритого фестивалю військово – патріотичної та козацької пісні «Покрова»</w:t>
            </w:r>
          </w:p>
          <w:p w:rsidR="0066659A" w:rsidRPr="007E3C56" w:rsidRDefault="0066659A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659A" w:rsidRDefault="0066659A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 Н.В.</w:t>
            </w:r>
          </w:p>
          <w:p w:rsidR="0066659A" w:rsidRDefault="0066659A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659A" w:rsidRPr="00120B0A" w:rsidRDefault="0066659A" w:rsidP="00426F7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66659A" w:rsidRPr="00BD1365" w:rsidRDefault="0066659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659A" w:rsidRPr="00BD1365" w:rsidRDefault="0066659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66659A" w:rsidRPr="00BD1365" w:rsidRDefault="0066659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6659A" w:rsidRPr="00BD1365" w:rsidRDefault="0066659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6659A" w:rsidRPr="00BD1365" w:rsidRDefault="0066659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6659A" w:rsidRPr="00BD1365" w:rsidRDefault="0066659A" w:rsidP="00426F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659A" w:rsidRDefault="0066659A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6659A" w:rsidRDefault="0066659A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659A" w:rsidRPr="00BD1365" w:rsidRDefault="0066659A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1EA3" w:rsidRPr="00A15B48" w:rsidTr="00871815">
        <w:trPr>
          <w:trHeight w:val="1021"/>
          <w:jc w:val="center"/>
        </w:trPr>
        <w:tc>
          <w:tcPr>
            <w:tcW w:w="1447" w:type="pct"/>
            <w:shd w:val="clear" w:color="auto" w:fill="FFFFFF" w:themeFill="background1"/>
          </w:tcPr>
          <w:p w:rsidR="00021EA3" w:rsidRPr="00BD1365" w:rsidRDefault="00021EA3" w:rsidP="00426F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021EA3" w:rsidRDefault="00021EA3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1EA3" w:rsidRDefault="00021EA3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1EA3" w:rsidRDefault="00021EA3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690A" w:rsidRDefault="00D8690A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1EA3" w:rsidRDefault="00021EA3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  <w:p w:rsidR="00266CA5" w:rsidRDefault="00266CA5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1EA3" w:rsidRDefault="00021EA3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ВИСТУПИЛИ:</w:t>
            </w:r>
          </w:p>
          <w:p w:rsidR="00021EA3" w:rsidRDefault="00021EA3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1EA3" w:rsidRPr="00BD1365" w:rsidRDefault="00021EA3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021EA3" w:rsidRPr="00BD1365" w:rsidRDefault="00021EA3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1EA3" w:rsidRPr="00BD1365" w:rsidRDefault="00021EA3" w:rsidP="00426F7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021EA3" w:rsidRPr="00BD1365" w:rsidRDefault="00021EA3" w:rsidP="00426F7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021EA3" w:rsidRPr="00BD1365" w:rsidRDefault="00021EA3" w:rsidP="00426F7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021EA3" w:rsidRDefault="00021EA3" w:rsidP="00426F7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021EA3" w:rsidRPr="00BD1365" w:rsidRDefault="00021EA3" w:rsidP="00426F7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3" w:type="pct"/>
            <w:shd w:val="clear" w:color="auto" w:fill="FFFFFF" w:themeFill="background1"/>
          </w:tcPr>
          <w:p w:rsidR="00021EA3" w:rsidRDefault="00021EA3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Про погодження розміру щомісячної плати за навчання на 2019-2020 навчальний рік 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219B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мистецьких школах міста Первомайська</w:t>
            </w:r>
            <w:r w:rsidRPr="007E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21EA3" w:rsidRDefault="00021EA3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690A" w:rsidRPr="007E3C56" w:rsidRDefault="00D8690A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1EA3" w:rsidRDefault="00021EA3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Олішевська Н.В.</w:t>
            </w:r>
          </w:p>
          <w:p w:rsidR="00266CA5" w:rsidRDefault="00266CA5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1EA3" w:rsidRDefault="00021EA3" w:rsidP="00021E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Богатирьов Б.М., Пастушок О.Є., Дромашко Л.Г.</w:t>
            </w:r>
          </w:p>
          <w:p w:rsidR="00021EA3" w:rsidRDefault="00021EA3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1EA3" w:rsidRPr="00120B0A" w:rsidRDefault="00021EA3" w:rsidP="00426F7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021EA3" w:rsidRPr="00BD1365" w:rsidRDefault="00021EA3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1EA3" w:rsidRPr="00BD1365" w:rsidRDefault="008E665B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021EA3" w:rsidRPr="00BD1365" w:rsidRDefault="00021EA3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21EA3" w:rsidRPr="00BD1365" w:rsidRDefault="00021EA3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21EA3" w:rsidRPr="00BD1365" w:rsidRDefault="00021EA3" w:rsidP="00426F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8E66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21EA3" w:rsidRPr="00BD1365" w:rsidRDefault="00021EA3" w:rsidP="00426F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1EA3" w:rsidRDefault="00021EA3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21EA3" w:rsidRDefault="00021EA3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1EA3" w:rsidRPr="00BD1365" w:rsidRDefault="00021EA3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tbl>
      <w:tblPr>
        <w:tblW w:w="9599" w:type="dxa"/>
        <w:tblLook w:val="00A0"/>
      </w:tblPr>
      <w:tblGrid>
        <w:gridCol w:w="2740"/>
        <w:gridCol w:w="6859"/>
      </w:tblGrid>
      <w:tr w:rsidR="00061C87" w:rsidRPr="00120B0A" w:rsidTr="00266CA5">
        <w:tc>
          <w:tcPr>
            <w:tcW w:w="2740" w:type="dxa"/>
            <w:shd w:val="clear" w:color="auto" w:fill="FFFFFF"/>
          </w:tcPr>
          <w:p w:rsidR="00061C87" w:rsidRPr="00120B0A" w:rsidRDefault="00061C87" w:rsidP="00426F7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18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.СЛУХАЛИ:</w:t>
            </w:r>
          </w:p>
          <w:p w:rsidR="00061C87" w:rsidRDefault="00061C87" w:rsidP="00426F7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C87" w:rsidRDefault="00061C87" w:rsidP="00426F7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C87" w:rsidRPr="00120B0A" w:rsidRDefault="00061C87" w:rsidP="00426F7C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C87" w:rsidRDefault="00061C87" w:rsidP="00426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1C87" w:rsidRPr="00120B0A" w:rsidRDefault="00061C87" w:rsidP="00426F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061C87" w:rsidRPr="00120B0A" w:rsidRDefault="00061C87" w:rsidP="00426F7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  <w:shd w:val="clear" w:color="auto" w:fill="FFFFFF"/>
          </w:tcPr>
          <w:p w:rsidR="00061C87" w:rsidRDefault="00061C87" w:rsidP="00426F7C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проведення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Всеукраїнського турніру з футболу на Кубок пам’яті Заслуженого тренера України, П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очесного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громадянина міста Первомайська Л.Г. Кривицького серед юнакі</w:t>
            </w:r>
            <w:proofErr w:type="gramStart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061C87" w:rsidRDefault="00061C87" w:rsidP="00426F7C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61C87" w:rsidRDefault="00045819" w:rsidP="00426F7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 Є.М.</w:t>
            </w:r>
          </w:p>
          <w:p w:rsidR="00061C87" w:rsidRPr="007E670D" w:rsidRDefault="00061C87" w:rsidP="00426F7C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61C87" w:rsidRPr="00120B0A" w:rsidTr="00266CA5">
        <w:tc>
          <w:tcPr>
            <w:tcW w:w="9599" w:type="dxa"/>
            <w:gridSpan w:val="2"/>
            <w:shd w:val="clear" w:color="auto" w:fill="FFFFFF"/>
          </w:tcPr>
          <w:p w:rsidR="00061C87" w:rsidRDefault="00061C87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Надійшла пропозиція взяти проект рішення виконкому за основу.</w:t>
            </w:r>
          </w:p>
          <w:p w:rsidR="00061C87" w:rsidRDefault="00061C87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61C87" w:rsidRDefault="00061C87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061C87" w:rsidRDefault="00061C87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61C87" w:rsidRDefault="00061C87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Результати голосування:</w:t>
            </w:r>
          </w:p>
          <w:p w:rsidR="00061C87" w:rsidRDefault="00061C87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61C87" w:rsidRDefault="00061C87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«за»  -  14</w:t>
            </w:r>
          </w:p>
          <w:p w:rsidR="00061C87" w:rsidRDefault="00061C87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«проти»  -  немає</w:t>
            </w:r>
          </w:p>
          <w:p w:rsidR="00061C87" w:rsidRDefault="00061C87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«утримались»  -  немає</w:t>
            </w:r>
          </w:p>
          <w:p w:rsidR="00061C87" w:rsidRDefault="00061C87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«не голосували»  -  немає</w:t>
            </w:r>
          </w:p>
          <w:p w:rsidR="00061C87" w:rsidRPr="00045819" w:rsidRDefault="00061C87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61C87" w:rsidRDefault="00061C87" w:rsidP="0004581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045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045819" w:rsidRPr="00045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відділу у справах </w:t>
            </w:r>
            <w:r w:rsidR="00045819" w:rsidRPr="000458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молоді, фізичної культури та спорту</w:t>
            </w:r>
            <w:r w:rsidR="00045819" w:rsidRPr="00045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культури, національностей, релігій, молоді та спорту  міської ради</w:t>
            </w:r>
            <w:r w:rsidR="00045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Романов Є.М. повідомив, що необхідно внести до проекту рішення виконкому зміни, а саме:</w:t>
            </w:r>
          </w:p>
          <w:p w:rsidR="00045819" w:rsidRDefault="00045819" w:rsidP="0004581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5819" w:rsidRDefault="00725191" w:rsidP="0004581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пункті 1 проекту рішення виконкому змінити дату з «05-06 жовтня 2019 року» на «28-29 вересня 2019 року»</w:t>
            </w:r>
          </w:p>
          <w:p w:rsidR="00725191" w:rsidRDefault="00725191" w:rsidP="0004581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5191" w:rsidRDefault="00725191" w:rsidP="0004581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Міський голова Дромашко Л.Г. запропонувала внести зміни до проекту рішення виконкому та поставила дану пропозицію на голосування.</w:t>
            </w:r>
          </w:p>
          <w:p w:rsidR="00266CA5" w:rsidRPr="00045819" w:rsidRDefault="00266CA5" w:rsidP="00045819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1C87" w:rsidRDefault="00061C87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  Результати голосування:</w:t>
            </w:r>
          </w:p>
          <w:p w:rsidR="00061C87" w:rsidRDefault="00061C87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61C87" w:rsidRDefault="00061C87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«за»  -  14</w:t>
            </w:r>
          </w:p>
          <w:p w:rsidR="00061C87" w:rsidRDefault="00061C87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«проти»  -  немає</w:t>
            </w:r>
          </w:p>
          <w:p w:rsidR="00061C87" w:rsidRDefault="00061C87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«утримались»  -  немає</w:t>
            </w:r>
          </w:p>
          <w:p w:rsidR="00061C87" w:rsidRDefault="00061C87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«не голосували»  -  немає</w:t>
            </w:r>
          </w:p>
          <w:p w:rsidR="00061C87" w:rsidRDefault="00061C87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61C87" w:rsidRDefault="00061C87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                      прийняти проект рішення виконкому із змінами</w:t>
            </w:r>
          </w:p>
          <w:p w:rsidR="00061C87" w:rsidRDefault="00061C87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61C87" w:rsidRDefault="00061C87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«за»  -  14</w:t>
            </w:r>
          </w:p>
          <w:p w:rsidR="00061C87" w:rsidRDefault="00061C87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«проти»  -  немає</w:t>
            </w:r>
          </w:p>
          <w:p w:rsidR="00061C87" w:rsidRDefault="00061C87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«утримались»  -  немає</w:t>
            </w:r>
          </w:p>
          <w:p w:rsidR="00061C87" w:rsidRDefault="00061C87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«не голосували»  -  немає</w:t>
            </w:r>
          </w:p>
          <w:p w:rsidR="00061C87" w:rsidRDefault="00061C87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</w:t>
            </w:r>
          </w:p>
          <w:p w:rsidR="00061C87" w:rsidRDefault="00061C87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(Рішення виконкому №419)</w:t>
            </w:r>
          </w:p>
          <w:p w:rsidR="00061C87" w:rsidRDefault="00061C87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61C87" w:rsidRPr="00120B0A" w:rsidRDefault="00061C87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4480C" w:rsidRPr="00120B0A" w:rsidTr="00266CA5">
        <w:tc>
          <w:tcPr>
            <w:tcW w:w="2740" w:type="dxa"/>
            <w:shd w:val="clear" w:color="auto" w:fill="FFFFFF"/>
          </w:tcPr>
          <w:p w:rsidR="0094480C" w:rsidRPr="00BD1365" w:rsidRDefault="0094480C" w:rsidP="0094480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94480C" w:rsidRDefault="0094480C" w:rsidP="00944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944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944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94480C" w:rsidRDefault="0094480C" w:rsidP="00944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944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94480C" w:rsidRPr="00BD1365" w:rsidRDefault="0094480C" w:rsidP="00944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9448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94480C" w:rsidRPr="00BD1365" w:rsidRDefault="0094480C" w:rsidP="009448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4480C" w:rsidRPr="00BD1365" w:rsidRDefault="0094480C" w:rsidP="009448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4480C" w:rsidRDefault="0094480C" w:rsidP="009448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94480C" w:rsidRPr="00BD1365" w:rsidRDefault="0094480C" w:rsidP="009448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  <w:shd w:val="clear" w:color="auto" w:fill="FFFFFF"/>
          </w:tcPr>
          <w:p w:rsidR="0094480C" w:rsidRDefault="00E75C94" w:rsidP="0094480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проведення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Всеукраїнського турніру з футболу на Кубок пам’яті В.І. Головчанського</w:t>
            </w:r>
          </w:p>
          <w:p w:rsidR="0094480C" w:rsidRPr="007E3C56" w:rsidRDefault="0094480C" w:rsidP="0094480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94480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 Є.М.</w:t>
            </w:r>
          </w:p>
          <w:p w:rsidR="0094480C" w:rsidRDefault="0094480C" w:rsidP="0094480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120B0A" w:rsidRDefault="0094480C" w:rsidP="00944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94480C" w:rsidRPr="00BD1365" w:rsidRDefault="0094480C" w:rsidP="00944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944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94480C" w:rsidRPr="00BD1365" w:rsidRDefault="0094480C" w:rsidP="00944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4480C" w:rsidRPr="00BD1365" w:rsidRDefault="0094480C" w:rsidP="00944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4480C" w:rsidRPr="00BD1365" w:rsidRDefault="0094480C" w:rsidP="00944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94480C" w:rsidRPr="00BD1365" w:rsidRDefault="0094480C" w:rsidP="0094480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94480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94480C" w:rsidRDefault="0094480C" w:rsidP="0094480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94480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4480C" w:rsidRPr="00120B0A" w:rsidTr="00266CA5">
        <w:tc>
          <w:tcPr>
            <w:tcW w:w="2740" w:type="dxa"/>
            <w:shd w:val="clear" w:color="auto" w:fill="FFFFFF"/>
          </w:tcPr>
          <w:p w:rsidR="0094480C" w:rsidRPr="00BD1365" w:rsidRDefault="0094480C" w:rsidP="00426F7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4480C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  <w:shd w:val="clear" w:color="auto" w:fill="FFFFFF"/>
          </w:tcPr>
          <w:p w:rsidR="0094480C" w:rsidRPr="007E67F8" w:rsidRDefault="007E67F8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 організацію та проведення чергового призову громадян України на строкову військову службу  у </w:t>
            </w:r>
            <w:r w:rsidRPr="007E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жовтн</w:t>
            </w:r>
            <w:proofErr w:type="gramStart"/>
            <w:r w:rsidRPr="007E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і-</w:t>
            </w:r>
            <w:proofErr w:type="gramEnd"/>
            <w:r w:rsidRPr="007E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грудні </w:t>
            </w:r>
            <w:r w:rsidRPr="007E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року</w:t>
            </w:r>
            <w:r w:rsidRPr="007E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E6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місті Первомайську</w:t>
            </w:r>
          </w:p>
          <w:p w:rsidR="0094480C" w:rsidRPr="007E3C56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 Є.М.</w:t>
            </w: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120B0A" w:rsidRDefault="0094480C" w:rsidP="00426F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94480C" w:rsidRPr="00BD1365" w:rsidRDefault="0094480C" w:rsidP="00426F7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4480C" w:rsidRPr="00120B0A" w:rsidTr="00266CA5">
        <w:tc>
          <w:tcPr>
            <w:tcW w:w="2740" w:type="dxa"/>
            <w:shd w:val="clear" w:color="auto" w:fill="FFFFFF"/>
          </w:tcPr>
          <w:p w:rsidR="0094480C" w:rsidRPr="00BD1365" w:rsidRDefault="0094480C" w:rsidP="00426F7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ВИСТУПИЛИ:</w:t>
            </w: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4480C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  <w:shd w:val="clear" w:color="auto" w:fill="FFFFFF"/>
          </w:tcPr>
          <w:p w:rsidR="0094480C" w:rsidRDefault="00986BA1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внесення </w:t>
            </w:r>
            <w:proofErr w:type="gramStart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заявочного</w:t>
            </w:r>
            <w:proofErr w:type="gramEnd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внеску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участь МФК «Первомайськ»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 Чемпіонаті України з футболу серед аматорських команд сезону 2019/2020 років</w:t>
            </w:r>
          </w:p>
          <w:p w:rsidR="0094480C" w:rsidRPr="007E3C56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 Є.М.</w:t>
            </w: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Богатирьов Б.М., Цимбалюк Б.М., Дромашко Л.Г.</w:t>
            </w: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120B0A" w:rsidRDefault="0094480C" w:rsidP="00426F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94480C" w:rsidRPr="00BD1365" w:rsidRDefault="0094480C" w:rsidP="00426F7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4480C" w:rsidRPr="00120B0A" w:rsidTr="00266CA5">
        <w:tc>
          <w:tcPr>
            <w:tcW w:w="2740" w:type="dxa"/>
            <w:shd w:val="clear" w:color="auto" w:fill="FFFFFF"/>
          </w:tcPr>
          <w:p w:rsidR="0094480C" w:rsidRPr="00BD1365" w:rsidRDefault="0094480C" w:rsidP="00426F7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4480C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  <w:shd w:val="clear" w:color="auto" w:fill="FFFFFF"/>
          </w:tcPr>
          <w:p w:rsidR="0094480C" w:rsidRDefault="00986BA1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відшкодування витрат збірній команді ветеранів міста Первомайська з волейболу за участь у Кубку України з волейболу серед ветеранів в с.Коблево</w:t>
            </w:r>
          </w:p>
          <w:p w:rsidR="0094480C" w:rsidRPr="007E3C56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 Є.М.</w:t>
            </w: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120B0A" w:rsidRDefault="0094480C" w:rsidP="00426F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94480C" w:rsidRPr="00BD1365" w:rsidRDefault="0094480C" w:rsidP="00426F7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4480C" w:rsidRPr="00120B0A" w:rsidTr="00266CA5">
        <w:tc>
          <w:tcPr>
            <w:tcW w:w="2740" w:type="dxa"/>
            <w:shd w:val="clear" w:color="auto" w:fill="FFFFFF"/>
          </w:tcPr>
          <w:p w:rsidR="0094480C" w:rsidRPr="00BD1365" w:rsidRDefault="0094480C" w:rsidP="00426F7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  <w:p w:rsidR="00266CA5" w:rsidRPr="00BD1365" w:rsidRDefault="00266CA5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4480C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  <w:shd w:val="clear" w:color="auto" w:fill="FFFFFF"/>
          </w:tcPr>
          <w:p w:rsidR="0094480C" w:rsidRDefault="00DB032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Про відшкодування витрат МФК «Первомайськ» за участь у календарній грі Чемпіонату України з футболу серед аматорів в м. Черкаси</w:t>
            </w:r>
          </w:p>
          <w:p w:rsidR="0094480C" w:rsidRPr="007E3C56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 Є.М.</w:t>
            </w: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DB03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266CA5" w:rsidRPr="00BD1365" w:rsidRDefault="00266CA5" w:rsidP="00DB0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94480C" w:rsidRPr="00BD1365" w:rsidRDefault="0094480C" w:rsidP="00426F7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4480C" w:rsidRPr="00120B0A" w:rsidTr="00266CA5">
        <w:tc>
          <w:tcPr>
            <w:tcW w:w="2740" w:type="dxa"/>
            <w:shd w:val="clear" w:color="auto" w:fill="FFFFFF"/>
          </w:tcPr>
          <w:p w:rsidR="0094480C" w:rsidRPr="00BD1365" w:rsidRDefault="0094480C" w:rsidP="00426F7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4480C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  <w:shd w:val="clear" w:color="auto" w:fill="FFFFFF"/>
          </w:tcPr>
          <w:p w:rsidR="0094480C" w:rsidRDefault="009F7FD3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відшкодування витрат МФК «Первомайськ» за участь у календарній грі Чемпіонату України з футболу серед аматорів в м. Кропивницький</w:t>
            </w:r>
          </w:p>
          <w:p w:rsidR="0094480C" w:rsidRPr="007E3C56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 Є.М.</w:t>
            </w: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120B0A" w:rsidRDefault="0094480C" w:rsidP="00426F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94480C" w:rsidRPr="00BD1365" w:rsidRDefault="0094480C" w:rsidP="00426F7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4480C" w:rsidRPr="00120B0A" w:rsidTr="00266CA5">
        <w:tc>
          <w:tcPr>
            <w:tcW w:w="2740" w:type="dxa"/>
            <w:shd w:val="clear" w:color="auto" w:fill="FFFFFF"/>
          </w:tcPr>
          <w:p w:rsidR="0094480C" w:rsidRPr="00BD1365" w:rsidRDefault="0094480C" w:rsidP="00426F7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7FD3" w:rsidRDefault="009F7FD3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4480C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  <w:shd w:val="clear" w:color="auto" w:fill="FFFFFF"/>
          </w:tcPr>
          <w:p w:rsidR="0094480C" w:rsidRDefault="009F7FD3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відшкодування витрат за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 в м</w:t>
            </w:r>
            <w:proofErr w:type="gramStart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ервомайську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календарної гри Чемпіонату України з футболу серед аматорів між командами МФК «Первомайськ» та ФК «Чернігів»</w:t>
            </w:r>
          </w:p>
          <w:p w:rsidR="0094480C" w:rsidRPr="007E3C56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 Є.М.</w:t>
            </w: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120B0A" w:rsidRDefault="0094480C" w:rsidP="00426F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94480C" w:rsidRPr="00BD1365" w:rsidRDefault="0094480C" w:rsidP="00426F7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6CA5" w:rsidRDefault="00266CA5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4480C" w:rsidRPr="00120B0A" w:rsidTr="00266CA5">
        <w:tc>
          <w:tcPr>
            <w:tcW w:w="2740" w:type="dxa"/>
            <w:shd w:val="clear" w:color="auto" w:fill="FFFFFF"/>
          </w:tcPr>
          <w:p w:rsidR="0094480C" w:rsidRPr="00BD1365" w:rsidRDefault="0094480C" w:rsidP="00426F7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6CA5" w:rsidRDefault="00266CA5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6CA5" w:rsidRDefault="00266CA5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4480C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  <w:shd w:val="clear" w:color="auto" w:fill="FFFFFF"/>
          </w:tcPr>
          <w:p w:rsidR="0094480C" w:rsidRDefault="00EA66DF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відшкодування витрат МФК «Первомайськ» за участь у календарній грі Чемпіонату України з футболу серед аматорів в м. Вишневе (Київська область)</w:t>
            </w:r>
          </w:p>
          <w:p w:rsidR="00266CA5" w:rsidRDefault="00266CA5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 Є.М.</w:t>
            </w: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120B0A" w:rsidRDefault="0094480C" w:rsidP="00426F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94480C" w:rsidRPr="00BD1365" w:rsidRDefault="0094480C" w:rsidP="00426F7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4480C" w:rsidRPr="00120B0A" w:rsidTr="00266CA5">
        <w:tc>
          <w:tcPr>
            <w:tcW w:w="2740" w:type="dxa"/>
            <w:shd w:val="clear" w:color="auto" w:fill="FFFFFF"/>
          </w:tcPr>
          <w:p w:rsidR="0094480C" w:rsidRPr="00BD1365" w:rsidRDefault="0094480C" w:rsidP="00426F7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66DF" w:rsidRDefault="00EA66DF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4480C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  <w:shd w:val="clear" w:color="auto" w:fill="FFFFFF"/>
          </w:tcPr>
          <w:p w:rsidR="0094480C" w:rsidRDefault="00EA66DF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відшкодування витрат за проведення в м.Первомайську календарної гри Чемпіонату Миколаївської області з футболу між командами МФК «Первомайськ» та ФК «Агролідер»</w:t>
            </w:r>
          </w:p>
          <w:p w:rsidR="0094480C" w:rsidRPr="007E3C56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 Є.М.</w:t>
            </w: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120B0A" w:rsidRDefault="0094480C" w:rsidP="00426F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94480C" w:rsidRPr="00BD1365" w:rsidRDefault="0094480C" w:rsidP="00426F7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4480C" w:rsidRPr="00120B0A" w:rsidTr="00266CA5">
        <w:tc>
          <w:tcPr>
            <w:tcW w:w="2740" w:type="dxa"/>
            <w:shd w:val="clear" w:color="auto" w:fill="FFFFFF"/>
          </w:tcPr>
          <w:p w:rsidR="0094480C" w:rsidRPr="00BD1365" w:rsidRDefault="0094480C" w:rsidP="00426F7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29EB" w:rsidRDefault="000629E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6CA5" w:rsidRPr="00BD1365" w:rsidRDefault="00266CA5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4480C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  <w:shd w:val="clear" w:color="auto" w:fill="FFFFFF"/>
          </w:tcPr>
          <w:p w:rsidR="0094480C" w:rsidRDefault="000629E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відшкодування витрат за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 в м</w:t>
            </w:r>
            <w:proofErr w:type="gramStart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ервомайську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календарної гри Чемпіонату України  з футболу серед аматорів між командами МФК «Первомайськ» та ФК «Атлет»</w:t>
            </w:r>
          </w:p>
          <w:p w:rsidR="0094480C" w:rsidRPr="007E3C56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 Є.М.</w:t>
            </w: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120B0A" w:rsidRDefault="0094480C" w:rsidP="00426F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6CA5" w:rsidRPr="00BD1365" w:rsidRDefault="00266CA5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- 14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94480C" w:rsidRPr="00BD1365" w:rsidRDefault="0094480C" w:rsidP="00426F7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0629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266CA5" w:rsidRDefault="00266CA5" w:rsidP="000629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6CA5" w:rsidRPr="00BD1365" w:rsidRDefault="00266CA5" w:rsidP="000629E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4480C" w:rsidRPr="00120B0A" w:rsidTr="00266CA5">
        <w:tc>
          <w:tcPr>
            <w:tcW w:w="2740" w:type="dxa"/>
            <w:shd w:val="clear" w:color="auto" w:fill="FFFFFF"/>
          </w:tcPr>
          <w:p w:rsidR="0094480C" w:rsidRPr="00BD1365" w:rsidRDefault="0094480C" w:rsidP="00426F7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4480C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  <w:shd w:val="clear" w:color="auto" w:fill="FFFFFF"/>
          </w:tcPr>
          <w:p w:rsidR="0094480C" w:rsidRDefault="000629E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</w:t>
            </w:r>
            <w:proofErr w:type="gramEnd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дшкодування витрат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МФК «Первомайськ» за участь у календарній грі Чемпіонату Миколаївської області з футболу в м. Миколаїв</w:t>
            </w:r>
          </w:p>
          <w:p w:rsidR="0094480C" w:rsidRPr="007E3C56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 Є.М.</w:t>
            </w: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120B0A" w:rsidRDefault="0094480C" w:rsidP="00426F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94480C" w:rsidRPr="00BD1365" w:rsidRDefault="0094480C" w:rsidP="00426F7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4480C" w:rsidRPr="00120B0A" w:rsidTr="00266CA5">
        <w:tc>
          <w:tcPr>
            <w:tcW w:w="2740" w:type="dxa"/>
            <w:shd w:val="clear" w:color="auto" w:fill="FFFFFF"/>
          </w:tcPr>
          <w:p w:rsidR="0094480C" w:rsidRPr="00BD1365" w:rsidRDefault="0094480C" w:rsidP="00426F7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7917" w:rsidRDefault="005E7917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4480C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  <w:shd w:val="clear" w:color="auto" w:fill="FFFFFF"/>
          </w:tcPr>
          <w:p w:rsidR="0094480C" w:rsidRDefault="000629E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призначення конкурсу на здобуття права здійснення перевезень пасажирів на міських автобусних маршрутах загального користування в місті Первомайськ</w:t>
            </w:r>
          </w:p>
          <w:p w:rsidR="0094480C" w:rsidRPr="007E3C56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B53F19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Скулме І.О.</w:t>
            </w: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120B0A" w:rsidRDefault="0094480C" w:rsidP="00426F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94480C" w:rsidRPr="00BD1365" w:rsidRDefault="0094480C" w:rsidP="00426F7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94480C" w:rsidRPr="00BD1365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4480C" w:rsidRPr="00120B0A" w:rsidTr="00266CA5">
        <w:tc>
          <w:tcPr>
            <w:tcW w:w="2740" w:type="dxa"/>
            <w:shd w:val="clear" w:color="auto" w:fill="FFFFFF"/>
          </w:tcPr>
          <w:p w:rsidR="0094480C" w:rsidRPr="00BD1365" w:rsidRDefault="0094480C" w:rsidP="00426F7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29EB" w:rsidRDefault="000629E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ВИСТУПИЛИ:</w:t>
            </w:r>
          </w:p>
          <w:p w:rsidR="0094480C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072A" w:rsidRDefault="0047072A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0629EB" w:rsidRPr="00BD1365" w:rsidRDefault="000629E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4480C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94480C" w:rsidRPr="00BD1365" w:rsidRDefault="0094480C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  <w:shd w:val="clear" w:color="auto" w:fill="FFFFFF"/>
          </w:tcPr>
          <w:p w:rsidR="0094480C" w:rsidRDefault="000629E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Про   внесення  змін   до   рішення виконавчого комітету міської ради від   10.02.2017    року №48 «Про затвердження   Дислокації    місць проведення    ярмаркової торгівлі»</w:t>
            </w:r>
          </w:p>
          <w:p w:rsidR="0094480C" w:rsidRDefault="0047072A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Чорна І.В.</w:t>
            </w:r>
          </w:p>
          <w:p w:rsidR="0047072A" w:rsidRDefault="0047072A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072A" w:rsidRPr="00120B0A" w:rsidRDefault="0047072A" w:rsidP="004707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Пастушок О.Є., Богатирьов Б.М., Кукуруза О.В., Цимбалюк Р.Т., Дромашко Л.Г.</w:t>
            </w:r>
          </w:p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Default="0094480C" w:rsidP="00426F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4707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4707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4480C" w:rsidRPr="00BD1365" w:rsidRDefault="0094480C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94480C" w:rsidRPr="00BD1365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4480C" w:rsidRPr="00120B0A" w:rsidTr="00266CA5">
        <w:tc>
          <w:tcPr>
            <w:tcW w:w="9599" w:type="dxa"/>
            <w:gridSpan w:val="2"/>
            <w:shd w:val="clear" w:color="auto" w:fill="FFFFFF"/>
          </w:tcPr>
          <w:p w:rsidR="0094480C" w:rsidRDefault="0094480C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За результатами голосування проект рішення виконкому не прийнятий (Додається)</w:t>
            </w:r>
          </w:p>
          <w:p w:rsidR="00884452" w:rsidRDefault="00884452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4452" w:rsidRDefault="00884452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4452" w:rsidRPr="00120B0A" w:rsidTr="00266CA5">
        <w:tc>
          <w:tcPr>
            <w:tcW w:w="2740" w:type="dxa"/>
            <w:shd w:val="clear" w:color="auto" w:fill="FFFFFF"/>
          </w:tcPr>
          <w:p w:rsidR="00884452" w:rsidRPr="00BD1365" w:rsidRDefault="00884452" w:rsidP="00426F7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884452" w:rsidRDefault="00884452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4452" w:rsidRDefault="00884452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4452" w:rsidRDefault="00884452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884452" w:rsidRDefault="00884452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4452" w:rsidRPr="00BD1365" w:rsidRDefault="00884452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884452" w:rsidRPr="00BD1365" w:rsidRDefault="00884452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4452" w:rsidRPr="00BD1365" w:rsidRDefault="00884452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884452" w:rsidRPr="00BD1365" w:rsidRDefault="00884452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884452" w:rsidRPr="00BD1365" w:rsidRDefault="00884452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884452" w:rsidRDefault="00884452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884452" w:rsidRPr="00BD1365" w:rsidRDefault="00884452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  <w:shd w:val="clear" w:color="auto" w:fill="FFFFFF"/>
          </w:tcPr>
          <w:p w:rsidR="00884452" w:rsidRDefault="00A369E3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 призначення опікуна малолітн</w:t>
            </w:r>
            <w:r w:rsidRPr="009219B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ій </w:t>
            </w:r>
            <w:r w:rsidR="003A09D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хххххх ххххх ххххх</w:t>
            </w:r>
            <w:r w:rsidRPr="009219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9219B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A09D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хххххх</w:t>
            </w:r>
            <w:r w:rsidRPr="009219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р. </w:t>
            </w:r>
            <w:proofErr w:type="gramStart"/>
            <w:r w:rsidRPr="009219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219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884452" w:rsidRPr="007E3C56" w:rsidRDefault="00884452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4452" w:rsidRDefault="00884452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 Н.М.</w:t>
            </w:r>
          </w:p>
          <w:p w:rsidR="00884452" w:rsidRDefault="00884452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4452" w:rsidRPr="00120B0A" w:rsidRDefault="00884452" w:rsidP="00426F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884452" w:rsidRPr="00BD1365" w:rsidRDefault="00884452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4452" w:rsidRPr="00BD1365" w:rsidRDefault="00884452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884452" w:rsidRPr="00BD1365" w:rsidRDefault="00884452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84452" w:rsidRPr="00BD1365" w:rsidRDefault="00884452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84452" w:rsidRPr="00BD1365" w:rsidRDefault="00884452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884452" w:rsidRPr="00BD1365" w:rsidRDefault="00884452" w:rsidP="00426F7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4452" w:rsidRDefault="00884452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84452" w:rsidRDefault="00884452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4452" w:rsidRPr="00BD1365" w:rsidRDefault="00884452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6A7B" w:rsidRPr="00120B0A" w:rsidTr="00266CA5">
        <w:tc>
          <w:tcPr>
            <w:tcW w:w="2740" w:type="dxa"/>
            <w:shd w:val="clear" w:color="auto" w:fill="FFFFFF"/>
          </w:tcPr>
          <w:p w:rsidR="00BB6A7B" w:rsidRPr="00BD1365" w:rsidRDefault="00BB6A7B" w:rsidP="00426F7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BB6A7B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BB6A7B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BB6A7B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  <w:shd w:val="clear" w:color="auto" w:fill="FFFFFF"/>
          </w:tcPr>
          <w:p w:rsidR="00BB6A7B" w:rsidRDefault="00BE0548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розгляд заяви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гр. </w:t>
            </w:r>
            <w:r w:rsidR="003A09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ххххх </w:t>
            </w:r>
            <w:r w:rsidR="003A09D8"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A09D8"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гр. </w:t>
            </w:r>
            <w:r w:rsidR="003A09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</w:t>
            </w:r>
            <w:r w:rsidR="003A09D8"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B6A7B" w:rsidRPr="007E3C56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 Н.М.</w:t>
            </w: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120B0A" w:rsidRDefault="00BB6A7B" w:rsidP="00426F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BB6A7B" w:rsidRPr="00BD1365" w:rsidRDefault="00BB6A7B" w:rsidP="00426F7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BB6A7B" w:rsidRPr="00BD1365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6A7B" w:rsidRPr="00120B0A" w:rsidTr="00266CA5">
        <w:tc>
          <w:tcPr>
            <w:tcW w:w="2740" w:type="dxa"/>
            <w:shd w:val="clear" w:color="auto" w:fill="FFFFFF"/>
          </w:tcPr>
          <w:p w:rsidR="00BB6A7B" w:rsidRPr="00BD1365" w:rsidRDefault="00BB6A7B" w:rsidP="00426F7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BB6A7B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BB6A7B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BB6A7B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  <w:shd w:val="clear" w:color="auto" w:fill="FFFFFF"/>
          </w:tcPr>
          <w:p w:rsidR="00BB6A7B" w:rsidRDefault="00BE0548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 розгляд заяви гр. </w:t>
            </w:r>
            <w:r w:rsidR="003A09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ххххх </w:t>
            </w:r>
            <w:r w:rsidR="003A09D8"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BB6A7B" w:rsidRPr="007E3C56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 Н.М.</w:t>
            </w: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120B0A" w:rsidRDefault="00BB6A7B" w:rsidP="00426F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BB6A7B" w:rsidRPr="00BD1365" w:rsidRDefault="00BB6A7B" w:rsidP="00426F7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6A7B" w:rsidRPr="00120B0A" w:rsidTr="00266CA5">
        <w:tc>
          <w:tcPr>
            <w:tcW w:w="2740" w:type="dxa"/>
            <w:shd w:val="clear" w:color="auto" w:fill="FFFFFF"/>
          </w:tcPr>
          <w:p w:rsidR="00BB6A7B" w:rsidRDefault="00BB6A7B" w:rsidP="00BE054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BB6A7B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BB6A7B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BB6A7B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  <w:shd w:val="clear" w:color="auto" w:fill="FFFFFF"/>
          </w:tcPr>
          <w:p w:rsidR="00BB6A7B" w:rsidRDefault="00BE0548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розгляд заяви гр. </w:t>
            </w:r>
            <w:r w:rsidR="003A09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ххххх </w:t>
            </w:r>
            <w:r w:rsidR="003A09D8"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A09D8"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гр. </w:t>
            </w:r>
            <w:r w:rsidR="003A09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</w:t>
            </w:r>
            <w:r w:rsidR="003A09D8"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B6A7B" w:rsidRPr="007E3C56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 Н.М.</w:t>
            </w: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120B0A" w:rsidRDefault="00BB6A7B" w:rsidP="00426F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BB6A7B" w:rsidRPr="00BD1365" w:rsidRDefault="00BB6A7B" w:rsidP="00426F7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6A7B" w:rsidRPr="00120B0A" w:rsidTr="00266CA5">
        <w:tc>
          <w:tcPr>
            <w:tcW w:w="2740" w:type="dxa"/>
            <w:shd w:val="clear" w:color="auto" w:fill="FFFFFF"/>
          </w:tcPr>
          <w:p w:rsidR="00BB6A7B" w:rsidRPr="00BD1365" w:rsidRDefault="00BB6A7B" w:rsidP="00426F7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BB6A7B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BB6A7B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BB6A7B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  <w:shd w:val="clear" w:color="auto" w:fill="FFFFFF"/>
          </w:tcPr>
          <w:p w:rsidR="00BB6A7B" w:rsidRDefault="00BE0548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 розгляд заяви </w:t>
            </w:r>
            <w:r w:rsidRPr="009219B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гр. </w:t>
            </w:r>
            <w:r w:rsidR="003A09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ххххх </w:t>
            </w:r>
            <w:r w:rsidR="003A09D8"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A09D8"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гр. </w:t>
            </w:r>
            <w:r w:rsidR="003A09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</w:t>
            </w:r>
            <w:r w:rsidR="003A09D8"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B6A7B" w:rsidRPr="007E3C56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 Н.М.</w:t>
            </w: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120B0A" w:rsidRDefault="00BB6A7B" w:rsidP="00426F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BB6A7B" w:rsidRPr="00BD1365" w:rsidRDefault="00BB6A7B" w:rsidP="00426F7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725A" w:rsidRPr="00BD1365" w:rsidRDefault="00B4725A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6A7B" w:rsidRPr="00120B0A" w:rsidTr="00266CA5">
        <w:tc>
          <w:tcPr>
            <w:tcW w:w="2740" w:type="dxa"/>
            <w:shd w:val="clear" w:color="auto" w:fill="FFFFFF"/>
          </w:tcPr>
          <w:p w:rsidR="00BB6A7B" w:rsidRPr="00BD1365" w:rsidRDefault="00BB6A7B" w:rsidP="00426F7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BB6A7B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  <w:p w:rsidR="00BB6A7B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B4725A" w:rsidRPr="00BD1365" w:rsidRDefault="00B4725A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BB6A7B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  <w:shd w:val="clear" w:color="auto" w:fill="FFFFFF"/>
          </w:tcPr>
          <w:p w:rsidR="00BB6A7B" w:rsidRDefault="00BE0548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Про розгляд заяви гр. </w:t>
            </w:r>
            <w:r w:rsidR="003A09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ххххх </w:t>
            </w:r>
            <w:r w:rsidR="003A09D8"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A09D8"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гр. </w:t>
            </w:r>
            <w:r w:rsidR="003A09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</w:t>
            </w:r>
            <w:r w:rsidR="003A09D8"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B6A7B" w:rsidRPr="007E3C56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Перкова Н.М.</w:t>
            </w: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120B0A" w:rsidRDefault="00BB6A7B" w:rsidP="00426F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4725A" w:rsidRPr="00BD1365" w:rsidRDefault="00B4725A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BB6A7B" w:rsidRPr="00BD1365" w:rsidRDefault="00BB6A7B" w:rsidP="00426F7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6A7B" w:rsidRPr="00120B0A" w:rsidTr="00266CA5">
        <w:tc>
          <w:tcPr>
            <w:tcW w:w="2740" w:type="dxa"/>
            <w:shd w:val="clear" w:color="auto" w:fill="FFFFFF"/>
          </w:tcPr>
          <w:p w:rsidR="00BB6A7B" w:rsidRPr="00BD1365" w:rsidRDefault="00BB6A7B" w:rsidP="00426F7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BB6A7B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BB6A7B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BB6A7B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  <w:shd w:val="clear" w:color="auto" w:fill="FFFFFF"/>
          </w:tcPr>
          <w:p w:rsidR="00BB6A7B" w:rsidRDefault="00BF0413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постановку та зняття з квартирного </w:t>
            </w:r>
            <w:proofErr w:type="gramStart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</w:t>
            </w:r>
            <w:proofErr w:type="gramEnd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іку</w:t>
            </w:r>
          </w:p>
          <w:p w:rsidR="00BB6A7B" w:rsidRPr="007E3C56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Теремязєва Л.В.</w:t>
            </w: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120B0A" w:rsidRDefault="00BB6A7B" w:rsidP="00426F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BB6A7B" w:rsidRPr="00BD1365" w:rsidRDefault="00BB6A7B" w:rsidP="00426F7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6A7B" w:rsidRPr="00120B0A" w:rsidTr="00266CA5">
        <w:tc>
          <w:tcPr>
            <w:tcW w:w="2740" w:type="dxa"/>
            <w:shd w:val="clear" w:color="auto" w:fill="FFFFFF"/>
          </w:tcPr>
          <w:p w:rsidR="00BB6A7B" w:rsidRPr="00BD1365" w:rsidRDefault="00BB6A7B" w:rsidP="00426F7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BB6A7B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BB6A7B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BB6A7B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  <w:shd w:val="clear" w:color="auto" w:fill="FFFFFF"/>
          </w:tcPr>
          <w:p w:rsidR="00BB6A7B" w:rsidRDefault="00BF0413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затвердження акту приймання-передачі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інтерактивного обладнання в комунальну власність</w:t>
            </w:r>
          </w:p>
          <w:p w:rsidR="00BB6A7B" w:rsidRPr="007E3C56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Теремязєва Л.В.</w:t>
            </w: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120B0A" w:rsidRDefault="00BB6A7B" w:rsidP="00426F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BB6A7B" w:rsidRPr="00BD1365" w:rsidRDefault="00BB6A7B" w:rsidP="00426F7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6A7B" w:rsidRPr="00120B0A" w:rsidTr="00266CA5">
        <w:tc>
          <w:tcPr>
            <w:tcW w:w="2740" w:type="dxa"/>
            <w:shd w:val="clear" w:color="auto" w:fill="FFFFFF"/>
          </w:tcPr>
          <w:p w:rsidR="00BB6A7B" w:rsidRPr="00BD1365" w:rsidRDefault="00BB6A7B" w:rsidP="00426F7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BB6A7B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  <w:p w:rsidR="00BF0413" w:rsidRPr="00BD1365" w:rsidRDefault="00BF0413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BB6A7B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  <w:shd w:val="clear" w:color="auto" w:fill="FFFFFF"/>
          </w:tcPr>
          <w:p w:rsidR="00BB6A7B" w:rsidRDefault="00BF0413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Про присвоєння  адрес у місті Первомайську</w:t>
            </w:r>
          </w:p>
          <w:p w:rsidR="00BB6A7B" w:rsidRPr="007E3C56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Теремязєва Л.В.</w:t>
            </w:r>
          </w:p>
          <w:p w:rsidR="00BB6A7B" w:rsidRPr="00120B0A" w:rsidRDefault="00BB6A7B" w:rsidP="00426F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F0413" w:rsidRPr="00BD1365" w:rsidRDefault="00BF0413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BB6A7B" w:rsidRPr="00BD1365" w:rsidRDefault="00BB6A7B" w:rsidP="00426F7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6A7B" w:rsidRPr="00120B0A" w:rsidTr="00266CA5">
        <w:tc>
          <w:tcPr>
            <w:tcW w:w="2740" w:type="dxa"/>
            <w:shd w:val="clear" w:color="auto" w:fill="FFFFFF"/>
          </w:tcPr>
          <w:p w:rsidR="00BB6A7B" w:rsidRPr="00BD1365" w:rsidRDefault="00BB6A7B" w:rsidP="00426F7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BB6A7B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BB6A7B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BB6A7B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BB6A7B" w:rsidRPr="00BD1365" w:rsidRDefault="00BB6A7B" w:rsidP="00426F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  <w:shd w:val="clear" w:color="auto" w:fill="FFFFFF"/>
          </w:tcPr>
          <w:p w:rsidR="00BB6A7B" w:rsidRDefault="00BF0413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внесення змін до рішення виконавчого комітету від  09.08.2019 року №391 «Про присвоєння  адрес у м. Первомайську»</w:t>
            </w:r>
          </w:p>
          <w:p w:rsidR="00BB6A7B" w:rsidRPr="007E3C56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Теремязєва Л.В.</w:t>
            </w: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120B0A" w:rsidRDefault="00BB6A7B" w:rsidP="00426F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B6A7B" w:rsidRPr="00BD1365" w:rsidRDefault="00BB6A7B" w:rsidP="00426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BB6A7B" w:rsidRPr="00BD1365" w:rsidRDefault="00BB6A7B" w:rsidP="00426F7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BB6A7B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A7B" w:rsidRPr="00BD1365" w:rsidRDefault="00BB6A7B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08A9" w:rsidRPr="003A09D8" w:rsidTr="00266CA5">
        <w:tc>
          <w:tcPr>
            <w:tcW w:w="2740" w:type="dxa"/>
            <w:shd w:val="clear" w:color="auto" w:fill="FFFFFF"/>
          </w:tcPr>
          <w:p w:rsidR="007F08A9" w:rsidRDefault="007F08A9" w:rsidP="005C0E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  <w:r w:rsidRPr="007F08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5C0EA2" w:rsidRDefault="005C0EA2" w:rsidP="005C0E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0EA2" w:rsidRPr="007F08A9" w:rsidRDefault="005C0EA2" w:rsidP="005C0E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08A9" w:rsidRDefault="007F08A9" w:rsidP="005C0EA2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8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426F7C" w:rsidRDefault="00426F7C" w:rsidP="005C0EA2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6F7C" w:rsidRPr="007F08A9" w:rsidRDefault="00426F7C" w:rsidP="005C0EA2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ВИСТУПИЛИ:</w:t>
            </w:r>
          </w:p>
          <w:p w:rsidR="007F08A9" w:rsidRPr="007F08A9" w:rsidRDefault="007F08A9" w:rsidP="005C0EA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59" w:type="dxa"/>
            <w:shd w:val="clear" w:color="auto" w:fill="FFFFFF"/>
          </w:tcPr>
          <w:p w:rsidR="007F08A9" w:rsidRDefault="005C0EA2" w:rsidP="00266CA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надання дозволу на розміщення зовнішньої реклами у м. Первомайську</w:t>
            </w:r>
            <w:r w:rsidRPr="007F08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C0EA2" w:rsidRPr="007F08A9" w:rsidRDefault="005C0EA2" w:rsidP="005C0EA2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08A9" w:rsidRDefault="0047072A" w:rsidP="005C0EA2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Теремязєва Л.В.</w:t>
            </w:r>
          </w:p>
          <w:p w:rsidR="00426F7C" w:rsidRDefault="00426F7C" w:rsidP="005C0EA2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6F7C" w:rsidRDefault="00426F7C" w:rsidP="005C0EA2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Цимбалюк Р.Т., Пітерман С.Д., Богатирьов Б.М., Пастушок О.Є., РастєраєваО.В., </w:t>
            </w:r>
            <w:r w:rsidR="00787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Товста Н.П., Бондарчук С.О., Дмитрієва Т.А., Кукуруза О.В., Дромашко Л.Г.</w:t>
            </w:r>
          </w:p>
          <w:p w:rsidR="007F08A9" w:rsidRDefault="007F08A9" w:rsidP="005C0EA2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6CA5" w:rsidRPr="007F08A9" w:rsidRDefault="00266CA5" w:rsidP="005C0EA2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F08A9" w:rsidRPr="00120B0A" w:rsidTr="00266CA5">
        <w:tc>
          <w:tcPr>
            <w:tcW w:w="9599" w:type="dxa"/>
            <w:gridSpan w:val="2"/>
            <w:shd w:val="clear" w:color="auto" w:fill="FFFFFF"/>
          </w:tcPr>
          <w:p w:rsidR="007F08A9" w:rsidRDefault="007F08A9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Надійшла пропозиція взяти проект рішення виконкому за основу.</w:t>
            </w:r>
          </w:p>
          <w:p w:rsidR="007F08A9" w:rsidRDefault="007F08A9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F08A9" w:rsidRDefault="007F08A9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7F08A9" w:rsidRDefault="007F08A9" w:rsidP="00426F7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F08A9" w:rsidRDefault="007F08A9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Результати голосування:</w:t>
            </w:r>
          </w:p>
          <w:p w:rsidR="00266CA5" w:rsidRDefault="00266CA5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266CA5" w:rsidRDefault="00266CA5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F08A9" w:rsidRDefault="007F08A9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           </w:t>
            </w:r>
            <w:r w:rsidR="000018E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«за»  -  12</w:t>
            </w:r>
          </w:p>
          <w:p w:rsidR="007F08A9" w:rsidRDefault="007F08A9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«проти»  -  немає</w:t>
            </w:r>
          </w:p>
          <w:p w:rsidR="007F08A9" w:rsidRDefault="007F08A9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«утримались»  -  </w:t>
            </w:r>
            <w:r w:rsidR="000018E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  <w:p w:rsidR="007F08A9" w:rsidRDefault="007F08A9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«не голосували»  -  немає</w:t>
            </w:r>
          </w:p>
          <w:p w:rsidR="007F08A9" w:rsidRDefault="007F08A9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F08A9" w:rsidRDefault="00A25F37" w:rsidP="00426F7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Надійшла пропозиція </w:t>
            </w:r>
            <w:r w:rsidR="000018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секретаря міської ради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Бондарчука С.О. змінити в підпункті 2.2. пункту 2 проекту рішення виконкому слова з «Передбачити можливість» на «Забезпечити</w:t>
            </w:r>
            <w:r w:rsidR="00992FFC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25F37" w:rsidRDefault="00A25F37" w:rsidP="00426F7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E15D7" w:rsidRDefault="003E15D7" w:rsidP="003E15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7F08A9" w:rsidRDefault="007F08A9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Результати голосування:</w:t>
            </w:r>
          </w:p>
          <w:p w:rsidR="007F08A9" w:rsidRDefault="007F08A9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F08A9" w:rsidRDefault="007F08A9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«за»  -  14</w:t>
            </w:r>
          </w:p>
          <w:p w:rsidR="007F08A9" w:rsidRDefault="007F08A9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«проти»  -  немає</w:t>
            </w:r>
          </w:p>
          <w:p w:rsidR="007F08A9" w:rsidRDefault="007F08A9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«утримались»  -  немає</w:t>
            </w:r>
          </w:p>
          <w:p w:rsidR="007F08A9" w:rsidRDefault="007F08A9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«не голосували»  -  немає</w:t>
            </w:r>
          </w:p>
          <w:p w:rsidR="003E15D7" w:rsidRDefault="003E15D7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E15D7" w:rsidRDefault="003E15D7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Надійшла пропозиція</w:t>
            </w:r>
            <w:r w:rsidR="00004C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члена виконавчого комітету міської ради Цимбалюка Р.Т. </w:t>
            </w:r>
            <w:r w:rsidR="00A17D5B">
              <w:rPr>
                <w:rFonts w:ascii="Times New Roman" w:hAnsi="Times New Roman"/>
                <w:sz w:val="28"/>
                <w:szCs w:val="28"/>
                <w:lang w:val="uk-UA"/>
              </w:rPr>
              <w:t>вилучити з проекту рішення виконкому підпункт 1.4. пункту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3E15D7" w:rsidRDefault="003E15D7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17D5B" w:rsidRDefault="00A17D5B" w:rsidP="00A17D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A17D5B" w:rsidRDefault="00A17D5B" w:rsidP="00A17D5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Результати голосування:</w:t>
            </w:r>
          </w:p>
          <w:p w:rsidR="00A17D5B" w:rsidRDefault="00A17D5B" w:rsidP="00A17D5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17D5B" w:rsidRDefault="00A17D5B" w:rsidP="00A17D5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«за»  -  1</w:t>
            </w:r>
          </w:p>
          <w:p w:rsidR="00A17D5B" w:rsidRDefault="00A17D5B" w:rsidP="00A17D5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</w:t>
            </w:r>
            <w:r w:rsidR="000018E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«проти»  -  12</w:t>
            </w:r>
          </w:p>
          <w:p w:rsidR="00A17D5B" w:rsidRDefault="00A17D5B" w:rsidP="00A17D5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«утримались»  -  </w:t>
            </w:r>
            <w:r w:rsidR="000018E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  <w:p w:rsidR="00A17D5B" w:rsidRDefault="00A17D5B" w:rsidP="00A17D5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«не голосували»  -  немає</w:t>
            </w:r>
          </w:p>
          <w:p w:rsidR="007F08A9" w:rsidRDefault="007F08A9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F08A9" w:rsidRDefault="007F08A9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                      прийняти проект рішення виконкому із змінами</w:t>
            </w:r>
          </w:p>
          <w:p w:rsidR="007F08A9" w:rsidRDefault="007F08A9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F08A9" w:rsidRDefault="007F08A9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</w:t>
            </w:r>
            <w:r w:rsidR="006055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«за»  -  11</w:t>
            </w:r>
          </w:p>
          <w:p w:rsidR="007F08A9" w:rsidRDefault="007F08A9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«проти»  -  </w:t>
            </w:r>
            <w:r w:rsidR="006055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  <w:p w:rsidR="007F08A9" w:rsidRDefault="007F08A9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«утримались»  -  </w:t>
            </w:r>
            <w:r w:rsidR="006055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  <w:p w:rsidR="007F08A9" w:rsidRDefault="007F08A9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«не голосували»  -  </w:t>
            </w:r>
            <w:r w:rsidR="006055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  <w:p w:rsidR="007F08A9" w:rsidRDefault="007F08A9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</w:t>
            </w:r>
          </w:p>
          <w:p w:rsidR="007F08A9" w:rsidRDefault="007F08A9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</w:t>
            </w:r>
            <w:r w:rsidR="00A17D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(Рішення виконкому №442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7F08A9" w:rsidRDefault="007F08A9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F08A9" w:rsidRPr="00120B0A" w:rsidRDefault="007F08A9" w:rsidP="00426F7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84529" w:rsidRPr="007F08A9" w:rsidTr="00266CA5">
        <w:tc>
          <w:tcPr>
            <w:tcW w:w="2740" w:type="dxa"/>
            <w:shd w:val="clear" w:color="auto" w:fill="FFFFFF"/>
          </w:tcPr>
          <w:p w:rsidR="00684529" w:rsidRDefault="00684529" w:rsidP="005E79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43</w:t>
            </w:r>
            <w:r w:rsidRPr="007F08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84529" w:rsidRDefault="00684529" w:rsidP="005E79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4529" w:rsidRPr="007F08A9" w:rsidRDefault="00684529" w:rsidP="005E79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4529" w:rsidRPr="007F08A9" w:rsidRDefault="00684529" w:rsidP="00266CA5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08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6859" w:type="dxa"/>
            <w:shd w:val="clear" w:color="auto" w:fill="FFFFFF"/>
          </w:tcPr>
          <w:p w:rsidR="00684529" w:rsidRDefault="00014BAF" w:rsidP="005E7917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внесення змін до бюджету міста  Первомайська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2019 </w:t>
            </w:r>
            <w:proofErr w:type="gramStart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ік</w:t>
            </w:r>
            <w:r w:rsidRPr="007F08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14BAF" w:rsidRPr="007F08A9" w:rsidRDefault="00014BAF" w:rsidP="005E7917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4529" w:rsidRPr="007F08A9" w:rsidRDefault="000018E8" w:rsidP="00266CA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Шугуров С.М.</w:t>
            </w:r>
          </w:p>
        </w:tc>
      </w:tr>
      <w:tr w:rsidR="00684529" w:rsidRPr="00120B0A" w:rsidTr="00266CA5">
        <w:tc>
          <w:tcPr>
            <w:tcW w:w="9599" w:type="dxa"/>
            <w:gridSpan w:val="2"/>
            <w:shd w:val="clear" w:color="auto" w:fill="FFFFFF"/>
          </w:tcPr>
          <w:p w:rsidR="00684529" w:rsidRDefault="00684529" w:rsidP="005E7917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Надійшла пропозиція </w:t>
            </w:r>
            <w:r w:rsidR="00014B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міського голови Дромашко Л.Г.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взяти проект рішення виконкому за основу.</w:t>
            </w:r>
          </w:p>
          <w:p w:rsidR="00684529" w:rsidRDefault="00684529" w:rsidP="005E7917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684529" w:rsidRDefault="00684529" w:rsidP="005E7917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684529" w:rsidRDefault="00684529" w:rsidP="005E791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Результати голосування:</w:t>
            </w:r>
          </w:p>
          <w:p w:rsidR="00684529" w:rsidRDefault="00684529" w:rsidP="005E791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684529" w:rsidRDefault="00684529" w:rsidP="005E791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«за»  -  14</w:t>
            </w:r>
          </w:p>
          <w:p w:rsidR="00684529" w:rsidRDefault="00684529" w:rsidP="005E791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«проти»  -  немає</w:t>
            </w:r>
          </w:p>
          <w:p w:rsidR="00684529" w:rsidRDefault="00684529" w:rsidP="005E791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«утримались»  -  немає</w:t>
            </w:r>
          </w:p>
          <w:p w:rsidR="00684529" w:rsidRDefault="00684529" w:rsidP="005E791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«не голосували»  -  немає</w:t>
            </w:r>
          </w:p>
          <w:p w:rsidR="00684529" w:rsidRDefault="00684529" w:rsidP="005E791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684529" w:rsidRDefault="00684529" w:rsidP="005E791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Надійшла пропозиція </w:t>
            </w:r>
            <w:r w:rsidR="00660BCC">
              <w:rPr>
                <w:rFonts w:ascii="Times New Roman" w:hAnsi="Times New Roman"/>
                <w:sz w:val="28"/>
                <w:szCs w:val="28"/>
                <w:lang w:val="uk-UA"/>
              </w:rPr>
              <w:t>міського голови внести до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проекту рішення виконкому </w:t>
            </w:r>
            <w:r w:rsidR="00660BCC">
              <w:rPr>
                <w:rFonts w:ascii="Times New Roman" w:hAnsi="Times New Roman"/>
                <w:sz w:val="28"/>
                <w:szCs w:val="28"/>
                <w:lang w:val="uk-UA"/>
              </w:rPr>
              <w:t>наступні зміни:</w:t>
            </w:r>
          </w:p>
          <w:p w:rsidR="00724C41" w:rsidRDefault="00724C41" w:rsidP="005E791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4C41" w:rsidRDefault="00724C41" w:rsidP="005E791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1. Викласти пункт</w:t>
            </w:r>
            <w:r w:rsidR="00E40303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</w:t>
            </w:r>
            <w:r w:rsidR="00E403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 проекту рішення виконкому замість:</w:t>
            </w:r>
          </w:p>
          <w:p w:rsidR="002A5120" w:rsidRDefault="002A5120" w:rsidP="005E791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A5120" w:rsidRPr="002A5120" w:rsidRDefault="002A5120" w:rsidP="006D0213">
            <w:pPr>
              <w:spacing w:after="0" w:line="240" w:lineRule="auto"/>
              <w:ind w:left="750" w:hanging="46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Внести зміни до  загального фонду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іського бюджету:</w:t>
            </w:r>
          </w:p>
          <w:p w:rsidR="002A5120" w:rsidRPr="002A5120" w:rsidRDefault="002A5120" w:rsidP="002A5120">
            <w:pPr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Доходи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Затвердити:</w:t>
            </w:r>
          </w:p>
          <w:p w:rsidR="002A5120" w:rsidRPr="002A5120" w:rsidRDefault="002A5120" w:rsidP="002A5120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Субвенцію з місцевого бюджету на виплату грошової компенсації за належні для отримання жилі приміщення для сімей осіб, визначених абзацами 5 - 8 пункту 1 статті 10 Закону України «Про статус ветеранів </w:t>
            </w:r>
            <w:proofErr w:type="gramStart"/>
            <w:r w:rsidRPr="002A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2A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ійни, гарантії їх соціального захисту», для осіб з інвалідністю I -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</w:t>
            </w:r>
            <w:proofErr w:type="gramStart"/>
            <w:r w:rsidRPr="002A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ії Р</w:t>
            </w:r>
            <w:proofErr w:type="gramEnd"/>
            <w:r w:rsidRPr="002A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осійської Федерації у Донецькій та Луганській областях, забезпеченні їх здійснення, визначених пунктами 11 - 14 частини другої статті 7 Закону України «Про статус ветеранів </w:t>
            </w:r>
            <w:proofErr w:type="gramStart"/>
            <w:r w:rsidRPr="002A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2A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ійни, гарантії їх соціального захисту», та які потребують поліпшення житлових умов за рахунок відповідної субвенції з державного бюджету 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(КБКД 41050400) – 1317966,0 грн.</w:t>
            </w:r>
          </w:p>
          <w:p w:rsidR="002A5120" w:rsidRPr="002A5120" w:rsidRDefault="002A5120" w:rsidP="002A5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5120" w:rsidRPr="002A5120" w:rsidRDefault="002A5120" w:rsidP="002A5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Збільшити:</w:t>
            </w:r>
          </w:p>
          <w:p w:rsidR="002A5120" w:rsidRPr="002A5120" w:rsidRDefault="002A5120" w:rsidP="002A5120">
            <w:pPr>
              <w:numPr>
                <w:ilvl w:val="0"/>
                <w:numId w:val="13"/>
              </w:numPr>
              <w:spacing w:after="0" w:line="240" w:lineRule="auto"/>
              <w:ind w:left="0"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Субвенцію з державного бюджету місцевим бюджетам  на здійснення заходів щодо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соц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іально-економічного розвитку окремих територій   (КБКД 41034500) –  480000,00 грн.</w:t>
            </w:r>
          </w:p>
          <w:p w:rsidR="002A5120" w:rsidRPr="002A5120" w:rsidRDefault="002A5120" w:rsidP="002A5120">
            <w:pPr>
              <w:spacing w:after="0" w:line="240" w:lineRule="auto"/>
              <w:ind w:left="6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1.2. Видатки: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Збільшити: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5120" w:rsidRPr="002A5120" w:rsidRDefault="002A5120" w:rsidP="002A5120">
            <w:pPr>
              <w:pStyle w:val="af2"/>
              <w:spacing w:after="0"/>
              <w:ind w:left="0" w:firstLine="567"/>
              <w:jc w:val="both"/>
              <w:rPr>
                <w:sz w:val="28"/>
                <w:szCs w:val="28"/>
              </w:rPr>
            </w:pPr>
            <w:r w:rsidRPr="002A5120">
              <w:rPr>
                <w:sz w:val="28"/>
                <w:szCs w:val="28"/>
              </w:rPr>
              <w:t xml:space="preserve">      Кошти, що передаються із загального фонду бюджету до бюджету розвитку (спеціального фонду) за рахунок коштів субвенції з </w:t>
            </w:r>
            <w:r w:rsidRPr="002A5120">
              <w:rPr>
                <w:color w:val="000000"/>
                <w:sz w:val="28"/>
                <w:szCs w:val="28"/>
              </w:rPr>
              <w:t xml:space="preserve">місцевого бюджету на виплату грошової компенсації за належні для отримання жилі приміщення для сімей осіб, визначених абзацами 5 - 8 пункту 1 статті 10 </w:t>
            </w:r>
            <w:r w:rsidRPr="002A5120">
              <w:rPr>
                <w:color w:val="000000"/>
                <w:sz w:val="28"/>
                <w:szCs w:val="28"/>
              </w:rPr>
              <w:lastRenderedPageBreak/>
              <w:t>Закону України «Про статус ветеранів війни, гарантії їх соціального захисту», для осіб з інвалідністю I -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визначених пунктами 11 - 14 частини другої статті 7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</w:t>
            </w:r>
            <w:r w:rsidRPr="002A5120">
              <w:rPr>
                <w:sz w:val="28"/>
                <w:szCs w:val="28"/>
              </w:rPr>
              <w:t>– 1317966,0грн.</w:t>
            </w:r>
          </w:p>
          <w:p w:rsidR="002A5120" w:rsidRPr="002A5120" w:rsidRDefault="002A5120" w:rsidP="002A5120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Кошти, що передаються  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із загального фонду бюджету до бюджету розвитку (спеціального фонду) за рахунок коштів субвенції з державного бюджету місцевим бюджетам на здійснення заходів щодо соціально-економічного розвитку окремих територій – 480000,00грн.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1.3. Внести та затвердити зміни загального фонду міського бюджету  на 2019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ік, які виникли у процесі виконання бюджету 2019 року за обґрунтованими пропозиціями розпорядників коштів:</w:t>
            </w:r>
          </w:p>
          <w:p w:rsidR="002A5120" w:rsidRPr="002A5120" w:rsidRDefault="002A5120" w:rsidP="002A5120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Зменшити: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Виконавчому комітету міської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ради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-Комунальне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ідприємство «Первомайский міський центр первинної медико-санітарної допомоги», Програма «Медичні кадри м. Первомайська на 2018-2022 роки (КПКВКМБ 0212152, КЕКВ 2610) – 25455,00 грн. (КЕКВ 2111- 20865,00грн, КЕКВ 2120 – 4591,00 грн.).</w:t>
            </w:r>
          </w:p>
          <w:p w:rsidR="002A5120" w:rsidRPr="002A5120" w:rsidRDefault="002A5120" w:rsidP="002A512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Управлінню житлово-комунального господарства міської ради, всього –1141509,0 грн., в т.ч.:      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- Експлуатація та технічне обслуговування житлового фонду (КПКВКМБ 1216011, КЕКВ  2240) –  56143,0 грн., поточний ремонт протирадіаційного укриття;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- Організація благоустрою населених пунктів (КПКВКМБ 1216030, КЕКВ 2240) –   1048052,0 грн., в т.ч.: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а)   заходи з благоустрою –  978052,0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встановлення на стадіоні мікрорайону котеджного містечка спортивних тренажерів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комплекті: орбітрек, жим ногами, велотренажер, жим від грудей верхня тяга – 61000,0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в)  виготовлення потягу з двома вагончиками – 9000,0 грн.;</w:t>
            </w:r>
          </w:p>
          <w:p w:rsidR="002A5120" w:rsidRPr="002A5120" w:rsidRDefault="002A5120" w:rsidP="002A51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-  Р</w:t>
            </w:r>
            <w:r w:rsidRPr="002A51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еалізація інших заходів щодо </w:t>
            </w:r>
            <w:proofErr w:type="gramStart"/>
            <w:r w:rsidRPr="002A51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</w:t>
            </w:r>
            <w:proofErr w:type="gramEnd"/>
            <w:r w:rsidRPr="002A51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іально-економічного розвитку територій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(КПКВКМБ 1217370 КЕКВ 2610) –  37314,0 грн., фінансова підтримка ОСББ.       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Управлінню культури, національностей,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рел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ігій, молоді та спорту міської ради: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- Надання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спец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іальної освіти школами естетичного виховання (КПКВКМБ 1011100), всього 246277,00грн., в т.ч.: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а) предмети, матеріали (КЕКВ 2210) – 114310,00грн.;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оплата послуг (крім комунальних) (КЕКВ 2240) - 131967,00 грн. </w:t>
            </w:r>
          </w:p>
          <w:p w:rsidR="002A5120" w:rsidRPr="002A5120" w:rsidRDefault="002A5120" w:rsidP="002A5120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Кошти, що передаються  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із спеціального фонду (бюджету розвитку) до загального фонду бюджету  за рахунок коштів субвенції 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 бюджету м. Первомайська обласному бюджету для співфінансування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 на придбання музичних інструментів, комп’ютерного обладнання, відпов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ідного мультимедійного контенту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для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закладів загальної середньої освіти (видатки розвитку)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96435,00грн.   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Збільшити: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Виконавчому комітету міської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ради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-Комунальне некомерційне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ідприємство «Первомайська центральна міська багатопрофільна лікарня» (КПКВКМБ 0212010, КЕКВ 2610) – 25455,00грн. (КЕКВ 2111- 20865,00грн, КЕКВ 2120 – 4591,00 грн.) для виплати заробітної плати лікар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ю-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інтерну з 1 серпня по 31 грудня 2019 року. 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Управлінню освіти міської ради, всього 133500,00 грн., в т.ч.: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- Надання дошкільної освіти (КПКВКМБ 0611010), всього 68220,00грн., в т.ч.: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предмети, матеріали (КЕКВ 2210) – 5000,00грн. (придбання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м′ясорубки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ДНЗ №3);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б) оплата послуг (крім комунальних) (КЕКВ 2240) - 63220,00 грн. на встановлення вікна в дитячому навчальному закладі № 21;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- Надання загальної середньої освіти загальноосвітніми навчальними закладами (КПКВКМБ 0611020), всього 60280,00грн., в т.ч.: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предмети,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матер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іали (КЕКВ 2210) – 23500,00грн. (придбання меблів для ЗОШ №12 – 9000,00грн., для ЗОШ №6 – 3000,00грн., для ЗОШ №4 – 1500,00грн., придбання телевізора для ЗОШ №5 – 5000,00грн., придбання ноутбуку для ЗОШ №12 -5000,0грн.);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б) оплата послуг (крім комунальних) (КЕКВ 2240) - 36780,00 грн. на встановлення вікон в ЗОШ № 12.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Надання позашкільної освіти позашкільними закладами освіти, заходи із позашкільної роботи з дітьми (КПКВКМБ 0611090, КЕКВ 2210) – 5000,00грн. на поповнення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матер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іально-технічної бази центру науково-технічної творчості учнівської молоді.</w:t>
            </w:r>
          </w:p>
          <w:p w:rsidR="002A5120" w:rsidRPr="002A5120" w:rsidRDefault="002A5120" w:rsidP="002A512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Управлінню житлово-комунального господарства міської ради, всього –958009,0 грн., в т.ч.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-  Експлуатація та технічне обслуговування житлового фонду (КПКВКМБ 1216011, КЕКВ  2240) – 76143,0грн., в т.ч.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поточний ремонт (заміна) вікон в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ід`їздах будинку № 8 по вул. Корабельній – 56143,0грн.;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б) поточний ремонт покрі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вл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 прибудови до житлового будинку № 14 по вул. Федора Достоєвського – 20000,0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- Організація благоустрою населених пунктів (КПКВКМБ 1216030, КЕКВ 2240) –   710552,0 грн., в т.ч.: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а) благоустрій берегової зони – 16102,0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б) поточний ремонт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відновлення) вуличного освітлення по вул. Ернста Кренкеля та по вул. Польовій – 90000,0грн.;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в) поточний ремонт (відновлення) вуличного освітлення по вул. Олександра Довженка – 15000,0грн.;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г) поточний ремонт (відновлення) вуличного освітлення по вул. Семена Дежньова – 15000,0грн.;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д) поточний ремонт (відновлення) вуличного освітлення по вул. Миколи Вавілова, від вул. Семена Дежньова до пров. Красного – 15000,0грн.;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ж) поточний ремонт (відновлення) вуличного освітлення по пров. Дальньому – 15000,0грн.;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з)  поточний ремонт (відновлення) вуличного освітлення по пров. Літньому – 15000,0грн.;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і) поточний ремонт (відновлення) вуличного освітлення по вул.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Андрія Юмашева біля м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`я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сного корпусу – 4500,0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к) поточний ремонт дорожнього покриття ділянки дороги від вул. Індустріальної до вул. Гвардійської – 50000,0грн.;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л)  поточний ремонт дорожнього покриття по вул. Олени Пчілки – 100000,0грн.;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м) поточний ремонт дорожнього покриття по вул. Автодоровській – 65000,0грн.;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н) поточний ремонт (відновлення) вуличного освітлення по вул. Миколи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інграновського, Набережній – 37850,0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п) поточний ремонт вуличного освітлення з заміною чотирьох опор від будинку №31 по вул. Федора Достоєвського до будинку №9 по вул. Рожевій, та по прибудинковій території будинків №14, №16 по вул. Федора Достоєвського – 54000,0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р) поточний ремонт дорожнього покриття ділянки дороги від вул. Машинобудівної до вул. Федора Медведєва (біля молочного корпусу) – 94000,0грн.;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с) поточний ремонт (відновлення) вуличного освітлення по провулку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Благодатному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19310,0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т)  поточний ремонт (відновлення) вуличного освітлення вул. Балтської та вул. Бузького Козацтва – 75000,0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у)  встановлення адресних аншлагі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вул. Миколи Гуцаленка – 9790,0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ф)  поточний ремонт дорожнього покриття ділянки дороги по вул. Олени Пчілки від вул. Балтської  до вул. Івана Тобілевича – 20000,0 грн.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- Організація благоустрою населених пунктів (КПКВКМБ 1216030, КЕКВ  2210) – 9000,0 грн., придбання елементів дитячого потягу.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- </w:t>
            </w:r>
            <w:r w:rsidRPr="002A51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Реалізація інших заходів щодо </w:t>
            </w:r>
            <w:proofErr w:type="gramStart"/>
            <w:r w:rsidRPr="002A51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</w:t>
            </w:r>
            <w:proofErr w:type="gramEnd"/>
            <w:r w:rsidRPr="002A51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іально-економічного розвитку територій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(КПКВКМБ 1217370 КЕКВ 2610) –  162314,0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фінансова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ідтримка комунального підприємства «Первомайськводоканал» на поточний ремонт мережі водопостачання по вул. Івана Мічуріна – 25000,0грн.;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фінансова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ідтримка ОСББ «Голта» на поточний ремонт внутрішньо 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квартального проїзду по вул. Михайла Грушевського, 41 – 25000,0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фінансова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ідтримка ОСББ «Михайла Грушевського, 19» на поточний ремонт покриття (асфальтування) у дворі будинків по вул. Михайла Грушевського, 19 та вул. Льва Толстого, 10 – 25000,0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г) фінансова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ідтримка ОСББ «Рішез» на заміну вікон в під’їздах будинку №5 по вул. Льва Толстого – 25000,0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д) фінансова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ідтримка ОСББ «Центр» на ремонт ліфтів у будинку №32 по вул. Михайла Грушевського – 25000,0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е) фінансова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ідтримка ЖБК «Дружба» по вул. Набережній, 6 для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поточного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ремонту фундаменту – 37314,0 грн.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Управлінню культури, національностей,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рел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ігій, молоді та спорту міської ради, всього 296277,00грн., в т.ч.: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- Надання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спец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іальної освіти школами естетичного виховання (КПКВКМБ 1011100), всього 246277,00грн., в т.ч.: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а) заробітна плата (КЕКВ 2111) – 199375,00грн.,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б) нарахування на оплату праці (КЕКВ 2120) – 46902,00грн.;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-Програма «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Наше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місто: його події, свята, трудові будні» (КПКВКМБ 1014082, КЕКВ 2282) – 50000,00грн. для проведення щорічного відкритого сучасного українського рок фестивалю «ГАРД РОК-ФЕСТ».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    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Фінансовому управлінню міської ради, інші субвенції з міського бюджету (субвенція з бюджету м. Первомайська обласному бюджету для спів фінансування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 на придбання музичних інструментів, комп’ютерного обладнання, відповідного мультимед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і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йного контенту для закладів загальної середньої освіти (видатки розвитку)), (КПКВКМБ 3719770, КЕКВ 2620) – 96435,00 грн.</w:t>
            </w:r>
            <w:proofErr w:type="gramEnd"/>
          </w:p>
          <w:p w:rsidR="002A5120" w:rsidRPr="002A5120" w:rsidRDefault="002A5120" w:rsidP="002A5120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</w:t>
            </w:r>
          </w:p>
          <w:p w:rsidR="002A5120" w:rsidRPr="002A5120" w:rsidRDefault="002A5120" w:rsidP="002A5120">
            <w:pPr>
              <w:numPr>
                <w:ilvl w:val="0"/>
                <w:numId w:val="14"/>
              </w:numPr>
              <w:spacing w:after="0" w:line="240" w:lineRule="auto"/>
              <w:ind w:left="0" w:firstLine="7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Внести та затвердити зміни  спеціального фонду міського бюджету  на 2019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ік: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2.1.Збільшити доходи: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- цільові фонди, утворені Верховною Радою Автономної Республіки Крим, органами </w:t>
            </w:r>
            <w:proofErr w:type="gramStart"/>
            <w:r w:rsidRPr="002A512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</w:t>
            </w:r>
            <w:proofErr w:type="gramEnd"/>
            <w:r w:rsidRPr="002A512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ісцевого самоврядування та місцевими органами виконавчої влади</w:t>
            </w:r>
            <w:r w:rsidRPr="002A51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(КБКД 50110000) – 46800,00грн.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2.2.Збільшити видатки: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Управлінню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соц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іального захисту населення міської ради, 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 (КПКВКМБ 0817691, КЕКВ 2610) – 46800,00грн. для забезпечення безкоштовного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ідвезення 60 старшокласників з віддалених районів до їх місця навчання за списками, наданими управлінням освіти  міської ради у 2019 році.</w:t>
            </w:r>
          </w:p>
          <w:p w:rsidR="002A5120" w:rsidRPr="002A5120" w:rsidRDefault="002A5120" w:rsidP="002A5120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2.3.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Збільшити  видатки 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(кошти, що передаються  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із загального фонду бюджету до бюджету розвитку (спеціального фонду):</w:t>
            </w:r>
            <w:proofErr w:type="gramEnd"/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       Виконавчому комітету міської ради, в</w:t>
            </w:r>
            <w:r w:rsidRPr="002A51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иконання інвестиційних проектів </w:t>
            </w:r>
            <w:proofErr w:type="gramStart"/>
            <w:r w:rsidRPr="002A51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2A51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рамках здійснення заходів щодо соціально-економічного розвитку окремих територій  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(КПКВКМБ 0217363, КЕКВ 3210) – 480000,0грн. (придбання автомобіля для комунального некомерційного підприємства «Первомайська центральна міська багатопрофільна лікарня Первомайської міської ради»);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Управлінню соціального захисту населення міської ради, грошова компенсація за належні для отримання жилі приміщення для сімей осіб, визначених абзацами 5-8 пункту 1 статті 10 Закону України «Про статус ветеранів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ійни, гарантії їх соціального захисту», для осіб з інвалідністю І-ІІ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ії Р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осійської Федерації у Донецькій та Луганській областях, забезпеченні їх здійснення, визначених пунктами 11-14 частини другої статті 7 Закону України «Про статус ветеранів війни, гарантії їх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соц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іального захисту», та які потребують поліпшення житлових умов за рахунок відповідної субвенції з державного бюджету (КПКВКМБ 0813221, КЕКВ 3240)  -   1317966,0грн.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2.4.Внести та затвердити зміни спеціального фонду міського бюджету  на 2019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ік, які виникли у процесі виконання бюджету 2019 року за обґрунтованими пропозиціями розпорядників коштів.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Видатки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Зменшити: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Управлінню житлово-комунального господарства міської ради,</w:t>
            </w:r>
            <w:r w:rsidRPr="002A5120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 xml:space="preserve"> всього  6692688,0грн., в т.ч.:</w:t>
            </w:r>
          </w:p>
          <w:p w:rsidR="002A5120" w:rsidRPr="002A5120" w:rsidRDefault="002A5120" w:rsidP="002A5120">
            <w:pPr>
              <w:numPr>
                <w:ilvl w:val="0"/>
                <w:numId w:val="13"/>
              </w:numPr>
              <w:spacing w:after="0" w:line="240" w:lineRule="auto"/>
              <w:ind w:left="0"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Утримання та розвиток автомобільних доріг загального користування та дорожньої інфраструктури за рахунок субвенції з 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державного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бюджету</w:t>
            </w:r>
            <w:r w:rsidRPr="002A5120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(КПКВКМБ 1217462, КЕКВ 3132) – 6200000,0грн., капітальний ремонт по  проспекту Праці;</w:t>
            </w:r>
          </w:p>
          <w:p w:rsidR="002A5120" w:rsidRPr="002A5120" w:rsidRDefault="002A5120" w:rsidP="002A5120">
            <w:pPr>
              <w:numPr>
                <w:ilvl w:val="0"/>
                <w:numId w:val="13"/>
              </w:numPr>
              <w:spacing w:after="0" w:line="240" w:lineRule="auto"/>
              <w:ind w:left="0"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Будівництво об’єктів житлово-комунального господарства (КТКВКМБ 1217310, КЕКВ 3142) – 492688,0грн., реконструкція будівлі по вул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араса Шевченка, 22-а в м. Первомайськ Миколаївській області.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Збільшити: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     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Управлінню житлово-комунального господарства міської ради,</w:t>
            </w:r>
            <w:r w:rsidRPr="002A5120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 xml:space="preserve"> всього 6692688,0грн., в т. ч.: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 xml:space="preserve">        - У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тримання та розвиток автомобільних доріг загального користування та дорожньої інфраструктури за рахунок субвенції з державного бюджету</w:t>
            </w:r>
            <w:r w:rsidRPr="002A5120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(КПКВКМБ 1217462, КЕКВ 3132) – 6200000,0грн., капітальний ремонт асфальтового покриття по  проспекту Праці в мі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 Первомайськ Миколаївської області;</w:t>
            </w:r>
          </w:p>
          <w:p w:rsidR="002A5120" w:rsidRDefault="002A5120" w:rsidP="002A5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- Будівництво об’єктів житлово-комунального господарства (КТКВКМБ 1217310, КЕКВ 3142) – 492688,0грн., будівництво насосної станції ІІІ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ідйому з резервуарами запасу води по вул. Кам’яномостівській в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. Первомайську Миколаївської області (співфінансування).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2A5120" w:rsidRDefault="002A5120" w:rsidP="002A5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наступній редакції:</w:t>
            </w:r>
          </w:p>
          <w:p w:rsidR="002A5120" w:rsidRDefault="002A5120" w:rsidP="002A5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A5120" w:rsidRPr="002A5120" w:rsidRDefault="002A5120" w:rsidP="002A5120">
            <w:pPr>
              <w:spacing w:after="0" w:line="240" w:lineRule="auto"/>
              <w:ind w:left="750" w:hanging="46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Внести зміни до  загального фонду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іського бюджету:</w:t>
            </w:r>
          </w:p>
          <w:p w:rsidR="002A5120" w:rsidRPr="002A5120" w:rsidRDefault="002A5120" w:rsidP="002A5120">
            <w:pPr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Доходи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Затвердити:</w:t>
            </w:r>
          </w:p>
          <w:p w:rsidR="002A5120" w:rsidRPr="002A5120" w:rsidRDefault="002A5120" w:rsidP="002A5120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Субвенцію з місцевого бюджету на виплату грошової компенсації за належні для отримання жилі приміщення для сімей осіб, визначених абзацами 5 - 8 пункту 1 статті 10 Закону України «Про статус ветеранів </w:t>
            </w:r>
            <w:proofErr w:type="gramStart"/>
            <w:r w:rsidRPr="002A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2A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ійни, гарантії їх соціального захисту», для осіб з інвалідністю I -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</w:t>
            </w:r>
            <w:proofErr w:type="gramStart"/>
            <w:r w:rsidRPr="002A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ії Р</w:t>
            </w:r>
            <w:proofErr w:type="gramEnd"/>
            <w:r w:rsidRPr="002A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осійської Федерації у Донецькій та Луганській областях, забезпеченні їх здійснення, визначених пунктами 11 - 14 частини другої статті 7 Закону України «Про статус ветеранів </w:t>
            </w:r>
            <w:proofErr w:type="gramStart"/>
            <w:r w:rsidRPr="002A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2A5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ійни, гарантії їх соціального захисту», та які потребують поліпшення житлових умов за рахунок відповідної субвенції з державного бюджету 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(КБКД 41050400) – 1317966,0 грн.</w:t>
            </w:r>
          </w:p>
          <w:p w:rsidR="002A5120" w:rsidRPr="002A5120" w:rsidRDefault="002A5120" w:rsidP="002A5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5120" w:rsidRPr="002A5120" w:rsidRDefault="002A5120" w:rsidP="002A51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Збільшити:</w:t>
            </w:r>
          </w:p>
          <w:p w:rsidR="002A5120" w:rsidRPr="002A5120" w:rsidRDefault="002A5120" w:rsidP="002A5120">
            <w:pPr>
              <w:numPr>
                <w:ilvl w:val="0"/>
                <w:numId w:val="13"/>
              </w:numPr>
              <w:spacing w:after="0" w:line="240" w:lineRule="auto"/>
              <w:ind w:left="0"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Субвенцію з державного бюджету місцевим бюджетам  на здійснення заходів щодо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соц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іально-економічного розвитку окремих територій   (КБКД 41034500) –  480000,00 грн.</w:t>
            </w:r>
          </w:p>
          <w:p w:rsidR="002A5120" w:rsidRPr="002A5120" w:rsidRDefault="002A5120" w:rsidP="002A5120">
            <w:pPr>
              <w:spacing w:after="0" w:line="240" w:lineRule="auto"/>
              <w:ind w:left="6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1.2. Видатки: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Збільшити: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5120" w:rsidRPr="002A5120" w:rsidRDefault="002A5120" w:rsidP="002A5120">
            <w:pPr>
              <w:pStyle w:val="af2"/>
              <w:spacing w:after="0"/>
              <w:ind w:left="0" w:firstLine="567"/>
              <w:jc w:val="both"/>
              <w:rPr>
                <w:sz w:val="28"/>
                <w:szCs w:val="28"/>
              </w:rPr>
            </w:pPr>
            <w:r w:rsidRPr="002A5120">
              <w:rPr>
                <w:sz w:val="28"/>
                <w:szCs w:val="28"/>
              </w:rPr>
              <w:t xml:space="preserve">      Кошти, що передаються із загального фонду бюджету до бюджету розвитку (спеціального фонду) за рахунок коштів субвенції з </w:t>
            </w:r>
            <w:r w:rsidRPr="002A5120">
              <w:rPr>
                <w:color w:val="000000"/>
                <w:sz w:val="28"/>
                <w:szCs w:val="28"/>
              </w:rPr>
              <w:t>місцевого бюджету на виплату грошової компенсації за належні для отримання жилі приміщення для сімей осіб, визначених абзацами 5 - 8 пункту 1 статті 10 Закону України «Про статус ветеранів війни, гарантії їх соціального захисту», для осіб з інвалідністю I -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визначених пунктами 11 - 14 частини другої статті 7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</w:t>
            </w:r>
            <w:r w:rsidRPr="002A5120">
              <w:rPr>
                <w:sz w:val="28"/>
                <w:szCs w:val="28"/>
              </w:rPr>
              <w:t>– 1317966,0грн.</w:t>
            </w:r>
          </w:p>
          <w:p w:rsidR="002A5120" w:rsidRPr="002A5120" w:rsidRDefault="002A5120" w:rsidP="002A5120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Кошти, що передаються  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із загального фонду бюджету до бюджету розвитку (спеціального фонду) за рахунок коштів субвенції з державного 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бюджету місцевим бюджетам на здійснення заходів щодо соціально-економічного розвитку окремих територій – 480000,00грн.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1.3. Внести та затвердити зміни загального фонду міського бюджету  на 2019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ік, які виникли у процесі виконання бюджету 2019 року за обґрунтованими пропозиціями розпорядників коштів:</w:t>
            </w:r>
          </w:p>
          <w:p w:rsidR="002A5120" w:rsidRPr="002A5120" w:rsidRDefault="002A5120" w:rsidP="002A5120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Зменшити: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Виконавчому комітету міської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ради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-Комунальне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ідприємство «Первомайский міський центр первинної медико-санітарної допомоги», Програма «Медичні кадри м. Первомайська на 2018-2022 роки (КПКВКМБ 0212152, КЕКВ 2610) – 25455,00 грн. (КЕКВ 2111- 20865,00грн, КЕКВ 2120 – 4591,00 грн.).</w:t>
            </w:r>
          </w:p>
          <w:p w:rsidR="002A5120" w:rsidRPr="002A5120" w:rsidRDefault="002A5120" w:rsidP="002A512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Управлінню житлово-комунального господарства міської ради, всього –1520488,24 грн., в т.ч.:      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- Експлуатація та технічне обслуговування житлового фонду (КПКВКМБ 1216011, КЕКВ  2240) –  56143,0 грн., поточний ремонт протирадіаційного укриття;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- Організація благоустрою населених пунктів (КПКВКМБ 1216030, КЕКВ 2240) –   1127031,24 грн., в т.ч.: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а)   заходи з благоустрою –   985542,0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встановлення на стадіоні мікрорайону котеджного містечка спортивних тренажерів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комплекті: орбітрек, жим ногами, велотренажер, жим від грудей верхня тяга – 61000,0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в)  виготовлення потягу з двома вагончиками – 9000,0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г) поточний ремонт (відновлення) вуличного освітлення вулиць Івана Тобілевича, Омеляновича-Павленка (колишня вул.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Димитрова) – 71489,24 грн.</w:t>
            </w:r>
            <w:proofErr w:type="gramEnd"/>
          </w:p>
          <w:p w:rsidR="002A5120" w:rsidRPr="002A5120" w:rsidRDefault="002A5120" w:rsidP="002A51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-  Р</w:t>
            </w:r>
            <w:r w:rsidRPr="002A51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еалізація інших заходів щодо </w:t>
            </w:r>
            <w:proofErr w:type="gramStart"/>
            <w:r w:rsidRPr="002A51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</w:t>
            </w:r>
            <w:proofErr w:type="gramEnd"/>
            <w:r w:rsidRPr="002A51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іально-економічного розвитку територій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(КПКВКМБ 1217370 КЕКВ 2610) –  337314,0  грн., в т.ч.:</w:t>
            </w:r>
          </w:p>
          <w:p w:rsidR="002A5120" w:rsidRPr="002A5120" w:rsidRDefault="002A5120" w:rsidP="002A51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а)  фінансова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ідтримка ОСББ – 37314,0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б) фінансова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ідтримка міського бюджету комунального підприємства «Первомайськводоканал» для придбання матеріалів, необхідних для ремонту головного водогону від ОСВ-1 до насосної станції «Контррезервуари» діаметром 600 мм. – 300000,0 грн.       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Управлінню культури, національностей,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рел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ігій, молоді та спорту міської ради: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- Надання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спец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іальної освіти школами естетичного виховання (КПКВКМБ 1011100), всього 246277,00грн., в т.ч.: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а) предмети, матеріали (КЕКВ 2210) – 114310,00грн.;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оплата послуг (крім комунальних) (КЕКВ 2240) - 131967,00 грн. </w:t>
            </w:r>
          </w:p>
          <w:p w:rsidR="002A5120" w:rsidRPr="002A5120" w:rsidRDefault="002A5120" w:rsidP="002A5120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Кошти, що передаються  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із спеціального фонду (бюджету розвитку) до загального фонду бюджету  за рахунок коштів субвенції 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 бюджету м. Первомайська обласному бюджету для співфінансування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 на 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lastRenderedPageBreak/>
              <w:t>придбання музичних інструментів, комп’ютерного обладнання, відпов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ідного мультимедійного контенту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для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закладів загальної середньої освіти (видатки розвитку)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96435,00грн.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Збільшити: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Виконавчому комітету міської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ради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-Комунальне некомерційне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ідприємство «Первомайська центральна міська багатопрофільна лікарня» (КПКВКМБ 0212010, КЕКВ 2610) – 25455,00грн. (КЕКВ 2111- 20865,00грн, КЕКВ 2120 – 4591,00 грн.) для виплати заробітної плати лікар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ю-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інтерну з 1 серпня по 31 грудня 2019 року. 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Управлінню освіти міської ради, всього 133500,00 грн., в т.ч.: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- Надання дошкільної освіти (КПКВКМБ 0611010), всього 68220,00грн., в т.ч.: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предмети, матеріали (КЕКВ 2210) – 5000,00грн. (придбання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м′ясорубки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ДНЗ №3);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б) оплата послуг (крім комунальних) (КЕКВ 2240) - 63220,00 грн. на встановлення вікна в дитячому навчальному закладі № 21;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- Надання загальної середньої освіти загальноосвітніми навчальними закладами (КПКВКМБ 0611020), всього 60280,00грн., в т.ч.: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предмети,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матер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іали (КЕКВ 2210) – 23500,00грн. (придбання меблів для ЗОШ №12 – 9000,00грн., для ЗОШ №6 – 3000,00грн., для ЗОШ №4 – 1500,00грн., придбання телевізора для ЗОШ №5 – 5000,00грн., придбання ноутбуку для ЗОШ №12 -5000,0грн.);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б) оплата послуг (крім комунальних) (КЕКВ 2240) - 36780,00 грн. на встановлення вікон в ЗОШ № 12.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Надання позашкільної освіти позашкільними закладами освіти, заходи із позашкільної роботи з дітьми (КПКВКМБ 0611090, КЕКВ 2210) – 5000,00грн. на поповнення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матер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іально-технічної бази центру науково-технічної творчості учнівської молоді.</w:t>
            </w:r>
          </w:p>
          <w:p w:rsidR="002A5120" w:rsidRPr="002A5120" w:rsidRDefault="002A5120" w:rsidP="002A512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Управлінню житлово-комунального господарства міської ради, всього –1336988,24 грн., в т.ч.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-  Експлуатація та технічне обслуговування житлового фонду (КПКВКМБ 1216011, КЕКВ  2240) – 76143,0грн., в т.ч.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поточний ремонт (заміна) вікон в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ід`їздах будинку № 8 по вул. Корабельній – 56143,0грн.;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б) поточний ремонт покрі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вл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 прибудови до житлового будинку № 14 по вул. Федора Достоєвського – 20000,0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- Організація благоустрою населених пунктів (КПКВКМБ 1216030, КЕКВ 2240) –   789531,24 грн., в т.ч.: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а) благоустрій берегової зони – 16102,0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поточний ремонт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відновлення) вуличного освітлення по вул. Ернста Кренкеля та по вул. Польовій – 90000,0грн.;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в) поточний ремонт (відновлення) вуличного освітлення по вул. Олександра Довженка – 15000,0грн.;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г) поточний ремонт (відновлення) вуличного освітлення по вул. Семена Дежньова – 15000,0грн.;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д) поточний ремонт (відновлення) вуличного освітлення по вул. Миколи Вавілова, від вул. Семена Дежньова до пров. Красного – 15000,0грн.;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ж) поточний ремонт (відновлення) вуличного освітлення по пров. Дальньому – 15000,0грн.;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з)  поточний ремонт (відновлення) вуличного освітлення по пров. Літньому – 15000,0грн.;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і) поточний ремонт (відновлення) вуличного освітлення по вул.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Андрія Юмашева біля м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`я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сного корпусу – 4500,0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к) поточний ремонт дорожнього покриття ділянки дороги від вул. Індустріальної до вул. Гвардійської – 50000,0грн.;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л)  поточний ремонт дорожнього покриття по вул. Олени Пчілки – 100000,0грн.;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м) поточний ремонт дорожнього покриття по вул. Автодоровській – 65000,0грн.;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н) поточний ремонт (відновлення) вуличного освітлення по вул. Миколи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інграновського, Набережній – 37850,0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п) поточний ремонт вуличного освітлення з заміною чотирьох опор від будинку №31 по вул. Федора Достоєвського до будинку №9 по вул. Рожевій, та по прибудинковій території будинків №14, №16 по вул. Федора Достоєвського – 54000,0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р) поточний ремонт дорожнього покриття ділянки дороги від вул. Машинобудівної до вул. Федора Медведєва (біля молочного корпусу) – 94000,0грн.;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с) поточний ремонт (відновлення) вуличного освітлення по провулку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Благодатному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19310,0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т)  поточний ремонт (відновлення) вуличного освітлення вул. Балтської та вул. Бузького Козацтва – 75000,0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у)  встановлення адресних аншлагі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вул. Миколи Гуцаленка – 9790,0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ф) поточний ремонт дорожнього покриття ділянки дороги по вул. Олени Пчілки від вул. Балтської  до вул. Івана Тобілевича – 20000,0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ч) облаштування сході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, які з’єднують пров. Авіації та залізничний мі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7490,0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ш) поточний ремонт (відновлення) вуличного освітлення вулиць Івана Тобілевича,  Костянтина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іолковського (від вул.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Панаса Саксаганського до вул. Івана Тобілевича), Богдана Хмельницького, Олександра Радищева - 71489,24грн.</w:t>
            </w:r>
            <w:proofErr w:type="gramEnd"/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- Організація благоустрою населених пунктів (КПКВКМБ 1216030, КЕКВ  2210) – 9000,0 грн., придбання елементів дитячого потягу.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- </w:t>
            </w:r>
            <w:r w:rsidRPr="002A51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Реалізація інших заходів щодо </w:t>
            </w:r>
            <w:proofErr w:type="gramStart"/>
            <w:r w:rsidRPr="002A51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</w:t>
            </w:r>
            <w:proofErr w:type="gramEnd"/>
            <w:r w:rsidRPr="002A51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іально-економічного розвитку територій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(КПКВКМБ 1217370 КЕКВ 2610) –   462314,0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фінансова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ідтримка комунального підприємства «Первомайськводоканал» на поточний ремонт мережі водопостачання по вул. Івана Мічуріна – 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25000,0грн.;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фінансова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ідтримка міського бюджету комунального підприємства «Первомайськводоканал» для погашення заборгованості за електроенергію – 300000,0 грн.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фінансова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ідтримка ОСББ «Голта» на поточний ремонт внутрішньо квартального проїзду по вул. Михайла Грушевського, 41 – 25000,0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г) фінансова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ідтримка ОСББ «Михайла Грушевського, 19» на поточний ремонт покриття (асфальтування) у дворі будинків по вул. Михайла Грушевського, 19 та вул. Льва Толстого, 10 – 25000,0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д) фінансова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ідтримка ОСББ «Рішез» на заміну вікон в під’їздах будинку №5 по вул. Льва Толстого – 25000,0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е) фінансова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ідтримка ОСББ «Центр» на ремонт ліфтів у будинку №32 по вул. Михайла Грушевського – 25000,0 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ж) фінансова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ідтримка ЖБК «Дружба» по вул. Набережній, 6 для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поточного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ремонту фундаменту – 37314,0 грн.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Управлінню культури, національностей,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рел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ігій, молоді та спорту міської ради, всього 296277,00грн., в т.ч.: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- Надання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спец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іальної освіти школами естетичного виховання (КПКВКМБ 1011100), всього 246277,00грн., в т.ч.: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а) заробітна плата (КЕКВ 2111) – 199375,00грн.,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б) нарахування на оплату праці (КЕКВ 2120) – 46902,00грн.;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-Програма «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Наше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місто: його події, свята, трудові будні» (КПКВКМБ 1014082, КЕКВ 2282) – 50000,00грн. для проведення щорічного відкритого сучасного українського рок фестивалю «ГАРД РОК-ФЕСТ».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    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Фінансовому управлінню міської ради, інші субвенції з міського бюджету (субвенція з бюджету м. Первомайська обласному бюджету для спів фінансування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 на придбання музичних інструментів, комп’ютерного обладнання, відповідного мультимед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і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йного контенту для закладів загальної середньої освіти (видатки розвитку)), (КПКВКМБ 3719770, КЕКВ 2620) – 96435,00 грн.</w:t>
            </w:r>
            <w:proofErr w:type="gramEnd"/>
          </w:p>
          <w:p w:rsidR="002A5120" w:rsidRPr="002A5120" w:rsidRDefault="002A5120" w:rsidP="002A5120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</w:t>
            </w:r>
          </w:p>
          <w:p w:rsidR="002A5120" w:rsidRPr="002A5120" w:rsidRDefault="00F06797" w:rsidP="00F0679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2A5120"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Внести та затвердити зміни  спеціального фонду міського бюджету  на 2019 </w:t>
            </w:r>
            <w:proofErr w:type="gramStart"/>
            <w:r w:rsidR="002A5120"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="002A5120"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ік: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2.1. Доходи:</w:t>
            </w:r>
          </w:p>
          <w:p w:rsidR="002A5120" w:rsidRPr="002A5120" w:rsidRDefault="002A5120" w:rsidP="002A51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Внести зміни до коштів </w:t>
            </w:r>
            <w:proofErr w:type="gramStart"/>
            <w:r w:rsidRPr="002A512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</w:t>
            </w:r>
            <w:proofErr w:type="gramEnd"/>
            <w:r w:rsidRPr="002A512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ід продажу землі (КБКД 330100) таким  чином:</w:t>
            </w:r>
          </w:p>
          <w:p w:rsidR="002A5120" w:rsidRPr="002A5120" w:rsidRDefault="002A5120" w:rsidP="002A51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          Зменшити</w:t>
            </w:r>
            <w:proofErr w:type="gramStart"/>
            <w:r w:rsidRPr="002A512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:</w:t>
            </w:r>
            <w:proofErr w:type="gramEnd"/>
          </w:p>
          <w:p w:rsidR="002A5120" w:rsidRPr="002A5120" w:rsidRDefault="002A5120" w:rsidP="002A512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 (КБКД 33010100) -  12000,00 грн.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Збільшити: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- кошти від продажу земельних ділянок несільськогосподарського 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призначення до розмежування земель державної та комунальної власності з розстроченням платежу (КБКД 33010400) – 12000,00 грн.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Pr="002A512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- цільові фонди, утворені Верховною Радою Автономної Республіки Крим, органами </w:t>
            </w:r>
            <w:proofErr w:type="gramStart"/>
            <w:r w:rsidRPr="002A512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</w:t>
            </w:r>
            <w:proofErr w:type="gramEnd"/>
            <w:r w:rsidRPr="002A512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ісцевого самоврядування та місцевими органами виконавчої влади</w:t>
            </w:r>
            <w:r w:rsidRPr="002A51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(КБКД 50110000) – 55200,00грн.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2.2.Збільшити видатки: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Управлінню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соц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іального захисту населення міської ради, 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 (КПКВКМБ 0817691, КЕКВ 2610) – 55200,00грн. для забезпечення безкоштовного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ідвезення 69 старшокласників з віддалених районів до їх місця навчання за списками, наданими управлінням освіти  міської ради у 2019 році.</w:t>
            </w:r>
          </w:p>
          <w:p w:rsidR="002A5120" w:rsidRPr="002A5120" w:rsidRDefault="002A5120" w:rsidP="002A5120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2.3.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Збільшити  видатки 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(кошти, що передаються  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із загального фонду бюджету до бюджету розвитку (спеціального фонду):</w:t>
            </w:r>
            <w:proofErr w:type="gramEnd"/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       Виконавчому комітету міської ради, в</w:t>
            </w:r>
            <w:r w:rsidRPr="002A51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иконання інвестиційних проектів </w:t>
            </w:r>
            <w:proofErr w:type="gramStart"/>
            <w:r w:rsidRPr="002A51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2A51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рамках здійснення заходів щодо соціально-економічного розвитку окремих територій  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(КПКВКМБ 0217363, КЕКВ 3210) – 480000,0грн. (придбання автомобіля для комунального некомерційного підприємства «Первомайська центральна міська багатопрофільна лікарня Первомайської міської ради»);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Управлінню соціального захисту населення міської ради, грошова компенсація за належні для отримання жилі приміщення для сімей осіб, визначених абзацами 5-8 пункту 1 статті 10 Закону України «Про статус ветеранів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ійни, гарантії їх соціального захисту», для осіб з інвалідністю І-ІІ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ії Р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осійської Федерації у Донецькій та Луганській областях, забезпеченні їх здійснення, визначених пунктами 11-14 частини другої статті 7 Закону України «Про статус ветеранів війни, гарантії їх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соц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іального захисту», та які потребують поліпшення житлових умов за рахунок відповідної субвенції з державного бюджету (КПКВКМБ 0813221, КЕКВ 3240)  -   1317966,0грн.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2.4.Внести та затвердити зміни спеціального фонду міського бюджету  на 2019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ік, які виникли у процесі виконання бюджету 2019 року за обґрунтованими пропозиціями розпорядників коштів.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Видатки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Зменшити: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Управлінню житлово-комунального господарства міської ради,</w:t>
            </w:r>
            <w:r w:rsidRPr="002A5120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 xml:space="preserve"> всього  10816688,0 грн., в т.ч.:</w:t>
            </w:r>
          </w:p>
          <w:p w:rsidR="002A5120" w:rsidRPr="002A5120" w:rsidRDefault="002A5120" w:rsidP="002A5120">
            <w:pPr>
              <w:numPr>
                <w:ilvl w:val="0"/>
                <w:numId w:val="13"/>
              </w:numPr>
              <w:spacing w:after="0" w:line="240" w:lineRule="auto"/>
              <w:ind w:left="0"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Утримання та розвиток автомобільних доріг загального користування та дорожньої інфраструктури за рахунок субвенції з 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державного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бюджету</w:t>
            </w:r>
            <w:r w:rsidRPr="002A5120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(КПКВКМБ 1217462, КЕКВ 3132) – 6200000,0грн., капітальний ремонт по  проспекту Праці;</w:t>
            </w:r>
          </w:p>
          <w:p w:rsidR="002A5120" w:rsidRPr="002A5120" w:rsidRDefault="002A5120" w:rsidP="002A5120">
            <w:pPr>
              <w:numPr>
                <w:ilvl w:val="0"/>
                <w:numId w:val="13"/>
              </w:numPr>
              <w:spacing w:after="0" w:line="240" w:lineRule="auto"/>
              <w:ind w:left="0"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Будівництво об’єктів житлово-комунального господарства (КТКВКМБ 1217310, КЕКВ 3142) – 492688,0грн., реконструкція будівлі по вул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араса Шевченка, 22-а в м. Первомайськ Миколаївській області;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- Будівництво споруд, установ та закладів фізичної культури і спорту (КПКВКМБ 1217370, КЕКВ 3122) – 4124000,0 грн., в т.ч.:</w:t>
            </w:r>
          </w:p>
          <w:p w:rsidR="002A5120" w:rsidRPr="002A5120" w:rsidRDefault="002A5120" w:rsidP="002A5120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нове будівництво майданчика зі штучним покриттям на території комунального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ідприємства Первомайської міської ради Первомайський міський парк культури та відпочинку «Дружби народів» по вул. Михайла Грушевського, 12 – 1174000,0 грн.;</w:t>
            </w:r>
          </w:p>
          <w:p w:rsidR="002A5120" w:rsidRPr="002A5120" w:rsidRDefault="002A5120" w:rsidP="002A5120">
            <w:pPr>
              <w:spacing w:after="0" w:line="240" w:lineRule="auto"/>
              <w:ind w:firstLine="3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б) нове будівництво майданчика зі штучним покриттям по вул. Олександра Коротченка, 5 – 1475000,0 грн.;</w:t>
            </w:r>
          </w:p>
          <w:p w:rsidR="002A5120" w:rsidRPr="002A5120" w:rsidRDefault="002A5120" w:rsidP="002A5120">
            <w:pPr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в) нове будівництво майданчика зі штучним покриттям по вул. Корабельній, 25 – 1475000,0 грн.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Збільшити: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     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Управлінню житлово-комунального господарства міської ради,</w:t>
            </w:r>
            <w:r w:rsidRPr="002A5120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 xml:space="preserve"> всього 10816688,0 грн., в т. ч.: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 xml:space="preserve">        - У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тримання та розвиток автомобільних доріг загального користування та дорожньої інфраструктури за рахунок субвенції з державного бюджету</w:t>
            </w:r>
            <w:r w:rsidRPr="002A5120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(КПКВКМБ 1217462, КЕКВ 3132) – 6200000,0грн., капітальний ремонт асфальтового покриття по  проспекту Праці в мі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 Первомайськ Миколаївської області;</w:t>
            </w:r>
          </w:p>
          <w:p w:rsidR="002A5120" w:rsidRPr="002A5120" w:rsidRDefault="002A5120" w:rsidP="002A5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- Будівництво об’єктів житлово-комунального господарства (КТКВКМБ 1217310, КЕКВ 3142) – 492688,0грн., будівництво насосної станції ІІІ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ідйому з резервуарами запасу води по вул. Кам’яномостівській в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. Первомайську Миколаївської області (співфінансування);</w:t>
            </w:r>
          </w:p>
          <w:p w:rsidR="002A5120" w:rsidRPr="002A5120" w:rsidRDefault="002A5120" w:rsidP="002A5120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- Будівництво споруд, установ та закладів фізичної культури і спорту (КПКВКМБ 1217370, КЕКВ 3122) – 4124000,0 грн., в т.ч.:</w:t>
            </w:r>
          </w:p>
          <w:p w:rsidR="002A5120" w:rsidRPr="002A5120" w:rsidRDefault="002A5120" w:rsidP="002A5120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нове будівництво спортивного майданчика зі штучним покриттям на території комунального </w:t>
            </w:r>
            <w:proofErr w:type="gramStart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ідприємства Первомайської міської ради Первомайський міський парк культури та відпочинку «Дружби народів» по вул. Михайла Грушевського, 12 – 1174000,0 грн.;</w:t>
            </w:r>
          </w:p>
          <w:p w:rsidR="002A5120" w:rsidRPr="002A5120" w:rsidRDefault="002A5120" w:rsidP="002A5120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б) нове будівництво спортивного майданчика зі штучним покриттям по вул. Олександра Коротченка, 5 – 1475000,0 грн.;</w:t>
            </w:r>
          </w:p>
          <w:p w:rsidR="00FA3194" w:rsidRPr="000C1A65" w:rsidRDefault="002A5120" w:rsidP="002F0995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5120">
              <w:rPr>
                <w:rFonts w:ascii="Times New Roman" w:eastAsia="Calibri" w:hAnsi="Times New Roman" w:cs="Times New Roman"/>
                <w:sz w:val="28"/>
                <w:szCs w:val="28"/>
              </w:rPr>
              <w:t>в) нове будівництво спортивного майданчика зі штучним покриттям по вул. Корабельній, 25 – 1475000,0 грн.</w:t>
            </w:r>
            <w:r w:rsidR="000C1A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</w:p>
          <w:p w:rsidR="00684529" w:rsidRDefault="00684529" w:rsidP="005E791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84529" w:rsidRDefault="00684529" w:rsidP="005E791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684529" w:rsidRDefault="00684529" w:rsidP="005E791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Результати голосування:</w:t>
            </w:r>
          </w:p>
          <w:p w:rsidR="00684529" w:rsidRDefault="00684529" w:rsidP="005E791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684529" w:rsidRDefault="00684529" w:rsidP="005E791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«за»  -  14</w:t>
            </w:r>
          </w:p>
          <w:p w:rsidR="00684529" w:rsidRDefault="00684529" w:rsidP="005E791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«проти»  -  немає</w:t>
            </w:r>
          </w:p>
          <w:p w:rsidR="00684529" w:rsidRDefault="00684529" w:rsidP="005E791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                «утримались»  -  немає</w:t>
            </w:r>
          </w:p>
          <w:p w:rsidR="00684529" w:rsidRDefault="00684529" w:rsidP="005E791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«не голосували»  -  немає</w:t>
            </w:r>
          </w:p>
          <w:p w:rsidR="00684529" w:rsidRDefault="00684529" w:rsidP="005E791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684529" w:rsidRDefault="00684529" w:rsidP="005E791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                      прийняти проект рішення виконкому із змінами</w:t>
            </w:r>
          </w:p>
          <w:p w:rsidR="001544D1" w:rsidRDefault="001544D1" w:rsidP="005E791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6D0213" w:rsidRDefault="006D0213" w:rsidP="006D021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«за»  -  14</w:t>
            </w:r>
          </w:p>
          <w:p w:rsidR="006D0213" w:rsidRDefault="006D0213" w:rsidP="006D021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«проти»  -  немає</w:t>
            </w:r>
          </w:p>
          <w:p w:rsidR="006D0213" w:rsidRDefault="006D0213" w:rsidP="006D021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«утримались»  -  немає</w:t>
            </w:r>
          </w:p>
          <w:p w:rsidR="006D0213" w:rsidRDefault="006D0213" w:rsidP="006D021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«не голосували»  -  немає</w:t>
            </w:r>
          </w:p>
          <w:p w:rsidR="00684529" w:rsidRDefault="00684529" w:rsidP="005E791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</w:t>
            </w:r>
          </w:p>
          <w:p w:rsidR="00684529" w:rsidRDefault="00684529" w:rsidP="005E791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(Рішення виконкому №44</w:t>
            </w:r>
            <w:r w:rsidR="006D021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684529" w:rsidRDefault="00684529" w:rsidP="005E791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684529" w:rsidRPr="00120B0A" w:rsidRDefault="00684529" w:rsidP="005E791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tbl>
      <w:tblPr>
        <w:tblStyle w:val="a3"/>
        <w:tblW w:w="528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60"/>
        <w:gridCol w:w="7247"/>
      </w:tblGrid>
      <w:tr w:rsidR="006D0213" w:rsidRPr="00BD1365" w:rsidTr="005E7917">
        <w:trPr>
          <w:jc w:val="center"/>
        </w:trPr>
        <w:tc>
          <w:tcPr>
            <w:tcW w:w="1415" w:type="pct"/>
            <w:shd w:val="clear" w:color="auto" w:fill="FFFFFF" w:themeFill="background1"/>
          </w:tcPr>
          <w:p w:rsidR="006D0213" w:rsidRPr="00BD1365" w:rsidRDefault="006D0213" w:rsidP="005E79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0213" w:rsidRDefault="006D0213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0213" w:rsidRPr="00BD1365" w:rsidRDefault="006D0213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0213" w:rsidRDefault="006D0213" w:rsidP="005E79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  <w:r w:rsidRPr="00BD13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66CA5" w:rsidRDefault="00266CA5" w:rsidP="005E79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0213" w:rsidRDefault="006D0213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0213" w:rsidRPr="00BD1365" w:rsidRDefault="006D0213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0213" w:rsidRPr="00BD1365" w:rsidRDefault="006D0213" w:rsidP="005E791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0213" w:rsidRPr="00BD1365" w:rsidRDefault="006D0213" w:rsidP="005E791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0213" w:rsidRPr="00BD1365" w:rsidRDefault="006D0213" w:rsidP="005E791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0213" w:rsidRPr="00BD1365" w:rsidRDefault="006D0213" w:rsidP="005E791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D0213" w:rsidRPr="00BD1365" w:rsidRDefault="006D0213" w:rsidP="005E7917">
            <w:pPr>
              <w:pStyle w:val="a4"/>
              <w:ind w:hanging="7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85" w:type="pct"/>
            <w:shd w:val="clear" w:color="auto" w:fill="FFFFFF" w:themeFill="background1"/>
          </w:tcPr>
          <w:p w:rsidR="006D0213" w:rsidRDefault="00842189" w:rsidP="005E79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нагородження Почесними грамотами виконавчого комітету міської ради та цінними подарунками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42189" w:rsidRPr="00BD1365" w:rsidRDefault="00842189" w:rsidP="005E79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0213" w:rsidRDefault="00842189" w:rsidP="005E79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Мінтян О.О.</w:t>
            </w:r>
          </w:p>
          <w:p w:rsidR="00266CA5" w:rsidRDefault="00266CA5" w:rsidP="005E79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417B" w:rsidRPr="00120B0A" w:rsidRDefault="0023417B" w:rsidP="0023417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6D0213" w:rsidRPr="00BD1365" w:rsidRDefault="006D0213" w:rsidP="005E79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0213" w:rsidRPr="00BD1365" w:rsidRDefault="006D0213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6D0213" w:rsidRPr="00BD1365" w:rsidRDefault="006D0213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немає</w:t>
            </w:r>
          </w:p>
          <w:p w:rsidR="006D0213" w:rsidRPr="00BD1365" w:rsidRDefault="006D0213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0213" w:rsidRPr="00BD1365" w:rsidRDefault="006D0213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0213" w:rsidRPr="00BD1365" w:rsidRDefault="006D0213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0213" w:rsidRDefault="006D0213" w:rsidP="008421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(Протокольне рішення №</w:t>
            </w:r>
            <w:r w:rsidR="008421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E14863" w:rsidRDefault="00E14863" w:rsidP="008421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4863" w:rsidRPr="00BD1365" w:rsidRDefault="00E14863" w:rsidP="008421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4863" w:rsidRPr="00BD1365" w:rsidTr="005E7917">
        <w:trPr>
          <w:jc w:val="center"/>
        </w:trPr>
        <w:tc>
          <w:tcPr>
            <w:tcW w:w="1415" w:type="pct"/>
            <w:shd w:val="clear" w:color="auto" w:fill="FFFFFF" w:themeFill="background1"/>
          </w:tcPr>
          <w:p w:rsidR="00E14863" w:rsidRPr="00BD1365" w:rsidRDefault="00E14863" w:rsidP="005E79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E14863" w:rsidRDefault="00E14863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4863" w:rsidRPr="00BD1365" w:rsidRDefault="00E14863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4863" w:rsidRDefault="00E14863" w:rsidP="005E79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  <w:r w:rsidRPr="00BD13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14863" w:rsidRDefault="00E14863" w:rsidP="005E79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14863" w:rsidRDefault="00E14863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E14863" w:rsidRPr="00BD1365" w:rsidRDefault="00E14863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4863" w:rsidRPr="00BD1365" w:rsidRDefault="00E14863" w:rsidP="005E791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E14863" w:rsidRPr="00BD1365" w:rsidRDefault="00E14863" w:rsidP="005E791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E14863" w:rsidRPr="00BD1365" w:rsidRDefault="00E14863" w:rsidP="005E791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E14863" w:rsidRPr="00BD1365" w:rsidRDefault="00E14863" w:rsidP="005E791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E14863" w:rsidRPr="00BD1365" w:rsidRDefault="00E14863" w:rsidP="005E7917">
            <w:pPr>
              <w:pStyle w:val="a4"/>
              <w:ind w:hanging="7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85" w:type="pct"/>
            <w:shd w:val="clear" w:color="auto" w:fill="FFFFFF" w:themeFill="background1"/>
          </w:tcPr>
          <w:p w:rsidR="00E14863" w:rsidRDefault="00E14863" w:rsidP="005E79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нагородження Почесними грамотами виконавчого комітету міської ради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14863" w:rsidRPr="00BD1365" w:rsidRDefault="00E14863" w:rsidP="005E79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4863" w:rsidRDefault="00E14863" w:rsidP="005E79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Мінтян О.О.</w:t>
            </w:r>
          </w:p>
          <w:p w:rsidR="00E14863" w:rsidRDefault="00E14863" w:rsidP="005E79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4863" w:rsidRPr="00120B0A" w:rsidRDefault="00E14863" w:rsidP="005E791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E14863" w:rsidRPr="00BD1365" w:rsidRDefault="00E14863" w:rsidP="005E79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4863" w:rsidRPr="00BD1365" w:rsidRDefault="00E14863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E14863" w:rsidRPr="00BD1365" w:rsidRDefault="00E14863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немає</w:t>
            </w:r>
          </w:p>
          <w:p w:rsidR="00E14863" w:rsidRPr="00BD1365" w:rsidRDefault="00E14863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E14863" w:rsidRPr="00BD1365" w:rsidRDefault="00E14863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E14863" w:rsidRPr="00BD1365" w:rsidRDefault="00E14863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4863" w:rsidRDefault="00E14863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(Протокольне рішення №445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E14863" w:rsidRDefault="00E14863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4863" w:rsidRDefault="00E14863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1A65" w:rsidRPr="00BD1365" w:rsidRDefault="000C1A65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3031" w:rsidRPr="00BD1365" w:rsidTr="005E7917">
        <w:trPr>
          <w:jc w:val="center"/>
        </w:trPr>
        <w:tc>
          <w:tcPr>
            <w:tcW w:w="1415" w:type="pct"/>
            <w:shd w:val="clear" w:color="auto" w:fill="FFFFFF" w:themeFill="background1"/>
          </w:tcPr>
          <w:p w:rsidR="00863031" w:rsidRPr="00BD1365" w:rsidRDefault="00863031" w:rsidP="005E79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863031" w:rsidRDefault="00863031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3031" w:rsidRPr="00BD1365" w:rsidRDefault="00863031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3031" w:rsidRDefault="00863031" w:rsidP="005E79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  <w:r w:rsidRPr="00BD13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63031" w:rsidRDefault="00863031" w:rsidP="005E79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63031" w:rsidRDefault="00863031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863031" w:rsidRPr="00BD1365" w:rsidRDefault="00863031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3031" w:rsidRPr="00BD1365" w:rsidRDefault="00863031" w:rsidP="005E791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863031" w:rsidRPr="00BD1365" w:rsidRDefault="00863031" w:rsidP="005E791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863031" w:rsidRPr="00BD1365" w:rsidRDefault="00863031" w:rsidP="005E791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863031" w:rsidRPr="00BD1365" w:rsidRDefault="00863031" w:rsidP="005E791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863031" w:rsidRPr="00BD1365" w:rsidRDefault="00863031" w:rsidP="005E7917">
            <w:pPr>
              <w:pStyle w:val="a4"/>
              <w:ind w:hanging="7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85" w:type="pct"/>
            <w:shd w:val="clear" w:color="auto" w:fill="FFFFFF" w:themeFill="background1"/>
          </w:tcPr>
          <w:p w:rsidR="00863031" w:rsidRDefault="00863031" w:rsidP="005E79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відзначення Всеукраїнського дня  бібліотек в місті Первомайську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63031" w:rsidRPr="00BD1365" w:rsidRDefault="00863031" w:rsidP="005E79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3031" w:rsidRDefault="00863031" w:rsidP="005E79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 Н.В.</w:t>
            </w:r>
          </w:p>
          <w:p w:rsidR="00863031" w:rsidRDefault="00863031" w:rsidP="005E79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3031" w:rsidRPr="00120B0A" w:rsidRDefault="00863031" w:rsidP="005E791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863031" w:rsidRPr="00BD1365" w:rsidRDefault="00863031" w:rsidP="005E79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3031" w:rsidRPr="00BD1365" w:rsidRDefault="00863031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863031" w:rsidRPr="00BD1365" w:rsidRDefault="00863031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немає</w:t>
            </w:r>
          </w:p>
          <w:p w:rsidR="00863031" w:rsidRPr="00BD1365" w:rsidRDefault="00863031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63031" w:rsidRPr="00BD1365" w:rsidRDefault="00863031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863031" w:rsidRPr="00BD1365" w:rsidRDefault="00863031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3031" w:rsidRDefault="00863031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(Протокольне рішення №446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63031" w:rsidRDefault="00863031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3031" w:rsidRPr="00BD1365" w:rsidRDefault="00863031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3031" w:rsidRPr="00BD1365" w:rsidTr="005E7917">
        <w:trPr>
          <w:jc w:val="center"/>
        </w:trPr>
        <w:tc>
          <w:tcPr>
            <w:tcW w:w="1415" w:type="pct"/>
            <w:shd w:val="clear" w:color="auto" w:fill="FFFFFF" w:themeFill="background1"/>
          </w:tcPr>
          <w:p w:rsidR="00863031" w:rsidRPr="00BD1365" w:rsidRDefault="00863031" w:rsidP="005E79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863031" w:rsidRDefault="00863031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3031" w:rsidRDefault="00863031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6CA5" w:rsidRDefault="00266CA5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3031" w:rsidRPr="00BD1365" w:rsidRDefault="00863031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3031" w:rsidRDefault="00863031" w:rsidP="005E79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  <w:r w:rsidRPr="00BD13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63031" w:rsidRDefault="00863031" w:rsidP="005E79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63031" w:rsidRDefault="00863031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863031" w:rsidRPr="00BD1365" w:rsidRDefault="00863031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3031" w:rsidRPr="00BD1365" w:rsidRDefault="00863031" w:rsidP="005E791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863031" w:rsidRPr="00BD1365" w:rsidRDefault="00863031" w:rsidP="005E791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863031" w:rsidRPr="00BD1365" w:rsidRDefault="00863031" w:rsidP="005E791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863031" w:rsidRPr="00BD1365" w:rsidRDefault="00863031" w:rsidP="005E791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863031" w:rsidRPr="00BD1365" w:rsidRDefault="00863031" w:rsidP="005E7917">
            <w:pPr>
              <w:pStyle w:val="a4"/>
              <w:ind w:hanging="7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85" w:type="pct"/>
            <w:shd w:val="clear" w:color="auto" w:fill="FFFFFF" w:themeFill="background1"/>
          </w:tcPr>
          <w:p w:rsidR="00863031" w:rsidRDefault="00863031" w:rsidP="005E7917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внесення змін до рішення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виконавчого комітету міської ради від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09.08.2019 року №367 «Про проведення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місті Первомайську відкритого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регіонального фестивалю української пісні «Пісенна моя Україна»</w:t>
            </w:r>
          </w:p>
          <w:p w:rsidR="00266CA5" w:rsidRPr="00BD1365" w:rsidRDefault="00266CA5" w:rsidP="005E79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3031" w:rsidRDefault="00863031" w:rsidP="005E79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 Н.В.</w:t>
            </w:r>
          </w:p>
          <w:p w:rsidR="00863031" w:rsidRDefault="00863031" w:rsidP="005E79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3031" w:rsidRPr="00120B0A" w:rsidRDefault="00863031" w:rsidP="005E791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863031" w:rsidRPr="00BD1365" w:rsidRDefault="00863031" w:rsidP="005E79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3031" w:rsidRPr="00BD1365" w:rsidRDefault="00863031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863031" w:rsidRPr="00BD1365" w:rsidRDefault="00863031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немає</w:t>
            </w:r>
          </w:p>
          <w:p w:rsidR="00863031" w:rsidRPr="00BD1365" w:rsidRDefault="00863031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63031" w:rsidRPr="00BD1365" w:rsidRDefault="00863031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863031" w:rsidRPr="00BD1365" w:rsidRDefault="00863031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3031" w:rsidRDefault="00863031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(Протокольне рішення №447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63031" w:rsidRDefault="00863031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3031" w:rsidRPr="00BD1365" w:rsidRDefault="00863031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3FE7" w:rsidRPr="00BD1365" w:rsidTr="005E7917">
        <w:trPr>
          <w:jc w:val="center"/>
        </w:trPr>
        <w:tc>
          <w:tcPr>
            <w:tcW w:w="1415" w:type="pct"/>
            <w:shd w:val="clear" w:color="auto" w:fill="FFFFFF" w:themeFill="background1"/>
          </w:tcPr>
          <w:p w:rsidR="00AC3FE7" w:rsidRPr="00BD1365" w:rsidRDefault="00AC3FE7" w:rsidP="005E79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AC3FE7" w:rsidRDefault="00AC3FE7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3FE7" w:rsidRPr="00BD1365" w:rsidRDefault="00AC3FE7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3FE7" w:rsidRDefault="00AC3FE7" w:rsidP="005E79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  <w:r w:rsidRPr="00BD13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C3FE7" w:rsidRDefault="00AC3FE7" w:rsidP="005E79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C3FE7" w:rsidRDefault="00AC3FE7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AC3FE7" w:rsidRPr="00BD1365" w:rsidRDefault="00AC3FE7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3FE7" w:rsidRPr="00BD1365" w:rsidRDefault="00AC3FE7" w:rsidP="005E791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AC3FE7" w:rsidRPr="00BD1365" w:rsidRDefault="00AC3FE7" w:rsidP="005E791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AC3FE7" w:rsidRPr="00BD1365" w:rsidRDefault="00AC3FE7" w:rsidP="005E791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AC3FE7" w:rsidRPr="00BD1365" w:rsidRDefault="00AC3FE7" w:rsidP="005E791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AC3FE7" w:rsidRPr="00BD1365" w:rsidRDefault="00AC3FE7" w:rsidP="005E7917">
            <w:pPr>
              <w:pStyle w:val="a4"/>
              <w:ind w:hanging="7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85" w:type="pct"/>
            <w:shd w:val="clear" w:color="auto" w:fill="FFFFFF" w:themeFill="background1"/>
          </w:tcPr>
          <w:p w:rsidR="00AC3FE7" w:rsidRDefault="00AC3FE7" w:rsidP="005E79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нагородження Почесними  грамотами виконавчого комітету міської ради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C3FE7" w:rsidRPr="00BD1365" w:rsidRDefault="00AC3FE7" w:rsidP="005E79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3FE7" w:rsidRDefault="00AC3FE7" w:rsidP="005E79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Мінтян О.О.</w:t>
            </w:r>
          </w:p>
          <w:p w:rsidR="00AC3FE7" w:rsidRDefault="00AC3FE7" w:rsidP="005E79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3FE7" w:rsidRPr="00120B0A" w:rsidRDefault="00AC3FE7" w:rsidP="005E791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рішення виконкому </w:t>
            </w:r>
          </w:p>
          <w:p w:rsidR="00AC3FE7" w:rsidRPr="00BD1365" w:rsidRDefault="00AC3FE7" w:rsidP="005E791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3FE7" w:rsidRPr="00BD1365" w:rsidRDefault="00AC3FE7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AC3FE7" w:rsidRPr="00BD1365" w:rsidRDefault="00AC3FE7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немає</w:t>
            </w:r>
          </w:p>
          <w:p w:rsidR="00AC3FE7" w:rsidRPr="00BD1365" w:rsidRDefault="00AC3FE7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AC3FE7" w:rsidRPr="00BD1365" w:rsidRDefault="00AC3FE7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AC3FE7" w:rsidRPr="00BD1365" w:rsidRDefault="00AC3FE7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3FE7" w:rsidRDefault="00AC3FE7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(Протокольне рішення №448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AC3FE7" w:rsidRPr="00BD1365" w:rsidRDefault="00AC3FE7" w:rsidP="005E79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62DD3" w:rsidRDefault="00D62DD3" w:rsidP="00D62DD3">
      <w:pPr>
        <w:pStyle w:val="a4"/>
        <w:ind w:left="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528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60"/>
        <w:gridCol w:w="7247"/>
      </w:tblGrid>
      <w:tr w:rsidR="00D62DD3" w:rsidRPr="00D06CC3" w:rsidTr="00733831">
        <w:trPr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:rsidR="00E56F04" w:rsidRPr="00120B0A" w:rsidRDefault="00E56F04" w:rsidP="00E56F0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засідання виконавчого комітету міської ради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міським головою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надане наступне доручення:</w:t>
            </w:r>
          </w:p>
          <w:p w:rsidR="00E56F04" w:rsidRPr="00E56F04" w:rsidRDefault="00E56F04" w:rsidP="00E56F04">
            <w:pPr>
              <w:pStyle w:val="2"/>
              <w:ind w:firstLine="709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56F0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1. Підготувати лист Первомайській районній державній адміністрації та Мигіївській сільській раді щодо л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іквідації стихійної торгівлі по</w:t>
            </w:r>
            <w:r w:rsidRPr="00E56F0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 xml:space="preserve"> вул. </w:t>
            </w:r>
            <w:r w:rsidRPr="00E56F0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Первомайській (біля зупинки «Торгівельний центр»).</w:t>
            </w:r>
          </w:p>
          <w:p w:rsidR="00E56F04" w:rsidRPr="00E56F04" w:rsidRDefault="00E56F04" w:rsidP="00E56F04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56F0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ab/>
            </w:r>
            <w:r w:rsidRPr="00E56F0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ab/>
            </w:r>
            <w:r w:rsidRPr="00E56F0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ab/>
              <w:t xml:space="preserve">                                    Відповідальна: Чорна</w:t>
            </w:r>
            <w:proofErr w:type="gramStart"/>
            <w:r w:rsidRPr="00E56F0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І.</w:t>
            </w:r>
            <w:proofErr w:type="gramEnd"/>
            <w:r w:rsidRPr="00E56F0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В.</w:t>
            </w:r>
          </w:p>
          <w:p w:rsidR="00E56F04" w:rsidRDefault="00E56F04" w:rsidP="00E56F0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56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  <w:r w:rsidRPr="00E56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  <w:r w:rsidRPr="00E56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  <w:r w:rsidRPr="00E56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  <w:r w:rsidRPr="00E56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  <w:r w:rsidRPr="00E56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 xml:space="preserve">     Термін: до 18.09.2019р.</w:t>
            </w:r>
          </w:p>
          <w:p w:rsidR="00E56F04" w:rsidRPr="00E56F04" w:rsidRDefault="00E56F04" w:rsidP="00E56F0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</w:p>
          <w:p w:rsidR="00D62DD3" w:rsidRDefault="00E56F04" w:rsidP="008A773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(Протокольне рішення №17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93CAD" w:rsidRDefault="00C93CAD" w:rsidP="008A773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6F04" w:rsidRPr="00D06CC3" w:rsidRDefault="00E56F04" w:rsidP="008A773E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62DD3" w:rsidRPr="00365954" w:rsidTr="00733831">
        <w:trPr>
          <w:jc w:val="center"/>
        </w:trPr>
        <w:tc>
          <w:tcPr>
            <w:tcW w:w="1415" w:type="pct"/>
            <w:shd w:val="clear" w:color="auto" w:fill="FFFFFF" w:themeFill="background1"/>
          </w:tcPr>
          <w:p w:rsidR="00D62DD3" w:rsidRPr="00BD1365" w:rsidRDefault="00E56F04" w:rsidP="008A773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  <w:r w:rsidR="00D62DD3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D62DD3" w:rsidRDefault="00D62DD3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2DD3" w:rsidRPr="00BD1365" w:rsidRDefault="00D62DD3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2DD3" w:rsidRDefault="00D62DD3" w:rsidP="008A773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  <w:r w:rsidRPr="00BD13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2DD3" w:rsidRDefault="00D62DD3" w:rsidP="008A773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62DD3" w:rsidRDefault="00D62DD3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D62DD3" w:rsidRDefault="00D62DD3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2DD3" w:rsidRPr="00BD1365" w:rsidRDefault="00D62DD3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2DD3" w:rsidRPr="00BD1365" w:rsidRDefault="00D62DD3" w:rsidP="008A773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D62DD3" w:rsidRPr="00BD1365" w:rsidRDefault="00D62DD3" w:rsidP="008A773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D62DD3" w:rsidRPr="00BD1365" w:rsidRDefault="00D62DD3" w:rsidP="008A773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D62DD3" w:rsidRPr="00BD1365" w:rsidRDefault="00D62DD3" w:rsidP="008A773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D62DD3" w:rsidRPr="00BD1365" w:rsidRDefault="00D62DD3" w:rsidP="008A773E">
            <w:pPr>
              <w:pStyle w:val="a4"/>
              <w:ind w:hanging="7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85" w:type="pct"/>
            <w:shd w:val="clear" w:color="auto" w:fill="FFFFFF" w:themeFill="background1"/>
          </w:tcPr>
          <w:p w:rsidR="00D62DD3" w:rsidRPr="00BD1365" w:rsidRDefault="00D62DD3" w:rsidP="008A773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розпорядження, видані в період між засіданнями виконкому</w:t>
            </w:r>
          </w:p>
          <w:p w:rsidR="00D62DD3" w:rsidRPr="00BD1365" w:rsidRDefault="00D62DD3" w:rsidP="008A773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2DD3" w:rsidRDefault="00D62DD3" w:rsidP="008A773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Постернак Л.Ф.  </w:t>
            </w:r>
          </w:p>
          <w:p w:rsidR="00D62DD3" w:rsidRPr="00BD1365" w:rsidRDefault="00D62DD3" w:rsidP="008A773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2DD3" w:rsidRDefault="00D62DD3" w:rsidP="008A773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про розпорядження, видані в період між засіданнями виконкому – взяти до відома.</w:t>
            </w:r>
          </w:p>
          <w:p w:rsidR="00D62DD3" w:rsidRPr="00BD1365" w:rsidRDefault="00D62DD3" w:rsidP="008A773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2DD3" w:rsidRPr="00BD1365" w:rsidRDefault="00733831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D62DD3" w:rsidRPr="00BD1365" w:rsidRDefault="00D62DD3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немає</w:t>
            </w:r>
          </w:p>
          <w:p w:rsidR="00D62DD3" w:rsidRPr="00BD1365" w:rsidRDefault="00D62DD3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62DD3" w:rsidRPr="00BD1365" w:rsidRDefault="00D62DD3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733831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D62DD3" w:rsidRPr="00BD1365" w:rsidRDefault="00D62DD3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2DD3" w:rsidRPr="00BD1365" w:rsidRDefault="00733831" w:rsidP="008A77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(Протокольне рішення №18</w:t>
            </w:r>
            <w:r w:rsidR="00D62DD3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D62DD3" w:rsidRDefault="00D62DD3" w:rsidP="00D62D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2DD3" w:rsidRDefault="00D62DD3" w:rsidP="00D62D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4B76" w:rsidRDefault="00274B76" w:rsidP="00D62D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2DD3" w:rsidRDefault="00D62DD3" w:rsidP="00D62D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2DD3" w:rsidRDefault="00D62DD3" w:rsidP="00D62D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2DD3" w:rsidRPr="00BD1365" w:rsidRDefault="00274B76" w:rsidP="00274B76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Л.Г. Дромашко</w:t>
      </w:r>
    </w:p>
    <w:p w:rsidR="00D62DD3" w:rsidRDefault="00D62DD3" w:rsidP="00D62D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4B76" w:rsidRPr="00BD1365" w:rsidRDefault="00274B76" w:rsidP="00D62D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2DD3" w:rsidRPr="00BD1365" w:rsidRDefault="00D62DD3" w:rsidP="00D62D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sz w:val="28"/>
          <w:szCs w:val="28"/>
          <w:lang w:val="uk-UA"/>
        </w:rPr>
        <w:t>Керуюча справами виконавчого</w:t>
      </w:r>
      <w:r w:rsidRPr="00BD136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</w:t>
      </w:r>
    </w:p>
    <w:p w:rsidR="00D62DD3" w:rsidRPr="00BD1365" w:rsidRDefault="00D62DD3" w:rsidP="00274B76">
      <w:pPr>
        <w:tabs>
          <w:tab w:val="left" w:pos="6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sz w:val="28"/>
          <w:szCs w:val="28"/>
          <w:lang w:val="uk-UA"/>
        </w:rPr>
        <w:t xml:space="preserve">комітету міської ради    </w:t>
      </w:r>
      <w:r w:rsidR="00274B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74B76" w:rsidRPr="00BD1365">
        <w:rPr>
          <w:rFonts w:ascii="Times New Roman" w:hAnsi="Times New Roman" w:cs="Times New Roman"/>
          <w:sz w:val="28"/>
          <w:szCs w:val="28"/>
          <w:lang w:val="uk-UA"/>
        </w:rPr>
        <w:t>Л.Ф. Постернак</w:t>
      </w:r>
    </w:p>
    <w:p w:rsidR="00D62DD3" w:rsidRPr="00BD1365" w:rsidRDefault="00D62DD3" w:rsidP="00D62DD3">
      <w:pPr>
        <w:spacing w:after="0" w:line="240" w:lineRule="auto"/>
        <w:rPr>
          <w:lang w:val="uk-UA"/>
        </w:rPr>
      </w:pPr>
    </w:p>
    <w:p w:rsidR="00D62DD3" w:rsidRPr="00BD1365" w:rsidRDefault="00D62DD3" w:rsidP="00D62DD3">
      <w:pPr>
        <w:rPr>
          <w:lang w:val="uk-UA"/>
        </w:rPr>
      </w:pPr>
    </w:p>
    <w:p w:rsidR="00D62DD3" w:rsidRPr="00BD1365" w:rsidRDefault="00D62DD3" w:rsidP="00D62DD3">
      <w:pPr>
        <w:rPr>
          <w:lang w:val="uk-UA"/>
        </w:rPr>
      </w:pPr>
    </w:p>
    <w:p w:rsidR="00D62DD3" w:rsidRPr="00BD1365" w:rsidRDefault="00D62DD3" w:rsidP="00D62DD3">
      <w:pPr>
        <w:rPr>
          <w:lang w:val="uk-UA"/>
        </w:rPr>
      </w:pPr>
    </w:p>
    <w:p w:rsidR="00D62DD3" w:rsidRPr="00BD1365" w:rsidRDefault="00D62DD3" w:rsidP="00D62DD3">
      <w:pPr>
        <w:rPr>
          <w:lang w:val="uk-UA"/>
        </w:rPr>
      </w:pPr>
    </w:p>
    <w:p w:rsidR="00D62DD3" w:rsidRPr="00BD1365" w:rsidRDefault="00D62DD3" w:rsidP="00D62DD3">
      <w:pPr>
        <w:rPr>
          <w:lang w:val="uk-UA"/>
        </w:rPr>
      </w:pPr>
    </w:p>
    <w:p w:rsidR="00D62DD3" w:rsidRPr="00BD1365" w:rsidRDefault="00D62DD3" w:rsidP="00D62DD3">
      <w:pPr>
        <w:rPr>
          <w:lang w:val="uk-UA"/>
        </w:rPr>
      </w:pPr>
    </w:p>
    <w:p w:rsidR="00D62DD3" w:rsidRDefault="00D62DD3" w:rsidP="00D62DD3"/>
    <w:p w:rsidR="00D62DD3" w:rsidRDefault="00D62DD3" w:rsidP="00D62DD3"/>
    <w:p w:rsidR="00D62DD3" w:rsidRDefault="00D62DD3" w:rsidP="00D62DD3"/>
    <w:p w:rsidR="00D62DD3" w:rsidRDefault="00D62DD3" w:rsidP="00D62DD3"/>
    <w:p w:rsidR="00D62DD3" w:rsidRDefault="00D62DD3" w:rsidP="00D62DD3"/>
    <w:p w:rsidR="00D62DD3" w:rsidRDefault="00D62DD3" w:rsidP="00D62DD3"/>
    <w:p w:rsidR="00D62DD3" w:rsidRDefault="00D62DD3" w:rsidP="00D62DD3"/>
    <w:p w:rsidR="00D62DD3" w:rsidRDefault="00D62DD3" w:rsidP="00D62DD3"/>
    <w:p w:rsidR="00D62DD3" w:rsidRDefault="00D62DD3" w:rsidP="00D62DD3"/>
    <w:p w:rsidR="00D62DD3" w:rsidRDefault="00D62DD3" w:rsidP="00D62DD3"/>
    <w:p w:rsidR="00DD7943" w:rsidRDefault="00DD7943"/>
    <w:p w:rsidR="00863031" w:rsidRDefault="00863031"/>
    <w:sectPr w:rsidR="00863031" w:rsidSect="008A773E">
      <w:headerReference w:type="default" r:id="rId9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19C" w:rsidRDefault="00DF719C" w:rsidP="00194E5D">
      <w:pPr>
        <w:spacing w:after="0" w:line="240" w:lineRule="auto"/>
      </w:pPr>
      <w:r>
        <w:separator/>
      </w:r>
    </w:p>
  </w:endnote>
  <w:endnote w:type="continuationSeparator" w:id="0">
    <w:p w:rsidR="00DF719C" w:rsidRDefault="00DF719C" w:rsidP="0019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19C" w:rsidRDefault="00DF719C" w:rsidP="00194E5D">
      <w:pPr>
        <w:spacing w:after="0" w:line="240" w:lineRule="auto"/>
      </w:pPr>
      <w:r>
        <w:separator/>
      </w:r>
    </w:p>
  </w:footnote>
  <w:footnote w:type="continuationSeparator" w:id="0">
    <w:p w:rsidR="00DF719C" w:rsidRDefault="00DF719C" w:rsidP="0019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20173"/>
      <w:docPartObj>
        <w:docPartGallery w:val="Page Numbers (Top of Page)"/>
        <w:docPartUnique/>
      </w:docPartObj>
    </w:sdtPr>
    <w:sdtContent>
      <w:p w:rsidR="005E7917" w:rsidRDefault="00A42927">
        <w:pPr>
          <w:pStyle w:val="a5"/>
          <w:jc w:val="center"/>
        </w:pPr>
        <w:fldSimple w:instr=" PAGE   \* MERGEFORMAT ">
          <w:r w:rsidR="00F1403C">
            <w:rPr>
              <w:noProof/>
            </w:rPr>
            <w:t>21</w:t>
          </w:r>
        </w:fldSimple>
      </w:p>
    </w:sdtContent>
  </w:sdt>
  <w:p w:rsidR="005E7917" w:rsidRDefault="005E79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2204"/>
    <w:multiLevelType w:val="hybridMultilevel"/>
    <w:tmpl w:val="4BC2C5B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14E55"/>
    <w:multiLevelType w:val="multilevel"/>
    <w:tmpl w:val="5232A43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abstractNum w:abstractNumId="2">
    <w:nsid w:val="210A22E2"/>
    <w:multiLevelType w:val="hybridMultilevel"/>
    <w:tmpl w:val="A9B63FAC"/>
    <w:lvl w:ilvl="0" w:tplc="051446CE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15228"/>
    <w:multiLevelType w:val="hybridMultilevel"/>
    <w:tmpl w:val="410C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151D2"/>
    <w:multiLevelType w:val="hybridMultilevel"/>
    <w:tmpl w:val="C80E58CC"/>
    <w:lvl w:ilvl="0" w:tplc="39640B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DE73B99"/>
    <w:multiLevelType w:val="hybridMultilevel"/>
    <w:tmpl w:val="E75EB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805C5"/>
    <w:multiLevelType w:val="hybridMultilevel"/>
    <w:tmpl w:val="7400ACAC"/>
    <w:lvl w:ilvl="0" w:tplc="FEC8098A">
      <w:start w:val="17"/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7">
    <w:nsid w:val="48830E7C"/>
    <w:multiLevelType w:val="hybridMultilevel"/>
    <w:tmpl w:val="5C56C5E0"/>
    <w:lvl w:ilvl="0" w:tplc="7C0AE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A9C780F"/>
    <w:multiLevelType w:val="hybridMultilevel"/>
    <w:tmpl w:val="B85C224E"/>
    <w:lvl w:ilvl="0" w:tplc="E1622B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B65E0"/>
    <w:multiLevelType w:val="hybridMultilevel"/>
    <w:tmpl w:val="2D521A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B23492"/>
    <w:multiLevelType w:val="hybridMultilevel"/>
    <w:tmpl w:val="18DE7634"/>
    <w:lvl w:ilvl="0" w:tplc="86CA7B7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6E811ED0"/>
    <w:multiLevelType w:val="hybridMultilevel"/>
    <w:tmpl w:val="7DDE3F2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1660C"/>
    <w:multiLevelType w:val="hybridMultilevel"/>
    <w:tmpl w:val="CCE05E64"/>
    <w:lvl w:ilvl="0" w:tplc="5D34F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E5137C"/>
    <w:multiLevelType w:val="hybridMultilevel"/>
    <w:tmpl w:val="2D521A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906D72"/>
    <w:multiLevelType w:val="hybridMultilevel"/>
    <w:tmpl w:val="C80E58CC"/>
    <w:lvl w:ilvl="0" w:tplc="39640B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13"/>
  </w:num>
  <w:num w:numId="8">
    <w:abstractNumId w:val="14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12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DD3"/>
    <w:rsid w:val="000018E8"/>
    <w:rsid w:val="00004C7A"/>
    <w:rsid w:val="00014BAF"/>
    <w:rsid w:val="00021EA3"/>
    <w:rsid w:val="000228F2"/>
    <w:rsid w:val="00045819"/>
    <w:rsid w:val="00061C87"/>
    <w:rsid w:val="000629EB"/>
    <w:rsid w:val="000B3D25"/>
    <w:rsid w:val="000C1A65"/>
    <w:rsid w:val="00151C72"/>
    <w:rsid w:val="001544D1"/>
    <w:rsid w:val="00194E5D"/>
    <w:rsid w:val="001E3C31"/>
    <w:rsid w:val="00211645"/>
    <w:rsid w:val="00213C1C"/>
    <w:rsid w:val="0023417B"/>
    <w:rsid w:val="002538D9"/>
    <w:rsid w:val="00266CA5"/>
    <w:rsid w:val="00274B76"/>
    <w:rsid w:val="002A5120"/>
    <w:rsid w:val="002B0785"/>
    <w:rsid w:val="002C772D"/>
    <w:rsid w:val="002F0995"/>
    <w:rsid w:val="00383BD6"/>
    <w:rsid w:val="00395442"/>
    <w:rsid w:val="003A09D8"/>
    <w:rsid w:val="003E15D7"/>
    <w:rsid w:val="003E260B"/>
    <w:rsid w:val="003F7656"/>
    <w:rsid w:val="00426F7C"/>
    <w:rsid w:val="004414FF"/>
    <w:rsid w:val="0047072A"/>
    <w:rsid w:val="004B4FC8"/>
    <w:rsid w:val="005A5E26"/>
    <w:rsid w:val="005C0EA2"/>
    <w:rsid w:val="005E7917"/>
    <w:rsid w:val="005F4F9D"/>
    <w:rsid w:val="00600AB3"/>
    <w:rsid w:val="006055AD"/>
    <w:rsid w:val="0061348A"/>
    <w:rsid w:val="00660BCC"/>
    <w:rsid w:val="0066659A"/>
    <w:rsid w:val="00684529"/>
    <w:rsid w:val="006D0213"/>
    <w:rsid w:val="00724C41"/>
    <w:rsid w:val="00725191"/>
    <w:rsid w:val="00733831"/>
    <w:rsid w:val="00787D9B"/>
    <w:rsid w:val="007E3C56"/>
    <w:rsid w:val="007E6105"/>
    <w:rsid w:val="007E67F8"/>
    <w:rsid w:val="007F08A9"/>
    <w:rsid w:val="008372F3"/>
    <w:rsid w:val="00842189"/>
    <w:rsid w:val="00851E25"/>
    <w:rsid w:val="00863031"/>
    <w:rsid w:val="0086353F"/>
    <w:rsid w:val="00871815"/>
    <w:rsid w:val="00883A41"/>
    <w:rsid w:val="00884452"/>
    <w:rsid w:val="008A6179"/>
    <w:rsid w:val="008A773E"/>
    <w:rsid w:val="008E665B"/>
    <w:rsid w:val="008F51C4"/>
    <w:rsid w:val="009219B2"/>
    <w:rsid w:val="0094480C"/>
    <w:rsid w:val="00957237"/>
    <w:rsid w:val="00974B6A"/>
    <w:rsid w:val="00986BA1"/>
    <w:rsid w:val="00992FFC"/>
    <w:rsid w:val="009F7FD3"/>
    <w:rsid w:val="00A17D5B"/>
    <w:rsid w:val="00A25F37"/>
    <w:rsid w:val="00A325BE"/>
    <w:rsid w:val="00A369E3"/>
    <w:rsid w:val="00A42927"/>
    <w:rsid w:val="00A86976"/>
    <w:rsid w:val="00AC3FE7"/>
    <w:rsid w:val="00AF67EA"/>
    <w:rsid w:val="00B16ED1"/>
    <w:rsid w:val="00B4725A"/>
    <w:rsid w:val="00B53F19"/>
    <w:rsid w:val="00B62C8D"/>
    <w:rsid w:val="00BB6A7B"/>
    <w:rsid w:val="00BB71B5"/>
    <w:rsid w:val="00BE0548"/>
    <w:rsid w:val="00BF0413"/>
    <w:rsid w:val="00BF6C33"/>
    <w:rsid w:val="00C52382"/>
    <w:rsid w:val="00C93CAD"/>
    <w:rsid w:val="00CA596B"/>
    <w:rsid w:val="00CA5EFC"/>
    <w:rsid w:val="00CB3746"/>
    <w:rsid w:val="00D02AC3"/>
    <w:rsid w:val="00D62DD3"/>
    <w:rsid w:val="00D8690A"/>
    <w:rsid w:val="00DB032C"/>
    <w:rsid w:val="00DC5F06"/>
    <w:rsid w:val="00DD7943"/>
    <w:rsid w:val="00DE0EDE"/>
    <w:rsid w:val="00DE1D01"/>
    <w:rsid w:val="00DF719C"/>
    <w:rsid w:val="00E14863"/>
    <w:rsid w:val="00E344FB"/>
    <w:rsid w:val="00E40303"/>
    <w:rsid w:val="00E56F04"/>
    <w:rsid w:val="00E75C94"/>
    <w:rsid w:val="00EA66DF"/>
    <w:rsid w:val="00EF1F8E"/>
    <w:rsid w:val="00F02896"/>
    <w:rsid w:val="00F06797"/>
    <w:rsid w:val="00F1403C"/>
    <w:rsid w:val="00F95B7F"/>
    <w:rsid w:val="00FA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D3"/>
  </w:style>
  <w:style w:type="paragraph" w:styleId="1">
    <w:name w:val="heading 1"/>
    <w:basedOn w:val="a"/>
    <w:next w:val="a"/>
    <w:link w:val="10"/>
    <w:uiPriority w:val="9"/>
    <w:qFormat/>
    <w:rsid w:val="00D62DD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62D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62DD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62DD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62DD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2D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2DD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2DD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62DD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59"/>
    <w:rsid w:val="00D62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2DD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62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2DD3"/>
  </w:style>
  <w:style w:type="paragraph" w:styleId="a7">
    <w:name w:val="Balloon Text"/>
    <w:basedOn w:val="a"/>
    <w:link w:val="a8"/>
    <w:uiPriority w:val="99"/>
    <w:semiHidden/>
    <w:unhideWhenUsed/>
    <w:rsid w:val="00D6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DD3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basedOn w:val="a0"/>
    <w:rsid w:val="00D62D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4"/>
      <w:szCs w:val="24"/>
      <w:u w:val="none"/>
      <w:shd w:val="clear" w:color="auto" w:fill="FFFFFF"/>
      <w:lang w:val="uk-UA"/>
    </w:rPr>
  </w:style>
  <w:style w:type="character" w:customStyle="1" w:styleId="a9">
    <w:name w:val="Основной текст_"/>
    <w:basedOn w:val="a0"/>
    <w:link w:val="21"/>
    <w:rsid w:val="00D62DD3"/>
    <w:rPr>
      <w:rFonts w:ascii="Times New Roman" w:eastAsia="Times New Roman" w:hAnsi="Times New Roman" w:cs="Times New Roman"/>
      <w:spacing w:val="13"/>
      <w:shd w:val="clear" w:color="auto" w:fill="FFFFFF"/>
    </w:rPr>
  </w:style>
  <w:style w:type="paragraph" w:customStyle="1" w:styleId="21">
    <w:name w:val="Основной текст2"/>
    <w:basedOn w:val="a"/>
    <w:link w:val="a9"/>
    <w:rsid w:val="00D62DD3"/>
    <w:pPr>
      <w:widowControl w:val="0"/>
      <w:shd w:val="clear" w:color="auto" w:fill="FFFFFF"/>
      <w:spacing w:after="900" w:line="317" w:lineRule="exact"/>
      <w:ind w:hanging="360"/>
      <w:jc w:val="center"/>
    </w:pPr>
    <w:rPr>
      <w:rFonts w:ascii="Times New Roman" w:eastAsia="Times New Roman" w:hAnsi="Times New Roman" w:cs="Times New Roman"/>
      <w:spacing w:val="13"/>
    </w:rPr>
  </w:style>
  <w:style w:type="paragraph" w:styleId="22">
    <w:name w:val="Body Text 2"/>
    <w:basedOn w:val="a"/>
    <w:link w:val="23"/>
    <w:unhideWhenUsed/>
    <w:rsid w:val="00D62D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62D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62DD3"/>
    <w:rPr>
      <w:b/>
      <w:bCs/>
    </w:rPr>
  </w:style>
  <w:style w:type="paragraph" w:customStyle="1" w:styleId="12">
    <w:name w:val="Абзац списка1"/>
    <w:basedOn w:val="a"/>
    <w:rsid w:val="00D62DD3"/>
    <w:pPr>
      <w:ind w:left="720"/>
      <w:contextualSpacing/>
    </w:pPr>
    <w:rPr>
      <w:rFonts w:ascii="Calibri" w:eastAsia="Times New Roman" w:hAnsi="Calibri" w:cs="Times New Roman"/>
      <w:lang w:val="uk-UA"/>
    </w:rPr>
  </w:style>
  <w:style w:type="paragraph" w:styleId="ab">
    <w:name w:val="Body Text"/>
    <w:basedOn w:val="a"/>
    <w:link w:val="ac"/>
    <w:unhideWhenUsed/>
    <w:rsid w:val="00D62DD3"/>
    <w:pPr>
      <w:spacing w:after="120"/>
    </w:pPr>
  </w:style>
  <w:style w:type="character" w:customStyle="1" w:styleId="ac">
    <w:name w:val="Основной текст Знак"/>
    <w:basedOn w:val="a0"/>
    <w:link w:val="ab"/>
    <w:rsid w:val="00D62DD3"/>
  </w:style>
  <w:style w:type="character" w:customStyle="1" w:styleId="13">
    <w:name w:val="Основной текст Знак1"/>
    <w:basedOn w:val="a0"/>
    <w:rsid w:val="00D62DD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Style10">
    <w:name w:val="Style10"/>
    <w:basedOn w:val="a"/>
    <w:rsid w:val="00D62DD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D62DD3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rsid w:val="00D62DD3"/>
    <w:pPr>
      <w:widowControl w:val="0"/>
      <w:autoSpaceDE w:val="0"/>
      <w:autoSpaceDN w:val="0"/>
      <w:adjustRightInd w:val="0"/>
      <w:spacing w:after="0" w:line="323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D62DD3"/>
    <w:rPr>
      <w:rFonts w:ascii="Times New Roman" w:hAnsi="Times New Roman" w:cs="Times New Roman"/>
      <w:sz w:val="26"/>
      <w:szCs w:val="26"/>
    </w:rPr>
  </w:style>
  <w:style w:type="paragraph" w:styleId="ad">
    <w:name w:val="No Spacing"/>
    <w:link w:val="ae"/>
    <w:uiPriority w:val="99"/>
    <w:qFormat/>
    <w:rsid w:val="00D62DD3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Subtitle"/>
    <w:basedOn w:val="a"/>
    <w:link w:val="af0"/>
    <w:qFormat/>
    <w:rsid w:val="00D62DD3"/>
    <w:pPr>
      <w:spacing w:after="0" w:line="240" w:lineRule="auto"/>
      <w:jc w:val="center"/>
    </w:pPr>
    <w:rPr>
      <w:rFonts w:ascii="Arial Black" w:eastAsia="Times New Roman" w:hAnsi="Arial Black" w:cs="Arial Black"/>
      <w:b/>
      <w:bCs/>
      <w:sz w:val="28"/>
      <w:szCs w:val="28"/>
      <w:lang w:eastAsia="ru-RU"/>
    </w:rPr>
  </w:style>
  <w:style w:type="character" w:customStyle="1" w:styleId="af0">
    <w:name w:val="Подзаголовок Знак"/>
    <w:basedOn w:val="a0"/>
    <w:link w:val="af"/>
    <w:rsid w:val="00D62DD3"/>
    <w:rPr>
      <w:rFonts w:ascii="Arial Black" w:eastAsia="Times New Roman" w:hAnsi="Arial Black" w:cs="Arial Black"/>
      <w:b/>
      <w:bCs/>
      <w:sz w:val="28"/>
      <w:szCs w:val="28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D62DD3"/>
    <w:rPr>
      <w:rFonts w:ascii="Calibri" w:eastAsia="Calibri" w:hAnsi="Calibri" w:cs="Times New Roman"/>
    </w:rPr>
  </w:style>
  <w:style w:type="paragraph" w:styleId="31">
    <w:name w:val="Body Text 3"/>
    <w:basedOn w:val="a"/>
    <w:link w:val="32"/>
    <w:rsid w:val="00F95B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basedOn w:val="a0"/>
    <w:link w:val="31"/>
    <w:rsid w:val="00F95B7F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FontStyle29">
    <w:name w:val="Font Style29"/>
    <w:basedOn w:val="a0"/>
    <w:rsid w:val="00F95B7F"/>
    <w:rPr>
      <w:rFonts w:ascii="Times New Roman" w:hAnsi="Times New Roman" w:cs="Times New Roman" w:hint="default"/>
      <w:sz w:val="26"/>
      <w:szCs w:val="26"/>
    </w:rPr>
  </w:style>
  <w:style w:type="paragraph" w:styleId="af1">
    <w:name w:val="Normal (Web)"/>
    <w:basedOn w:val="a"/>
    <w:unhideWhenUsed/>
    <w:rsid w:val="00F9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Spacing1">
    <w:name w:val="No Spacing1"/>
    <w:uiPriority w:val="99"/>
    <w:rsid w:val="00F95B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F95B7F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 Indent"/>
    <w:basedOn w:val="a"/>
    <w:link w:val="af3"/>
    <w:rsid w:val="002A512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f3">
    <w:name w:val="Основной текст с отступом Знак"/>
    <w:basedOn w:val="a0"/>
    <w:link w:val="af2"/>
    <w:rsid w:val="002A5120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5FD2A-6F6F-4915-8249-E750E0D9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41</Pages>
  <Words>9314</Words>
  <Characters>53090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cp:lastPrinted>2019-09-23T12:12:00Z</cp:lastPrinted>
  <dcterms:created xsi:type="dcterms:W3CDTF">2019-09-19T12:24:00Z</dcterms:created>
  <dcterms:modified xsi:type="dcterms:W3CDTF">2019-09-23T12:19:00Z</dcterms:modified>
</cp:coreProperties>
</file>