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83" w:rsidRPr="001D15FC" w:rsidRDefault="00706783" w:rsidP="005542FB">
      <w:pPr>
        <w:spacing w:line="240" w:lineRule="atLeast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6pt" fillcolor="window">
            <v:imagedata r:id="rId6" o:title=""/>
          </v:shape>
        </w:pict>
      </w:r>
      <w:r>
        <w:t xml:space="preserve">                                                             </w:t>
      </w:r>
    </w:p>
    <w:p w:rsidR="00706783" w:rsidRDefault="00706783" w:rsidP="005542FB">
      <w:pPr>
        <w:spacing w:line="240" w:lineRule="atLeast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06783" w:rsidRPr="00DB418C" w:rsidRDefault="00706783" w:rsidP="005542FB">
      <w:pPr>
        <w:spacing w:line="240" w:lineRule="atLeast"/>
        <w:jc w:val="center"/>
        <w:rPr>
          <w:szCs w:val="28"/>
        </w:rPr>
      </w:pPr>
      <w:r w:rsidRPr="00DB418C">
        <w:rPr>
          <w:sz w:val="40"/>
          <w:szCs w:val="40"/>
        </w:rPr>
        <w:t xml:space="preserve">Миколаївської </w:t>
      </w:r>
      <w:r w:rsidRPr="00DB418C">
        <w:rPr>
          <w:sz w:val="32"/>
          <w:szCs w:val="32"/>
        </w:rPr>
        <w:t xml:space="preserve"> </w:t>
      </w:r>
      <w:r w:rsidRPr="00DB418C">
        <w:rPr>
          <w:sz w:val="40"/>
          <w:szCs w:val="40"/>
        </w:rPr>
        <w:t>області</w:t>
      </w:r>
    </w:p>
    <w:p w:rsidR="00706783" w:rsidRDefault="00706783" w:rsidP="005542FB">
      <w:pPr>
        <w:spacing w:line="240" w:lineRule="atLeast"/>
        <w:jc w:val="center"/>
        <w:rPr>
          <w:b/>
          <w:sz w:val="40"/>
          <w:szCs w:val="40"/>
        </w:rPr>
      </w:pPr>
      <w:r>
        <w:rPr>
          <w:sz w:val="32"/>
          <w:szCs w:val="32"/>
          <w:u w:val="single"/>
        </w:rPr>
        <w:t>87</w:t>
      </w:r>
      <w:r w:rsidRPr="00DB418C">
        <w:rPr>
          <w:sz w:val="32"/>
          <w:szCs w:val="32"/>
        </w:rPr>
        <w:t xml:space="preserve"> СЕСІЯ                   </w:t>
      </w:r>
      <w:r w:rsidRPr="00DB418C">
        <w:rPr>
          <w:sz w:val="32"/>
          <w:szCs w:val="32"/>
          <w:u w:val="single"/>
        </w:rPr>
        <w:t xml:space="preserve">7 </w:t>
      </w:r>
      <w:r w:rsidRPr="00DB418C">
        <w:rPr>
          <w:sz w:val="32"/>
          <w:szCs w:val="32"/>
        </w:rPr>
        <w:t xml:space="preserve"> СКЛИКАННЯ</w:t>
      </w:r>
    </w:p>
    <w:p w:rsidR="00706783" w:rsidRPr="006B0151" w:rsidRDefault="00706783" w:rsidP="005542FB">
      <w:pPr>
        <w:spacing w:line="240" w:lineRule="atLeast"/>
        <w:jc w:val="center"/>
        <w:rPr>
          <w:b/>
          <w:sz w:val="40"/>
          <w:szCs w:val="40"/>
        </w:rPr>
      </w:pPr>
      <w:r w:rsidRPr="006B0151">
        <w:rPr>
          <w:b/>
          <w:sz w:val="40"/>
          <w:szCs w:val="40"/>
        </w:rPr>
        <w:t>РІШЕННЯ</w:t>
      </w:r>
    </w:p>
    <w:p w:rsidR="00706783" w:rsidRPr="00FA0136" w:rsidRDefault="00706783" w:rsidP="005542FB">
      <w:pPr>
        <w:spacing w:line="240" w:lineRule="atLeast"/>
        <w:rPr>
          <w:rFonts w:ascii="Arial" w:hAnsi="Arial" w:cs="Arial"/>
          <w:u w:val="single"/>
          <w:lang w:val="uk-UA"/>
        </w:rPr>
      </w:pPr>
      <w:r w:rsidRPr="006B0151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</w:rPr>
        <w:t xml:space="preserve">від  </w:t>
      </w:r>
      <w:r w:rsidRPr="00FA0136">
        <w:rPr>
          <w:rFonts w:ascii="Arial" w:hAnsi="Arial" w:cs="Arial"/>
          <w:u w:val="single"/>
        </w:rPr>
        <w:t>27.06.2019</w:t>
      </w:r>
      <w:r w:rsidRPr="00FA0136">
        <w:rPr>
          <w:rFonts w:ascii="Arial" w:hAnsi="Arial" w:cs="Arial"/>
        </w:rPr>
        <w:t xml:space="preserve"> </w:t>
      </w:r>
      <w:r w:rsidRPr="00FA0136">
        <w:rPr>
          <w:rFonts w:ascii="Arial" w:hAnsi="Arial" w:cs="Arial"/>
          <w:lang w:val="uk-UA"/>
        </w:rPr>
        <w:t xml:space="preserve">   </w:t>
      </w:r>
      <w:r w:rsidRPr="00FA0136">
        <w:rPr>
          <w:rFonts w:ascii="Arial" w:hAnsi="Arial" w:cs="Arial"/>
        </w:rPr>
        <w:t xml:space="preserve">№ </w:t>
      </w:r>
      <w:r w:rsidRPr="00FA013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24</w:t>
      </w:r>
    </w:p>
    <w:p w:rsidR="00706783" w:rsidRDefault="00706783" w:rsidP="005542FB">
      <w:pPr>
        <w:spacing w:line="240" w:lineRule="atLeast"/>
        <w:rPr>
          <w:sz w:val="27"/>
          <w:szCs w:val="27"/>
          <w:lang w:val="uk-UA"/>
        </w:rPr>
      </w:pPr>
      <w:r w:rsidRPr="00FA0136">
        <w:rPr>
          <w:rFonts w:ascii="Arial" w:hAnsi="Arial" w:cs="Arial"/>
        </w:rPr>
        <w:t xml:space="preserve">        м.Первомайськ</w:t>
      </w:r>
      <w:r w:rsidRPr="006B0151">
        <w:rPr>
          <w:rFonts w:ascii="Arial" w:hAnsi="Arial" w:cs="Arial"/>
        </w:rPr>
        <w:t xml:space="preserve"> </w:t>
      </w:r>
      <w:r w:rsidRPr="00476126">
        <w:rPr>
          <w:sz w:val="27"/>
          <w:szCs w:val="27"/>
        </w:rPr>
        <w:t xml:space="preserve">                                         </w:t>
      </w:r>
    </w:p>
    <w:p w:rsidR="00706783" w:rsidRDefault="00706783">
      <w:pPr>
        <w:rPr>
          <w:rFonts w:ascii="Times New Roman" w:hAnsi="Times New Roman"/>
          <w:sz w:val="28"/>
        </w:rPr>
      </w:pPr>
    </w:p>
    <w:p w:rsidR="00706783" w:rsidRDefault="00706783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  приватизацію земельних ділянок </w:t>
      </w:r>
    </w:p>
    <w:p w:rsidR="00706783" w:rsidRDefault="00706783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будівництва індивідуальних гаражів</w:t>
      </w:r>
    </w:p>
    <w:p w:rsidR="00706783" w:rsidRDefault="00706783">
      <w:pPr>
        <w:rPr>
          <w:rFonts w:ascii="Times New Roman" w:hAnsi="Times New Roman"/>
          <w:sz w:val="28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пунктів 6,7 розділу П Закону України „Про внесення змін до деяких законодавчих актів України  щодо розмежування земель державної і комунальної власності”  від 06.09.2012 року № 5245-VI, враховуючи заяви громадян, міська рада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</w:p>
    <w:p w:rsidR="00706783" w:rsidRDefault="00706783" w:rsidP="005542F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ВИРІШИЛА: </w:t>
      </w:r>
    </w:p>
    <w:p w:rsidR="00706783" w:rsidRDefault="00706783">
      <w:pPr>
        <w:ind w:firstLine="708"/>
        <w:jc w:val="both"/>
        <w:rPr>
          <w:rFonts w:ascii="Times New Roman" w:hAnsi="Times New Roman"/>
          <w:sz w:val="28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sz w:val="28"/>
        </w:rPr>
        <w:t xml:space="preserve"> Надати дозвіл громадянам України на розроблення технічної документації із землеустрою щодо встановлення меж земельної ділянки в натурі (на місцевості), з метою передачі їх у власність:</w:t>
      </w:r>
    </w:p>
    <w:p w:rsidR="00706783" w:rsidRDefault="00706783">
      <w:pPr>
        <w:ind w:firstLine="708"/>
        <w:jc w:val="both"/>
        <w:rPr>
          <w:rFonts w:ascii="Times New Roman" w:hAnsi="Times New Roman"/>
          <w:sz w:val="28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1.1.</w:t>
      </w:r>
      <w:r>
        <w:rPr>
          <w:rFonts w:ascii="Times New Roman" w:hAnsi="Times New Roman"/>
          <w:sz w:val="28"/>
        </w:rPr>
        <w:t xml:space="preserve">  Бобина Валерій Іванович (ідентифікаційний номер 1492710616) площею </w:t>
      </w:r>
      <w:smartTag w:uri="urn:schemas-microsoft-com:office:smarttags" w:element="metricconverter">
        <w:smartTagPr>
          <w:attr w:name="ProductID" w:val="0,0020 га"/>
        </w:smartTagPr>
        <w:r>
          <w:rPr>
            <w:rFonts w:ascii="Times New Roman" w:hAnsi="Times New Roman"/>
            <w:sz w:val="28"/>
          </w:rPr>
          <w:t>0,0020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по вул.Івана Виговського, 18-а;</w:t>
      </w:r>
    </w:p>
    <w:p w:rsidR="00706783" w:rsidRPr="005542FB" w:rsidRDefault="00706783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>1.2.</w:t>
      </w:r>
      <w:r>
        <w:rPr>
          <w:rFonts w:ascii="Times New Roman" w:hAnsi="Times New Roman"/>
          <w:sz w:val="28"/>
        </w:rPr>
        <w:t xml:space="preserve">  Бенідовська Світлана Олексіївна (ідентифікаційний номер 1931017369) площею </w:t>
      </w:r>
      <w:smartTag w:uri="urn:schemas-microsoft-com:office:smarttags" w:element="metricconverter">
        <w:smartTagPr>
          <w:attr w:name="ProductID" w:val="0,0015 га"/>
        </w:smartTagPr>
        <w:r>
          <w:rPr>
            <w:rFonts w:ascii="Times New Roman" w:hAnsi="Times New Roman"/>
            <w:sz w:val="28"/>
          </w:rPr>
          <w:t>0,0015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№ 31-в/2 (02.05) по вул. Корабельна</w:t>
      </w:r>
      <w:r>
        <w:rPr>
          <w:rFonts w:ascii="Times New Roman" w:hAnsi="Times New Roman"/>
          <w:sz w:val="28"/>
          <w:lang w:val="uk-UA"/>
        </w:rPr>
        <w:t>.</w:t>
      </w:r>
    </w:p>
    <w:p w:rsidR="00706783" w:rsidRDefault="00706783">
      <w:pPr>
        <w:jc w:val="both"/>
        <w:rPr>
          <w:rFonts w:ascii="Times New Roman" w:hAnsi="Times New Roman"/>
          <w:b/>
          <w:sz w:val="28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</w:t>
      </w:r>
      <w:r>
        <w:rPr>
          <w:rFonts w:ascii="Times New Roman" w:hAnsi="Times New Roman"/>
          <w:sz w:val="28"/>
        </w:rPr>
        <w:t xml:space="preserve"> Затвердити технічну документацію із землеустрою та передати громадянам України у власність земельні ділянки: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2.1.</w:t>
      </w:r>
      <w:r>
        <w:rPr>
          <w:rFonts w:ascii="Times New Roman" w:hAnsi="Times New Roman"/>
          <w:sz w:val="28"/>
        </w:rPr>
        <w:t xml:space="preserve">  Кернасюк Ірина Володимирівна (ідентифікаційний номер 2979314467) площею </w:t>
      </w:r>
      <w:smartTag w:uri="urn:schemas-microsoft-com:office:smarttags" w:element="metricconverter">
        <w:smartTagPr>
          <w:attr w:name="ProductID" w:val="0,0022 га"/>
        </w:smartTagPr>
        <w:r>
          <w:rPr>
            <w:rFonts w:ascii="Times New Roman" w:hAnsi="Times New Roman"/>
            <w:sz w:val="28"/>
          </w:rPr>
          <w:t>0,0022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84 в Обслуговуючому кооперативі «Автогаражний кооператив «Центральний» по вул. Одеська (кадастровий номер земельної ділянки 4810400000:07:064:0056).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sz w:val="28"/>
        </w:rPr>
        <w:t xml:space="preserve">  Волошин Віктор Васильович (ідентифікаційний номер 2212811618) площею </w:t>
      </w:r>
      <w:smartTag w:uri="urn:schemas-microsoft-com:office:smarttags" w:element="metricconverter">
        <w:smartTagPr>
          <w:attr w:name="ProductID" w:val="0,0025 га"/>
        </w:smartTagPr>
        <w:r>
          <w:rPr>
            <w:rFonts w:ascii="Times New Roman" w:hAnsi="Times New Roman"/>
            <w:sz w:val="28"/>
          </w:rPr>
          <w:t>0,0025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25 в Обслуговуючому кооперативі «Автогаражний кооператив «Центральний» по вул. Одеська (кадастровий номер земельної ділянки 4810400000:07:064:0072).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2.3.</w:t>
      </w:r>
      <w:r>
        <w:rPr>
          <w:rFonts w:ascii="Times New Roman" w:hAnsi="Times New Roman"/>
          <w:sz w:val="28"/>
        </w:rPr>
        <w:t xml:space="preserve">  Артюх Тарас Григорович (ідентифікаційний номер 3284509216) площею </w:t>
      </w:r>
      <w:smartTag w:uri="urn:schemas-microsoft-com:office:smarttags" w:element="metricconverter">
        <w:smartTagPr>
          <w:attr w:name="ProductID" w:val="0,0029 га"/>
        </w:smartTagPr>
        <w:r>
          <w:rPr>
            <w:rFonts w:ascii="Times New Roman" w:hAnsi="Times New Roman"/>
            <w:sz w:val="28"/>
          </w:rPr>
          <w:t>0,0029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 по вул. Василя Жуковського, 50-г (кадастровий номер земельної ділянки 4810400000:06:021:0029).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2.4.</w:t>
      </w:r>
      <w:r>
        <w:rPr>
          <w:rFonts w:ascii="Times New Roman" w:hAnsi="Times New Roman"/>
          <w:sz w:val="28"/>
        </w:rPr>
        <w:t xml:space="preserve">  Луценко Юрій Вікторович (ідентифікаційний номер 2942701959) площею </w:t>
      </w:r>
      <w:smartTag w:uri="urn:schemas-microsoft-com:office:smarttags" w:element="metricconverter">
        <w:smartTagPr>
          <w:attr w:name="ProductID" w:val="0,0062 га"/>
        </w:smartTagPr>
        <w:r>
          <w:rPr>
            <w:rFonts w:ascii="Times New Roman" w:hAnsi="Times New Roman"/>
            <w:sz w:val="28"/>
          </w:rPr>
          <w:t>0,0062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80 в Обслуговуючому кооперативі «Автогаражний кооператив «Центральний» по вул. Одеська (кадастровий номер земельної ділянки 4810400000:07:064:0073).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2.5.</w:t>
      </w:r>
      <w:r>
        <w:rPr>
          <w:rFonts w:ascii="Times New Roman" w:hAnsi="Times New Roman"/>
          <w:sz w:val="28"/>
        </w:rPr>
        <w:t xml:space="preserve"> Ліснєвський Олександр Миколайович (ідентифікаційний номер 1799108916) площею </w:t>
      </w:r>
      <w:smartTag w:uri="urn:schemas-microsoft-com:office:smarttags" w:element="metricconverter">
        <w:smartTagPr>
          <w:attr w:name="ProductID" w:val="0,0024 га"/>
        </w:smartTagPr>
        <w:r>
          <w:rPr>
            <w:rFonts w:ascii="Times New Roman" w:hAnsi="Times New Roman"/>
            <w:sz w:val="28"/>
          </w:rPr>
          <w:t>0,0024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31 в Обслуговуючому кооперативі «Автогаражний кооператив «Центральний» по вул. Одеська (кадастровий номер земельної ділянки 4810400000:07:064:0074).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2.6.</w:t>
      </w:r>
      <w:r>
        <w:rPr>
          <w:rFonts w:ascii="Times New Roman" w:hAnsi="Times New Roman"/>
          <w:sz w:val="28"/>
        </w:rPr>
        <w:t xml:space="preserve">  Дябелко Олег Варнавович (ідентифікаційний номер 1508105656) площею </w:t>
      </w:r>
      <w:smartTag w:uri="urn:schemas-microsoft-com:office:smarttags" w:element="metricconverter">
        <w:smartTagPr>
          <w:attr w:name="ProductID" w:val="0,0028 га"/>
        </w:smartTagPr>
        <w:r>
          <w:rPr>
            <w:rFonts w:ascii="Times New Roman" w:hAnsi="Times New Roman"/>
            <w:sz w:val="28"/>
          </w:rPr>
          <w:t>0,0028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77 в Обслуговуючому кооперативі «Автогаражний кооператив «Центральний» по вул. Одеська (кадастровий номер земельної ділянки 4810400000:07:064:0075).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2.7.</w:t>
      </w:r>
      <w:r>
        <w:rPr>
          <w:rFonts w:ascii="Times New Roman" w:hAnsi="Times New Roman"/>
          <w:sz w:val="28"/>
        </w:rPr>
        <w:t xml:space="preserve">  Луценко Ірина Олександрівна (ідентифікаційний номер 3693006305) площею </w:t>
      </w:r>
      <w:smartTag w:uri="urn:schemas-microsoft-com:office:smarttags" w:element="metricconverter">
        <w:smartTagPr>
          <w:attr w:name="ProductID" w:val="0,0027 га"/>
        </w:smartTagPr>
        <w:r>
          <w:rPr>
            <w:rFonts w:ascii="Times New Roman" w:hAnsi="Times New Roman"/>
            <w:sz w:val="28"/>
          </w:rPr>
          <w:t>0,0027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75 в Обслуговуючому кооперативі «Автогаражний кооператив «Центральний» по вул. Одеська (кадастровий номер земельної ділянки 4810400000:07:064:0077).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2.8.</w:t>
      </w:r>
      <w:r>
        <w:rPr>
          <w:rFonts w:ascii="Times New Roman" w:hAnsi="Times New Roman"/>
          <w:sz w:val="28"/>
        </w:rPr>
        <w:t xml:space="preserve">  Алексієнко Олександр Максимович (ідентифікаційний номер 1170512333) площею </w:t>
      </w:r>
      <w:smartTag w:uri="urn:schemas-microsoft-com:office:smarttags" w:element="metricconverter">
        <w:smartTagPr>
          <w:attr w:name="ProductID" w:val="0,0053 га"/>
        </w:smartTagPr>
        <w:r>
          <w:rPr>
            <w:rFonts w:ascii="Times New Roman" w:hAnsi="Times New Roman"/>
            <w:sz w:val="28"/>
          </w:rPr>
          <w:t>0,0053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№ 81 в Обслуговуючому кооперативі «Автогаражний кооператив «Центральний» по вул. Одеська (кадастровий номер земельної ділянки 4810400000:07:064:0078).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2.9.</w:t>
      </w:r>
      <w:r>
        <w:rPr>
          <w:rFonts w:ascii="Times New Roman" w:hAnsi="Times New Roman"/>
          <w:sz w:val="28"/>
        </w:rPr>
        <w:t xml:space="preserve">  Яровенко Світлана Григорівна (ідентифікаційний номер 2327323223) площею </w:t>
      </w:r>
      <w:smartTag w:uri="urn:schemas-microsoft-com:office:smarttags" w:element="metricconverter">
        <w:smartTagPr>
          <w:attr w:name="ProductID" w:val="0,0024 га"/>
        </w:smartTagPr>
        <w:r>
          <w:rPr>
            <w:rFonts w:ascii="Times New Roman" w:hAnsi="Times New Roman"/>
            <w:sz w:val="28"/>
          </w:rPr>
          <w:t>0,0024 га</w:t>
        </w:r>
      </w:smartTag>
      <w:r>
        <w:rPr>
          <w:rFonts w:ascii="Times New Roman" w:hAnsi="Times New Roman"/>
          <w:sz w:val="28"/>
        </w:rPr>
        <w:t xml:space="preserve"> для будівництва індивідуального гаража (02.05) по вул. Льва Толстого, 22/1 (кадастровий номер земельної ділянки 4810400000:07:071:0032).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</w:p>
    <w:p w:rsidR="00706783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3.</w:t>
      </w:r>
      <w:r>
        <w:rPr>
          <w:rFonts w:ascii="Times New Roman" w:hAnsi="Times New Roman"/>
          <w:sz w:val="28"/>
        </w:rPr>
        <w:t xml:space="preserve"> Внести зміни в пункт 3.3. рішення міської ради від 30.05.2019 року № 6 «Про   приватизацію земельних ділянок  для будівництва індивідуальних гаражів»,  в частині затвердження проекту землеустрою гр. Шалару Г.О. замінивши вираз «кадастровий номер земельної ділянки 4810400000:06:036:079» на «кадастровий номер земельної ділянки 4810400000:06:036:0079».</w:t>
      </w:r>
    </w:p>
    <w:p w:rsidR="00706783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b/>
          <w:sz w:val="28"/>
          <w:lang w:val="uk-UA"/>
        </w:rPr>
      </w:pPr>
    </w:p>
    <w:p w:rsidR="00706783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b/>
          <w:sz w:val="28"/>
          <w:lang w:val="uk-UA"/>
        </w:rPr>
      </w:pPr>
    </w:p>
    <w:p w:rsidR="00706783" w:rsidRPr="005542FB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b/>
          <w:sz w:val="28"/>
          <w:lang w:val="uk-UA"/>
        </w:rPr>
      </w:pPr>
    </w:p>
    <w:p w:rsidR="00706783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4.</w:t>
      </w:r>
      <w:r>
        <w:rPr>
          <w:rFonts w:ascii="Times New Roman" w:hAnsi="Times New Roman"/>
          <w:sz w:val="28"/>
        </w:rPr>
        <w:t xml:space="preserve"> Пункт 1.8. рішення міської ради від 30.05.2019 року № 6 «Про   приватизацію земельних ділянок  для будівництва індивідуальних гаражів»,  в частині надання дозволу на розроблення технічної документації із землеустрою гр. Бенідовська С.О. визнати таким, що втратив чинність.</w:t>
      </w:r>
    </w:p>
    <w:p w:rsidR="00706783" w:rsidRPr="005542FB" w:rsidRDefault="00706783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hAnsi="Times New Roman"/>
          <w:sz w:val="28"/>
          <w:lang w:val="uk-UA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5. </w:t>
      </w:r>
      <w:r>
        <w:rPr>
          <w:rFonts w:ascii="Times New Roman" w:hAnsi="Times New Roman"/>
          <w:sz w:val="28"/>
        </w:rPr>
        <w:t>Власникам земельних ділянок:</w:t>
      </w: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5.1.</w:t>
      </w:r>
      <w:r>
        <w:rPr>
          <w:rFonts w:ascii="Times New Roman" w:hAnsi="Times New Roman"/>
          <w:sz w:val="28"/>
        </w:rPr>
        <w:t xml:space="preserve"> Виконувати обов’язки відповідно до статті 91  Земельного кодексу України.</w:t>
      </w:r>
    </w:p>
    <w:p w:rsidR="00706783" w:rsidRDefault="00706783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>5.2.</w:t>
      </w:r>
      <w:r>
        <w:rPr>
          <w:rFonts w:ascii="Times New Roman" w:hAnsi="Times New Roman"/>
          <w:sz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06783" w:rsidRPr="005542FB" w:rsidRDefault="00706783">
      <w:pPr>
        <w:jc w:val="both"/>
        <w:rPr>
          <w:rFonts w:ascii="Times New Roman" w:hAnsi="Times New Roman"/>
          <w:sz w:val="28"/>
          <w:lang w:val="uk-UA"/>
        </w:rPr>
      </w:pPr>
    </w:p>
    <w:p w:rsidR="00706783" w:rsidRDefault="00706783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 xml:space="preserve">6. </w:t>
      </w:r>
      <w:r>
        <w:rPr>
          <w:rFonts w:ascii="Times New Roman" w:hAnsi="Times New Roman"/>
          <w:sz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06783" w:rsidRPr="005542FB" w:rsidRDefault="00706783">
      <w:pPr>
        <w:jc w:val="both"/>
        <w:rPr>
          <w:rFonts w:ascii="Times New Roman" w:hAnsi="Times New Roman"/>
          <w:sz w:val="28"/>
          <w:lang w:val="uk-UA"/>
        </w:rPr>
      </w:pPr>
    </w:p>
    <w:p w:rsidR="00706783" w:rsidRDefault="00706783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</w:rPr>
        <w:t>7.</w:t>
      </w:r>
      <w:r>
        <w:rPr>
          <w:rFonts w:ascii="Times New Roman" w:hAnsi="Times New Roman"/>
          <w:sz w:val="28"/>
        </w:rPr>
        <w:t xml:space="preserve"> Відповідальність за виконання даного рішення покласти на першого заступника міського голови.</w:t>
      </w:r>
    </w:p>
    <w:p w:rsidR="00706783" w:rsidRPr="005542FB" w:rsidRDefault="00706783">
      <w:pPr>
        <w:jc w:val="both"/>
        <w:rPr>
          <w:rFonts w:ascii="Times New Roman" w:hAnsi="Times New Roman"/>
          <w:sz w:val="28"/>
          <w:lang w:val="uk-UA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8. </w:t>
      </w:r>
      <w:r>
        <w:rPr>
          <w:rFonts w:ascii="Times New Roman" w:hAnsi="Times New Roman"/>
          <w:sz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706783" w:rsidRDefault="00706783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 </w:t>
      </w:r>
    </w:p>
    <w:p w:rsidR="00706783" w:rsidRPr="005542FB" w:rsidRDefault="00706783">
      <w:pPr>
        <w:jc w:val="both"/>
        <w:rPr>
          <w:rFonts w:ascii="Times New Roman" w:hAnsi="Times New Roman"/>
          <w:sz w:val="28"/>
          <w:lang w:val="uk-UA"/>
        </w:rPr>
      </w:pPr>
    </w:p>
    <w:p w:rsidR="00706783" w:rsidRDefault="0070678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Міський голова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</w:rPr>
        <w:t xml:space="preserve">           Л.Г. Дромашко</w:t>
      </w:r>
    </w:p>
    <w:p w:rsidR="00706783" w:rsidRDefault="00706783">
      <w:pPr>
        <w:jc w:val="both"/>
        <w:rPr>
          <w:rFonts w:ascii="Times New Roman" w:hAnsi="Times New Roman"/>
          <w:sz w:val="18"/>
        </w:rPr>
      </w:pPr>
    </w:p>
    <w:p w:rsidR="00706783" w:rsidRDefault="00706783">
      <w:pPr>
        <w:jc w:val="both"/>
        <w:rPr>
          <w:rFonts w:ascii="Times New Roman" w:hAnsi="Times New Roman"/>
          <w:sz w:val="18"/>
        </w:rPr>
      </w:pPr>
    </w:p>
    <w:p w:rsidR="00706783" w:rsidRDefault="00706783">
      <w:pPr>
        <w:jc w:val="both"/>
        <w:rPr>
          <w:rFonts w:ascii="Times New Roman" w:hAnsi="Times New Roman"/>
          <w:sz w:val="18"/>
        </w:rPr>
      </w:pPr>
    </w:p>
    <w:sectPr w:rsidR="00706783" w:rsidSect="005542F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83" w:rsidRDefault="00706783">
      <w:r>
        <w:separator/>
      </w:r>
    </w:p>
  </w:endnote>
  <w:endnote w:type="continuationSeparator" w:id="0">
    <w:p w:rsidR="00706783" w:rsidRDefault="00706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83" w:rsidRDefault="00706783" w:rsidP="00D9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6783" w:rsidRDefault="007067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83" w:rsidRDefault="00706783" w:rsidP="005542FB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Рішення Первомайської міської ради</w:t>
    </w:r>
  </w:p>
  <w:p w:rsidR="00706783" w:rsidRDefault="00706783" w:rsidP="005542FB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55213, Миколаївська область, м. Первомайськ, вул. Михайла Грушевського, 3</w:t>
    </w:r>
  </w:p>
  <w:p w:rsidR="00706783" w:rsidRDefault="00706783" w:rsidP="005542FB">
    <w:pPr>
      <w:pStyle w:val="Footer"/>
      <w:jc w:val="center"/>
      <w:rPr>
        <w:sz w:val="18"/>
        <w:szCs w:val="18"/>
        <w:lang w:val="uk-UA"/>
      </w:rPr>
    </w:pPr>
    <w:r>
      <w:rPr>
        <w:sz w:val="18"/>
        <w:szCs w:val="18"/>
        <w:lang w:val="uk-UA"/>
      </w:rPr>
      <w:t>тел.05161 4 20 22, факс 05161 4 46 06</w:t>
    </w:r>
  </w:p>
  <w:p w:rsidR="00706783" w:rsidRPr="00856498" w:rsidRDefault="00706783" w:rsidP="005542FB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>
      <w:rPr>
        <w:sz w:val="18"/>
        <w:szCs w:val="18"/>
        <w:lang w:val="uk-UA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  <w:lang w:val="uk-UA"/>
      </w:rPr>
      <w:t xml:space="preserve">: </w:t>
    </w:r>
    <w:hyperlink r:id="rId1" w:history="1">
      <w:r w:rsidRPr="00E477C4">
        <w:rPr>
          <w:rStyle w:val="Hyperlink"/>
          <w:sz w:val="18"/>
          <w:szCs w:val="18"/>
          <w:lang w:val="en-US"/>
        </w:rPr>
        <w:t>vykonkom</w:t>
      </w:r>
      <w:r w:rsidRPr="00E477C4">
        <w:rPr>
          <w:rStyle w:val="Hyperlink"/>
          <w:sz w:val="18"/>
          <w:szCs w:val="18"/>
          <w:lang w:val="uk-UA"/>
        </w:rPr>
        <w:t>perv@</w:t>
      </w:r>
      <w:r w:rsidRPr="00E477C4">
        <w:rPr>
          <w:rStyle w:val="Hyperlink"/>
          <w:sz w:val="18"/>
          <w:szCs w:val="18"/>
          <w:lang w:val="en-US"/>
        </w:rPr>
        <w:t>mk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gov</w:t>
      </w:r>
      <w:r w:rsidRPr="00856498">
        <w:rPr>
          <w:rStyle w:val="Hyperlink"/>
          <w:sz w:val="18"/>
          <w:szCs w:val="18"/>
        </w:rPr>
        <w:t>.</w:t>
      </w:r>
      <w:r w:rsidRPr="00E477C4">
        <w:rPr>
          <w:rStyle w:val="Hyperlink"/>
          <w:sz w:val="18"/>
          <w:szCs w:val="18"/>
          <w:lang w:val="en-US"/>
        </w:rPr>
        <w:t>ua</w:t>
      </w:r>
    </w:hyperlink>
  </w:p>
  <w:p w:rsidR="00706783" w:rsidRPr="005542FB" w:rsidRDefault="00706783" w:rsidP="005542FB">
    <w:pPr>
      <w:tabs>
        <w:tab w:val="left" w:pos="708"/>
        <w:tab w:val="center" w:pos="4153"/>
        <w:tab w:val="right" w:pos="8306"/>
      </w:tabs>
      <w:jc w:val="center"/>
      <w:rPr>
        <w:sz w:val="18"/>
        <w:szCs w:val="18"/>
      </w:rPr>
    </w:pPr>
    <w:r>
      <w:rPr>
        <w:rFonts w:ascii="Times New Roman" w:hAnsi="Times New Roman"/>
        <w:sz w:val="18"/>
        <w:szCs w:val="18"/>
        <w:lang w:val="uk-UA"/>
      </w:rPr>
      <w:t>«</w:t>
    </w:r>
    <w:r w:rsidRPr="005542FB">
      <w:rPr>
        <w:rFonts w:ascii="Times New Roman" w:hAnsi="Times New Roman"/>
        <w:sz w:val="18"/>
        <w:szCs w:val="18"/>
      </w:rPr>
      <w:t>Про   приватизацію земельних ділянок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5542FB">
      <w:rPr>
        <w:rFonts w:ascii="Times New Roman" w:hAnsi="Times New Roman"/>
        <w:sz w:val="18"/>
        <w:szCs w:val="18"/>
      </w:rPr>
      <w:t>для будівництва індивідуальних гаражів</w:t>
    </w:r>
    <w:r>
      <w:rPr>
        <w:rFonts w:ascii="Times New Roman" w:hAnsi="Times New Roman"/>
        <w:sz w:val="18"/>
        <w:szCs w:val="18"/>
        <w:lang w:val="uk-UA"/>
      </w:rPr>
      <w:t>»</w:t>
    </w:r>
  </w:p>
  <w:p w:rsidR="00706783" w:rsidRPr="001F25DF" w:rsidRDefault="00706783" w:rsidP="005542FB">
    <w:pPr>
      <w:jc w:val="center"/>
      <w:rPr>
        <w:lang w:val="uk-UA"/>
      </w:rPr>
    </w:pPr>
    <w:r w:rsidRPr="00F9201A">
      <w:rPr>
        <w:sz w:val="18"/>
        <w:szCs w:val="18"/>
      </w:rPr>
      <w:t>Сторінка</w:t>
    </w:r>
    <w:r w:rsidRPr="00F9201A">
      <w:rPr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PAGE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E94DCA">
      <w:rPr>
        <w:rStyle w:val="PageNumber"/>
        <w:sz w:val="18"/>
        <w:szCs w:val="18"/>
      </w:rPr>
      <w:fldChar w:fldCharType="end"/>
    </w:r>
    <w:r w:rsidRPr="00B77EB6">
      <w:rPr>
        <w:rStyle w:val="PageNumber"/>
        <w:sz w:val="18"/>
        <w:szCs w:val="18"/>
      </w:rPr>
      <w:t xml:space="preserve"> з</w:t>
    </w:r>
    <w:r>
      <w:rPr>
        <w:rStyle w:val="PageNumber"/>
        <w:sz w:val="18"/>
        <w:szCs w:val="18"/>
        <w:lang w:val="uk-UA"/>
      </w:rPr>
      <w:t xml:space="preserve"> </w:t>
    </w:r>
    <w:r w:rsidRPr="00E94DCA">
      <w:rPr>
        <w:rStyle w:val="PageNumber"/>
        <w:sz w:val="18"/>
        <w:szCs w:val="18"/>
      </w:rPr>
      <w:fldChar w:fldCharType="begin"/>
    </w:r>
    <w:r w:rsidRPr="00E94DCA">
      <w:rPr>
        <w:rStyle w:val="PageNumber"/>
        <w:sz w:val="18"/>
        <w:szCs w:val="18"/>
      </w:rPr>
      <w:instrText xml:space="preserve"> NUMPAGES </w:instrText>
    </w:r>
    <w:r w:rsidRPr="00E94DC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Pr="00E94DCA">
      <w:rPr>
        <w:rStyle w:val="PageNumber"/>
        <w:sz w:val="18"/>
        <w:szCs w:val="18"/>
      </w:rPr>
      <w:fldChar w:fldCharType="end"/>
    </w:r>
  </w:p>
  <w:p w:rsidR="00706783" w:rsidRDefault="00706783" w:rsidP="005542F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83" w:rsidRDefault="00706783">
      <w:r>
        <w:separator/>
      </w:r>
    </w:p>
  </w:footnote>
  <w:footnote w:type="continuationSeparator" w:id="0">
    <w:p w:rsidR="00706783" w:rsidRDefault="007067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8F6"/>
    <w:rsid w:val="001D15FC"/>
    <w:rsid w:val="001F25DF"/>
    <w:rsid w:val="00476126"/>
    <w:rsid w:val="005542FB"/>
    <w:rsid w:val="00666574"/>
    <w:rsid w:val="006B0151"/>
    <w:rsid w:val="00706783"/>
    <w:rsid w:val="007E78F6"/>
    <w:rsid w:val="00856498"/>
    <w:rsid w:val="00A766E1"/>
    <w:rsid w:val="00B77EB6"/>
    <w:rsid w:val="00D96EA9"/>
    <w:rsid w:val="00DB418C"/>
    <w:rsid w:val="00E477C4"/>
    <w:rsid w:val="00E94DCA"/>
    <w:rsid w:val="00F9201A"/>
    <w:rsid w:val="00FA0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542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42FB"/>
    <w:rPr>
      <w:rFonts w:ascii="Calibri" w:hAnsi="Calibri" w:cs="Times New Roman"/>
      <w:sz w:val="22"/>
      <w:szCs w:val="22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5542F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542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0C5"/>
  </w:style>
  <w:style w:type="character" w:styleId="Hyperlink">
    <w:name w:val="Hyperlink"/>
    <w:basedOn w:val="DefaultParagraphFont"/>
    <w:uiPriority w:val="99"/>
    <w:rsid w:val="005542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788</Words>
  <Characters>4494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2019-07-02T11:07:00Z</dcterms:created>
  <dcterms:modified xsi:type="dcterms:W3CDTF">2019-07-02T11:13:00Z</dcterms:modified>
</cp:coreProperties>
</file>