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783" w:rsidRPr="00D862F3" w:rsidRDefault="001C3783" w:rsidP="008E7141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014B6B"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34.5pt;visibility:visible">
            <v:imagedata r:id="rId7" o:title=""/>
          </v:shape>
        </w:pict>
      </w:r>
    </w:p>
    <w:p w:rsidR="001C3783" w:rsidRPr="00D862F3" w:rsidRDefault="001C3783" w:rsidP="008E7141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D862F3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>
        <w:rPr>
          <w:rFonts w:ascii="Times New Roman" w:hAnsi="Times New Roman"/>
          <w:sz w:val="40"/>
          <w:szCs w:val="40"/>
          <w:lang w:eastAsia="ru-RU"/>
        </w:rPr>
        <w:t xml:space="preserve">   </w:t>
      </w:r>
      <w:r w:rsidRPr="00D862F3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1C3783" w:rsidRPr="00D862F3" w:rsidRDefault="001C3783" w:rsidP="008E7141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D862F3">
        <w:rPr>
          <w:rFonts w:ascii="Times New Roman" w:hAnsi="Times New Roman"/>
          <w:sz w:val="40"/>
          <w:szCs w:val="40"/>
          <w:lang w:eastAsia="ru-RU"/>
        </w:rPr>
        <w:t>Миколаївської області</w:t>
      </w:r>
    </w:p>
    <w:p w:rsidR="001C3783" w:rsidRPr="00D862F3" w:rsidRDefault="001C3783" w:rsidP="008E7141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D862F3">
        <w:rPr>
          <w:rFonts w:ascii="Times New Roman" w:hAnsi="Times New Roman"/>
          <w:sz w:val="32"/>
          <w:szCs w:val="32"/>
          <w:u w:val="single"/>
          <w:lang w:eastAsia="ru-RU"/>
        </w:rPr>
        <w:t>93</w:t>
      </w:r>
      <w:r w:rsidRPr="00D862F3">
        <w:rPr>
          <w:rFonts w:ascii="Times New Roman" w:hAnsi="Times New Roman"/>
          <w:sz w:val="32"/>
          <w:szCs w:val="32"/>
          <w:lang w:eastAsia="ru-RU"/>
        </w:rPr>
        <w:t xml:space="preserve"> СЕСІЯ   </w:t>
      </w:r>
      <w:r w:rsidRPr="00D862F3">
        <w:rPr>
          <w:rFonts w:ascii="Times New Roman" w:hAnsi="Times New Roman"/>
          <w:sz w:val="32"/>
          <w:szCs w:val="32"/>
          <w:u w:val="single"/>
          <w:lang w:eastAsia="ru-RU"/>
        </w:rPr>
        <w:t xml:space="preserve">7 </w:t>
      </w:r>
      <w:r w:rsidRPr="00D862F3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</w:p>
    <w:p w:rsidR="001C3783" w:rsidRPr="00D862F3" w:rsidRDefault="001C3783" w:rsidP="008E714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D862F3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1C3783" w:rsidRPr="00971F43" w:rsidRDefault="001C3783" w:rsidP="009B66FD">
      <w:pPr>
        <w:spacing w:after="0" w:line="240" w:lineRule="auto"/>
        <w:rPr>
          <w:rFonts w:ascii="Arial" w:hAnsi="Arial" w:cs="Arial"/>
          <w:u w:val="single"/>
          <w:lang w:eastAsia="ru-RU"/>
        </w:rPr>
      </w:pPr>
      <w:r w:rsidRPr="00971F43">
        <w:rPr>
          <w:rFonts w:ascii="Arial" w:hAnsi="Arial" w:cs="Arial"/>
          <w:lang w:eastAsia="ru-RU"/>
        </w:rPr>
        <w:t xml:space="preserve">від  </w:t>
      </w:r>
      <w:r w:rsidRPr="00971F43">
        <w:rPr>
          <w:rFonts w:ascii="Arial" w:hAnsi="Arial" w:cs="Arial"/>
          <w:u w:val="single"/>
          <w:lang w:eastAsia="ru-RU"/>
        </w:rPr>
        <w:t>24.10.2019 року</w:t>
      </w:r>
      <w:r w:rsidRPr="00971F43">
        <w:rPr>
          <w:rFonts w:ascii="Arial" w:hAnsi="Arial" w:cs="Arial"/>
          <w:lang w:eastAsia="ru-RU"/>
        </w:rPr>
        <w:t xml:space="preserve"> № </w:t>
      </w:r>
      <w:r>
        <w:rPr>
          <w:rFonts w:ascii="Arial" w:hAnsi="Arial" w:cs="Arial"/>
          <w:u w:val="single"/>
          <w:lang w:eastAsia="ru-RU"/>
        </w:rPr>
        <w:t>7</w:t>
      </w:r>
    </w:p>
    <w:p w:rsidR="001C3783" w:rsidRPr="00971F43" w:rsidRDefault="001C3783" w:rsidP="009B66FD">
      <w:pPr>
        <w:spacing w:after="0" w:line="240" w:lineRule="auto"/>
        <w:rPr>
          <w:rFonts w:ascii="Arial" w:hAnsi="Arial" w:cs="Arial"/>
          <w:color w:val="FFFFFF"/>
          <w:lang w:eastAsia="ru-RU"/>
        </w:rPr>
      </w:pPr>
      <w:r>
        <w:rPr>
          <w:rFonts w:ascii="Arial" w:hAnsi="Arial" w:cs="Arial"/>
          <w:lang w:eastAsia="ru-RU"/>
        </w:rPr>
        <w:t xml:space="preserve">         </w:t>
      </w:r>
      <w:r w:rsidRPr="00971F43">
        <w:rPr>
          <w:rFonts w:ascii="Arial" w:hAnsi="Arial" w:cs="Arial"/>
          <w:lang w:eastAsia="ru-RU"/>
        </w:rPr>
        <w:t>м.Первомайськ</w:t>
      </w:r>
      <w:r w:rsidRPr="00971F43">
        <w:rPr>
          <w:rFonts w:ascii="Arial" w:hAnsi="Arial" w:cs="Arial"/>
          <w:color w:val="FFFFFF"/>
          <w:lang w:eastAsia="ru-RU"/>
        </w:rPr>
        <w:t xml:space="preserve">   РАДА</w:t>
      </w:r>
    </w:p>
    <w:p w:rsidR="001C3783" w:rsidRPr="007875C4" w:rsidRDefault="001C3783" w:rsidP="00235500">
      <w:pPr>
        <w:spacing w:after="0" w:line="240" w:lineRule="auto"/>
        <w:rPr>
          <w:rFonts w:ascii="Times New Roman" w:hAnsi="Times New Roman"/>
        </w:rPr>
      </w:pPr>
    </w:p>
    <w:p w:rsidR="001C3783" w:rsidRDefault="001C3783" w:rsidP="002355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5C4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продовження до  2021  року  міської</w:t>
      </w:r>
    </w:p>
    <w:p w:rsidR="001C3783" w:rsidRDefault="001C3783" w:rsidP="002355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цільової  соціальної Програми  протидії</w:t>
      </w:r>
    </w:p>
    <w:p w:rsidR="001C3783" w:rsidRPr="007875C4" w:rsidRDefault="001C3783" w:rsidP="002355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5C4">
        <w:rPr>
          <w:rFonts w:ascii="Times New Roman" w:hAnsi="Times New Roman"/>
          <w:sz w:val="28"/>
          <w:szCs w:val="28"/>
        </w:rPr>
        <w:t>захворюванню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75C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75C4">
        <w:rPr>
          <w:rFonts w:ascii="Times New Roman" w:hAnsi="Times New Roman"/>
          <w:sz w:val="28"/>
          <w:szCs w:val="28"/>
        </w:rPr>
        <w:t xml:space="preserve">туберкульоз </w:t>
      </w:r>
    </w:p>
    <w:p w:rsidR="001C3783" w:rsidRDefault="001C3783" w:rsidP="002355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75C4">
        <w:rPr>
          <w:rFonts w:ascii="Times New Roman" w:hAnsi="Times New Roman"/>
          <w:sz w:val="28"/>
          <w:szCs w:val="28"/>
        </w:rPr>
        <w:t>на  2013-2016 роки</w:t>
      </w:r>
      <w:bookmarkStart w:id="0" w:name="_GoBack"/>
      <w:bookmarkEnd w:id="0"/>
    </w:p>
    <w:p w:rsidR="001C3783" w:rsidRPr="007875C4" w:rsidRDefault="001C3783" w:rsidP="002355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783" w:rsidRDefault="001C3783" w:rsidP="002355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5C4">
        <w:rPr>
          <w:rFonts w:ascii="Times New Roman" w:hAnsi="Times New Roman"/>
          <w:sz w:val="28"/>
          <w:szCs w:val="28"/>
        </w:rPr>
        <w:tab/>
        <w:t>Відповідно до пункту 22 частини першої статті 26 Закону України «Про місцеве самоврядування в Україні», Закону України «Про затвердження Загальнодержавної цільової соціальної програми протидії захворюванню на туберкульоз на 2012-2016 роки» від 16 жовтня 2012 року № 5451-</w:t>
      </w:r>
      <w:r w:rsidRPr="007875C4">
        <w:rPr>
          <w:rFonts w:ascii="Times New Roman" w:hAnsi="Times New Roman"/>
          <w:sz w:val="28"/>
          <w:szCs w:val="28"/>
          <w:lang w:val="en-US"/>
        </w:rPr>
        <w:t>V</w:t>
      </w:r>
      <w:r w:rsidRPr="007875C4">
        <w:rPr>
          <w:rFonts w:ascii="Times New Roman" w:hAnsi="Times New Roman"/>
          <w:sz w:val="28"/>
          <w:szCs w:val="28"/>
        </w:rPr>
        <w:t>І  та</w:t>
      </w:r>
      <w:r>
        <w:rPr>
          <w:rFonts w:ascii="Times New Roman" w:hAnsi="Times New Roman"/>
          <w:sz w:val="28"/>
          <w:szCs w:val="28"/>
        </w:rPr>
        <w:t xml:space="preserve">  з  метою  поліпшення  організації  надання  фтизіатричної  допомоги  населенню  міста,  міська  рада</w:t>
      </w:r>
    </w:p>
    <w:p w:rsidR="001C3783" w:rsidRPr="007875C4" w:rsidRDefault="001C3783" w:rsidP="002355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3783" w:rsidRPr="007875C4" w:rsidRDefault="001C3783" w:rsidP="002355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75C4">
        <w:rPr>
          <w:rFonts w:ascii="Times New Roman" w:hAnsi="Times New Roman"/>
          <w:b/>
          <w:sz w:val="28"/>
          <w:szCs w:val="28"/>
        </w:rPr>
        <w:t>ВИРІШИЛА:</w:t>
      </w:r>
    </w:p>
    <w:p w:rsidR="001C3783" w:rsidRPr="007875C4" w:rsidRDefault="001C3783" w:rsidP="002355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3783" w:rsidRDefault="001C3783" w:rsidP="00235500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Продовжити  до  2021  року  міську цільову  соціальну  Програму  протидії  захворюванню  на  туберкульоз  на  2013-2016 роки (далі-Програма),  затверджену  рішенням  міської ради  від 25.12.2012  року  №3  «Про затвердження  міської  цільової  соціальної  Програми  протидії  захворюванню  на  туберкульоз  на  2013-2016  роки ».</w:t>
      </w:r>
    </w:p>
    <w:p w:rsidR="001C3783" w:rsidRDefault="001C3783" w:rsidP="00235500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Доповнити  розділ (Фінансове  обгрунтування  міської  Програми  протидії  захворюванню  на  туберкульоз  на  2013-2016 роки)  текстом  наступного  змісту,  що  додається.</w:t>
      </w:r>
    </w:p>
    <w:p w:rsidR="001C3783" w:rsidRDefault="001C3783" w:rsidP="00235500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Фінансовому  управлінню  міської  ради ( Шугуров )  передбачити  кошти  на  фінансування  заходів  міської соціальної  Програми  протидії  захворюванню  на  туберкульоз  на  2020 рік.</w:t>
      </w:r>
    </w:p>
    <w:p w:rsidR="001C3783" w:rsidRDefault="001C3783" w:rsidP="00274F31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274F31">
        <w:rPr>
          <w:rFonts w:ascii="Times New Roman" w:hAnsi="Times New Roman"/>
          <w:sz w:val="28"/>
          <w:szCs w:val="28"/>
        </w:rPr>
        <w:t>Відповідальність  за  виконання  даного  рішення  покласти  на  заступника міського голови,</w:t>
      </w:r>
      <w:r>
        <w:rPr>
          <w:rFonts w:ascii="Times New Roman" w:hAnsi="Times New Roman"/>
          <w:sz w:val="28"/>
          <w:szCs w:val="28"/>
        </w:rPr>
        <w:t>начальника  управління соціального  захисту населення  міської  ради.</w:t>
      </w:r>
    </w:p>
    <w:p w:rsidR="001C3783" w:rsidRPr="00431659" w:rsidRDefault="001C3783" w:rsidP="00235500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 за  виконанням  даного  рішення  покласти  на постійну  комісію  міської  ради  з  питань  духовності,  освіти,  науки,  культури,  молодіжної  політики,  спорту,  соціального  захисту  населення,  охорони  здоров</w:t>
      </w:r>
      <w:r w:rsidRPr="0004699E">
        <w:rPr>
          <w:rFonts w:ascii="Times New Roman" w:hAnsi="Times New Roman"/>
          <w:sz w:val="28"/>
          <w:szCs w:val="28"/>
          <w:lang w:val="ru-RU"/>
        </w:rPr>
        <w:t>`</w:t>
      </w:r>
      <w:r>
        <w:rPr>
          <w:rFonts w:ascii="Times New Roman" w:hAnsi="Times New Roman"/>
          <w:sz w:val="28"/>
          <w:szCs w:val="28"/>
        </w:rPr>
        <w:t>я,  материнства  та  дитинства.</w:t>
      </w:r>
    </w:p>
    <w:p w:rsidR="001C3783" w:rsidRDefault="001C3783" w:rsidP="002355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3783" w:rsidRDefault="001C3783" w:rsidP="00235500">
      <w:pPr>
        <w:pStyle w:val="NoSpacing"/>
        <w:rPr>
          <w:rFonts w:ascii="Times New Roman" w:hAnsi="Times New Roman"/>
          <w:sz w:val="28"/>
          <w:szCs w:val="28"/>
        </w:rPr>
      </w:pPr>
      <w:r w:rsidRPr="007875C4">
        <w:rPr>
          <w:rFonts w:ascii="Times New Roman" w:hAnsi="Times New Roman"/>
          <w:sz w:val="28"/>
          <w:szCs w:val="28"/>
        </w:rPr>
        <w:t>Міський голова                                                                                  Л.Г. Дромашко</w:t>
      </w:r>
    </w:p>
    <w:p w:rsidR="001C3783" w:rsidRPr="0064572C" w:rsidRDefault="001C3783" w:rsidP="0065624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Pr="0064572C">
        <w:rPr>
          <w:rFonts w:ascii="Times New Roman" w:hAnsi="Times New Roman"/>
          <w:sz w:val="28"/>
          <w:szCs w:val="28"/>
        </w:rPr>
        <w:t>Додаток</w:t>
      </w:r>
    </w:p>
    <w:p w:rsidR="001C3783" w:rsidRPr="0064572C" w:rsidRDefault="001C3783" w:rsidP="008E7141">
      <w:pPr>
        <w:pStyle w:val="NoSpacing"/>
        <w:ind w:left="67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міської </w:t>
      </w:r>
      <w:r w:rsidRPr="0064572C">
        <w:rPr>
          <w:rFonts w:ascii="Times New Roman" w:hAnsi="Times New Roman"/>
          <w:sz w:val="28"/>
          <w:szCs w:val="28"/>
        </w:rPr>
        <w:t xml:space="preserve">ради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8E7141">
        <w:rPr>
          <w:rFonts w:ascii="Times New Roman" w:hAnsi="Times New Roman"/>
          <w:sz w:val="28"/>
          <w:szCs w:val="28"/>
          <w:u w:val="single"/>
        </w:rPr>
        <w:t>24.10.2019</w:t>
      </w:r>
      <w:r>
        <w:rPr>
          <w:rFonts w:ascii="Times New Roman" w:hAnsi="Times New Roman"/>
          <w:sz w:val="28"/>
          <w:szCs w:val="28"/>
        </w:rPr>
        <w:t xml:space="preserve">  № </w:t>
      </w:r>
      <w:r w:rsidRPr="008E7141">
        <w:rPr>
          <w:rFonts w:ascii="Times New Roman" w:hAnsi="Times New Roman"/>
          <w:sz w:val="28"/>
          <w:szCs w:val="28"/>
          <w:u w:val="single"/>
        </w:rPr>
        <w:t>7</w:t>
      </w:r>
    </w:p>
    <w:p w:rsidR="001C3783" w:rsidRPr="0064572C" w:rsidRDefault="001C3783" w:rsidP="00235500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Фінансове обґрунтування</w:t>
      </w:r>
    </w:p>
    <w:p w:rsidR="001C3783" w:rsidRDefault="001C3783" w:rsidP="002355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64572C">
        <w:rPr>
          <w:rFonts w:ascii="Times New Roman" w:hAnsi="Times New Roman"/>
          <w:sz w:val="28"/>
          <w:szCs w:val="28"/>
        </w:rPr>
        <w:t xml:space="preserve">іської  цільової  соціальної  </w:t>
      </w:r>
      <w:r>
        <w:rPr>
          <w:rFonts w:ascii="Times New Roman" w:hAnsi="Times New Roman"/>
          <w:sz w:val="28"/>
          <w:szCs w:val="28"/>
        </w:rPr>
        <w:t>П</w:t>
      </w:r>
      <w:r w:rsidRPr="0064572C">
        <w:rPr>
          <w:rFonts w:ascii="Times New Roman" w:hAnsi="Times New Roman"/>
          <w:sz w:val="28"/>
          <w:szCs w:val="28"/>
        </w:rPr>
        <w:t xml:space="preserve">рограми </w:t>
      </w:r>
    </w:p>
    <w:p w:rsidR="001C3783" w:rsidRPr="004B3951" w:rsidRDefault="001C3783" w:rsidP="002355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75C4">
        <w:rPr>
          <w:rFonts w:ascii="Times New Roman" w:hAnsi="Times New Roman"/>
          <w:sz w:val="28"/>
          <w:szCs w:val="28"/>
        </w:rPr>
        <w:t>протидії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75C4">
        <w:rPr>
          <w:rFonts w:ascii="Times New Roman" w:hAnsi="Times New Roman"/>
          <w:sz w:val="28"/>
          <w:szCs w:val="28"/>
        </w:rPr>
        <w:t>захворюванню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75C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75C4">
        <w:rPr>
          <w:rFonts w:ascii="Times New Roman" w:hAnsi="Times New Roman"/>
          <w:sz w:val="28"/>
          <w:szCs w:val="28"/>
        </w:rPr>
        <w:t>туберкульоз</w:t>
      </w:r>
      <w:r>
        <w:rPr>
          <w:rFonts w:ascii="Times New Roman" w:hAnsi="Times New Roman"/>
          <w:sz w:val="28"/>
          <w:szCs w:val="28"/>
        </w:rPr>
        <w:t xml:space="preserve"> на 2020 рік</w:t>
      </w:r>
    </w:p>
    <w:p w:rsidR="001C3783" w:rsidRPr="0064572C" w:rsidRDefault="001C3783" w:rsidP="00235500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402"/>
        <w:gridCol w:w="1134"/>
        <w:gridCol w:w="1559"/>
        <w:gridCol w:w="1219"/>
        <w:gridCol w:w="1980"/>
      </w:tblGrid>
      <w:tr w:rsidR="001C3783" w:rsidRPr="00EA0740" w:rsidTr="00407319">
        <w:tc>
          <w:tcPr>
            <w:tcW w:w="534" w:type="dxa"/>
          </w:tcPr>
          <w:p w:rsidR="001C3783" w:rsidRPr="00EA0740" w:rsidRDefault="001C3783" w:rsidP="00656240">
            <w:pPr>
              <w:pStyle w:val="NoSpacing"/>
              <w:ind w:left="-180" w:right="-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C3783" w:rsidRPr="00EA0740" w:rsidRDefault="001C3783" w:rsidP="00656240">
            <w:pPr>
              <w:pStyle w:val="NoSpacing"/>
              <w:ind w:left="-180" w:right="-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3402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Найменування  заходу  та  предмет  закупівлі</w:t>
            </w:r>
          </w:p>
        </w:tc>
        <w:tc>
          <w:tcPr>
            <w:tcW w:w="1134" w:type="dxa"/>
          </w:tcPr>
          <w:p w:rsidR="001C3783" w:rsidRPr="00EA0740" w:rsidRDefault="001C3783" w:rsidP="00656240">
            <w:pPr>
              <w:pStyle w:val="NoSpacing"/>
              <w:ind w:left="-156" w:right="-18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1559" w:type="dxa"/>
          </w:tcPr>
          <w:p w:rsidR="001C3783" w:rsidRPr="00EA0740" w:rsidRDefault="001C3783" w:rsidP="00656240">
            <w:pPr>
              <w:pStyle w:val="NoSpacing"/>
              <w:ind w:right="-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Орієнтовна вартість 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однієї одиниці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(грн.)</w:t>
            </w:r>
          </w:p>
        </w:tc>
        <w:tc>
          <w:tcPr>
            <w:tcW w:w="121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Всього вартість 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на 2019 рік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(грн.)</w:t>
            </w:r>
          </w:p>
        </w:tc>
        <w:tc>
          <w:tcPr>
            <w:tcW w:w="1980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Відповідальні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1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Закупівлі   пристроїв  знезараження  повітря</w:t>
            </w:r>
            <w:r w:rsidRPr="00EA074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Закупівля  змінних  бактерицидних  ламп:</w:t>
            </w: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ОБН 75</w:t>
            </w: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ОБН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0740">
              <w:rPr>
                <w:rFonts w:ascii="Times New Roman" w:hAnsi="Times New Roman"/>
                <w:sz w:val="28"/>
                <w:szCs w:val="28"/>
              </w:rPr>
              <w:t>150</w:t>
            </w: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10 шт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5 шт</w:t>
            </w:r>
          </w:p>
        </w:tc>
        <w:tc>
          <w:tcPr>
            <w:tcW w:w="155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200 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300 </w:t>
            </w:r>
          </w:p>
        </w:tc>
        <w:tc>
          <w:tcPr>
            <w:tcW w:w="121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2000 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1500 </w:t>
            </w:r>
          </w:p>
        </w:tc>
        <w:tc>
          <w:tcPr>
            <w:tcW w:w="1980" w:type="dxa"/>
          </w:tcPr>
          <w:p w:rsidR="001C3783" w:rsidRPr="00EA0740" w:rsidRDefault="001C3783" w:rsidP="00EA0740">
            <w:pPr>
              <w:pStyle w:val="NoSpacing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Фінансове  управління Первомайської  міської  ради</w:t>
            </w:r>
          </w:p>
          <w:p w:rsidR="001C3783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КНП «ПЦМБЛ»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Закупівля  контейнерів  для  збору  мокротиння:</w:t>
            </w:r>
          </w:p>
        </w:tc>
        <w:tc>
          <w:tcPr>
            <w:tcW w:w="11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500 шт.</w:t>
            </w:r>
          </w:p>
        </w:tc>
        <w:tc>
          <w:tcPr>
            <w:tcW w:w="155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121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  <w:tc>
          <w:tcPr>
            <w:tcW w:w="1980" w:type="dxa"/>
          </w:tcPr>
          <w:p w:rsidR="001C3783" w:rsidRPr="00EA0740" w:rsidRDefault="001C3783" w:rsidP="00EA0740">
            <w:pPr>
              <w:pStyle w:val="NoSpacing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Фінансове  управління Первомайської  міської  ради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КНП «ПЦМБЛ»</w:t>
            </w:r>
          </w:p>
        </w:tc>
      </w:tr>
      <w:tr w:rsidR="001C3783" w:rsidRPr="00EA0740" w:rsidTr="00EA0740">
        <w:trPr>
          <w:trHeight w:val="1931"/>
        </w:trPr>
        <w:tc>
          <w:tcPr>
            <w:tcW w:w="5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Придбання  дезінфікуючих  засобів  та  засобів  для  захисту  рук.</w:t>
            </w:r>
          </w:p>
        </w:tc>
        <w:tc>
          <w:tcPr>
            <w:tcW w:w="11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15000 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C3783" w:rsidRPr="00EA0740" w:rsidRDefault="001C3783" w:rsidP="00EA0740">
            <w:pPr>
              <w:pStyle w:val="NoSpacing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Фінансове  управління Первомайської  міської  ради </w:t>
            </w:r>
          </w:p>
          <w:p w:rsidR="001C3783" w:rsidRPr="00EA0740" w:rsidRDefault="001C3783" w:rsidP="00EA0740">
            <w:pPr>
              <w:pStyle w:val="NoSpacing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КНП «ПЦМБЛ»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4.  </w:t>
            </w:r>
          </w:p>
        </w:tc>
        <w:tc>
          <w:tcPr>
            <w:tcW w:w="3402" w:type="dxa"/>
          </w:tcPr>
          <w:p w:rsidR="001C3783" w:rsidRPr="00EA0740" w:rsidRDefault="001C3783" w:rsidP="006C4D66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Закупівля  респіраторів  для  співробітників  протитуберкульозного  кабінету  консультативної  поліклініки КНП «ПЦМБЛ»</w:t>
            </w:r>
          </w:p>
        </w:tc>
        <w:tc>
          <w:tcPr>
            <w:tcW w:w="11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100 шт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6C4D6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150 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15000 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1C3783" w:rsidRPr="00EA0740" w:rsidRDefault="001C3783" w:rsidP="00EA0740">
            <w:pPr>
              <w:pStyle w:val="NoSpacing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Фінансове  управління Первомайської  міської  ради </w:t>
            </w:r>
          </w:p>
          <w:p w:rsidR="001C3783" w:rsidRPr="00EA0740" w:rsidRDefault="001C3783" w:rsidP="00EA0740">
            <w:pPr>
              <w:pStyle w:val="NoSpacing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      КНП«ПЦМБЛ»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51077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1C3783" w:rsidRPr="00EA0740" w:rsidRDefault="001C3783" w:rsidP="0051077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C3783" w:rsidRPr="00EA0740" w:rsidRDefault="001C3783" w:rsidP="0051077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C3783" w:rsidRPr="00EA0740" w:rsidRDefault="001C3783" w:rsidP="0051077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19" w:type="dxa"/>
          </w:tcPr>
          <w:p w:rsidR="001C3783" w:rsidRPr="00EA0740" w:rsidRDefault="001C3783" w:rsidP="0051077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1C3783" w:rsidRPr="00EA0740" w:rsidRDefault="001C3783" w:rsidP="0051077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Медичне  обладнання:</w:t>
            </w: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Рентгенівські касети</w:t>
            </w:r>
          </w:p>
        </w:tc>
        <w:tc>
          <w:tcPr>
            <w:tcW w:w="11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55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21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6C4D6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1980" w:type="dxa"/>
          </w:tcPr>
          <w:p w:rsidR="001C3783" w:rsidRPr="00EA0740" w:rsidRDefault="001C3783" w:rsidP="00EA0740">
            <w:pPr>
              <w:pStyle w:val="NoSpacing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Фінансове  управління Первомайської  міської  ради </w:t>
            </w:r>
          </w:p>
          <w:p w:rsidR="001C3783" w:rsidRPr="00EA0740" w:rsidRDefault="001C3783" w:rsidP="006C4D66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КНП «ПЦМБЛ»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Соціальний  супровід  хворих  на  туберкульоз  на  амбулаторному  етапі  лікування</w:t>
            </w:r>
          </w:p>
        </w:tc>
        <w:tc>
          <w:tcPr>
            <w:tcW w:w="11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10хв.</w:t>
            </w:r>
          </w:p>
        </w:tc>
        <w:tc>
          <w:tcPr>
            <w:tcW w:w="155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2400</w:t>
            </w: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24000 </w:t>
            </w:r>
          </w:p>
        </w:tc>
        <w:tc>
          <w:tcPr>
            <w:tcW w:w="1980" w:type="dxa"/>
          </w:tcPr>
          <w:p w:rsidR="001C3783" w:rsidRPr="00EA0740" w:rsidRDefault="001C3783" w:rsidP="00EA0740">
            <w:pPr>
              <w:pStyle w:val="NoSpacing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Фінансове  управління Первомайської  міської  ради</w:t>
            </w:r>
          </w:p>
          <w:p w:rsidR="001C3783" w:rsidRPr="00EA0740" w:rsidRDefault="001C3783" w:rsidP="00EA0740">
            <w:pPr>
              <w:pStyle w:val="NoSpacing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КНП «ПЦМБЛ»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1C3783" w:rsidRPr="00EA0740" w:rsidRDefault="001C3783" w:rsidP="00B611D4">
            <w:pPr>
              <w:pStyle w:val="NoSpacing"/>
              <w:rPr>
                <w:rFonts w:ascii="Times New Roman" w:hAnsi="Times New Roman"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 xml:space="preserve">Відшкодування  затрат  на  проїзд  дітей  та супроводжуючим особам в  санаторії  за  межами  області  </w:t>
            </w:r>
          </w:p>
        </w:tc>
        <w:tc>
          <w:tcPr>
            <w:tcW w:w="1134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21 путівка</w:t>
            </w:r>
          </w:p>
        </w:tc>
        <w:tc>
          <w:tcPr>
            <w:tcW w:w="1559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715 </w:t>
            </w:r>
          </w:p>
        </w:tc>
        <w:tc>
          <w:tcPr>
            <w:tcW w:w="1219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B611D4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4878F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25000</w:t>
            </w:r>
          </w:p>
        </w:tc>
        <w:tc>
          <w:tcPr>
            <w:tcW w:w="1980" w:type="dxa"/>
          </w:tcPr>
          <w:p w:rsidR="001C3783" w:rsidRPr="00EA0740" w:rsidRDefault="001C3783" w:rsidP="00EA0740">
            <w:pPr>
              <w:pStyle w:val="NoSpacing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Фінансове  управління Первомайської  міської  ради</w:t>
            </w:r>
          </w:p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КП ПМЦ ПМСД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1C3783" w:rsidRPr="00EA0740" w:rsidRDefault="001C3783" w:rsidP="00B611D4">
            <w:pPr>
              <w:pStyle w:val="NoSpacing"/>
              <w:rPr>
                <w:rFonts w:ascii="Times New Roman" w:hAnsi="Times New Roman"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Відшкодування  затрат  на  проїзд  дітей  та супроводжуючим особам в  санаторій «Дубки»</w:t>
            </w:r>
          </w:p>
          <w:p w:rsidR="001C3783" w:rsidRPr="00EA0740" w:rsidRDefault="001C3783" w:rsidP="00B611D4">
            <w:pPr>
              <w:pStyle w:val="NoSpacing"/>
              <w:rPr>
                <w:rFonts w:ascii="Times New Roman" w:hAnsi="Times New Roman"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 xml:space="preserve"> м. Миколаїв</w:t>
            </w:r>
          </w:p>
        </w:tc>
        <w:tc>
          <w:tcPr>
            <w:tcW w:w="1134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B611D4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4878F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25000</w:t>
            </w:r>
          </w:p>
        </w:tc>
        <w:tc>
          <w:tcPr>
            <w:tcW w:w="1980" w:type="dxa"/>
          </w:tcPr>
          <w:p w:rsidR="001C3783" w:rsidRPr="00EA0740" w:rsidRDefault="001C3783" w:rsidP="00EA0740">
            <w:pPr>
              <w:pStyle w:val="NoSpacing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Фінансове  управління Первомайської  міської  ради</w:t>
            </w:r>
          </w:p>
          <w:p w:rsidR="001C3783" w:rsidRPr="00EA0740" w:rsidRDefault="001C3783" w:rsidP="00EA0740">
            <w:pPr>
              <w:pStyle w:val="NoSpacing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КНП «ПЦМБЛ»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1C3783" w:rsidRPr="00EA0740" w:rsidRDefault="001C3783" w:rsidP="004878F4">
            <w:pPr>
              <w:pStyle w:val="NoSpacing"/>
              <w:ind w:left="6" w:right="-60"/>
              <w:rPr>
                <w:rFonts w:ascii="Times New Roman" w:hAnsi="Times New Roman"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Туберкулін в стандартному розведені</w:t>
            </w:r>
          </w:p>
          <w:p w:rsidR="001C3783" w:rsidRPr="00EA0740" w:rsidRDefault="001C3783" w:rsidP="004878F4">
            <w:pPr>
              <w:pStyle w:val="NoSpacing"/>
              <w:ind w:left="6" w:right="-60"/>
              <w:rPr>
                <w:rFonts w:ascii="Times New Roman" w:hAnsi="Times New Roman"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 xml:space="preserve"> 2 те/доза 0,6 мл (6доз),+3туб. шпр.,</w:t>
            </w:r>
          </w:p>
          <w:p w:rsidR="001C3783" w:rsidRPr="00EA0740" w:rsidRDefault="001C3783" w:rsidP="004878F4">
            <w:pPr>
              <w:pStyle w:val="NoSpacing"/>
              <w:ind w:left="6" w:right="-60"/>
              <w:rPr>
                <w:rFonts w:ascii="Times New Roman" w:hAnsi="Times New Roman"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3ст. гл,</w:t>
            </w:r>
          </w:p>
          <w:p w:rsidR="001C3783" w:rsidRPr="00EA0740" w:rsidRDefault="001C3783" w:rsidP="00B611D4">
            <w:pPr>
              <w:pStyle w:val="NoSpacing"/>
              <w:rPr>
                <w:rFonts w:ascii="Times New Roman" w:hAnsi="Times New Roman"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i/>
                <w:sz w:val="28"/>
                <w:szCs w:val="28"/>
              </w:rPr>
              <w:t>№1 ампули</w:t>
            </w:r>
          </w:p>
        </w:tc>
        <w:tc>
          <w:tcPr>
            <w:tcW w:w="1134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804</w:t>
            </w:r>
          </w:p>
        </w:tc>
        <w:tc>
          <w:tcPr>
            <w:tcW w:w="1559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EA0740">
            <w:pPr>
              <w:pStyle w:val="NoSpacing"/>
              <w:ind w:left="-30" w:right="-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146грн х1,2</w:t>
            </w:r>
          </w:p>
        </w:tc>
        <w:tc>
          <w:tcPr>
            <w:tcW w:w="1219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140860</w:t>
            </w:r>
          </w:p>
        </w:tc>
        <w:tc>
          <w:tcPr>
            <w:tcW w:w="1980" w:type="dxa"/>
          </w:tcPr>
          <w:p w:rsidR="001C3783" w:rsidRPr="00EA0740" w:rsidRDefault="001C3783" w:rsidP="00EA0740">
            <w:pPr>
              <w:pStyle w:val="NoSpacing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Фінансове  управління Первомайської  міської  ради</w:t>
            </w:r>
          </w:p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КП ПМЦ ПМСД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EA0740">
            <w:pPr>
              <w:pStyle w:val="NoSpacing"/>
              <w:ind w:left="-60" w:right="-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1C3783" w:rsidRPr="00EA0740" w:rsidRDefault="001C3783" w:rsidP="004878F4">
            <w:pPr>
              <w:pStyle w:val="NoSpacing"/>
              <w:ind w:left="6" w:right="-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Забезпечення засобами індивідуального захисту,  в  тому числі одноразовими, мед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ичних </w:t>
            </w:r>
            <w:r w:rsidRPr="00EA0740">
              <w:rPr>
                <w:rFonts w:ascii="Times New Roman" w:hAnsi="Times New Roman"/>
                <w:sz w:val="28"/>
                <w:szCs w:val="28"/>
              </w:rPr>
              <w:t>працівників, які  можуть зазнавати ризику  зараження під час  виконання службових  обов</w:t>
            </w:r>
            <w:r w:rsidRPr="00EA0740">
              <w:rPr>
                <w:rFonts w:ascii="Times New Roman" w:hAnsi="Times New Roman"/>
                <w:sz w:val="28"/>
                <w:szCs w:val="28"/>
                <w:lang w:val="ru-RU"/>
              </w:rPr>
              <w:t>'</w:t>
            </w:r>
            <w:r w:rsidRPr="00EA0740">
              <w:rPr>
                <w:rFonts w:ascii="Times New Roman" w:hAnsi="Times New Roman"/>
                <w:sz w:val="28"/>
                <w:szCs w:val="28"/>
              </w:rPr>
              <w:t>язків</w:t>
            </w:r>
          </w:p>
        </w:tc>
        <w:tc>
          <w:tcPr>
            <w:tcW w:w="1134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9" w:type="dxa"/>
          </w:tcPr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3783" w:rsidRPr="00EA0740" w:rsidRDefault="001C3783" w:rsidP="00B611D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25000</w:t>
            </w:r>
          </w:p>
        </w:tc>
        <w:tc>
          <w:tcPr>
            <w:tcW w:w="1980" w:type="dxa"/>
          </w:tcPr>
          <w:p w:rsidR="001C3783" w:rsidRPr="00EA0740" w:rsidRDefault="001C3783" w:rsidP="00EA0740">
            <w:pPr>
              <w:pStyle w:val="NoSpacing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 xml:space="preserve">Фінансове  управління Первомайської  міської  ради </w:t>
            </w:r>
          </w:p>
          <w:p w:rsidR="001C3783" w:rsidRPr="00EA0740" w:rsidRDefault="001C3783" w:rsidP="004878F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740">
              <w:rPr>
                <w:rFonts w:ascii="Times New Roman" w:hAnsi="Times New Roman"/>
                <w:sz w:val="28"/>
                <w:szCs w:val="28"/>
              </w:rPr>
              <w:t>КП ПМЦ ПМСД</w:t>
            </w:r>
          </w:p>
        </w:tc>
      </w:tr>
      <w:tr w:rsidR="001C3783" w:rsidRPr="00EA0740" w:rsidTr="00407319">
        <w:tc>
          <w:tcPr>
            <w:tcW w:w="5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C3783" w:rsidRPr="00EA0740" w:rsidRDefault="001C3783" w:rsidP="0001677C">
            <w:pPr>
              <w:pStyle w:val="NoSpacing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A0740">
              <w:rPr>
                <w:rFonts w:ascii="Times New Roman" w:hAnsi="Times New Roman"/>
                <w:b/>
                <w:i/>
                <w:sz w:val="28"/>
                <w:szCs w:val="28"/>
              </w:rPr>
              <w:t>ВСЬОГО</w:t>
            </w:r>
          </w:p>
        </w:tc>
        <w:tc>
          <w:tcPr>
            <w:tcW w:w="1134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19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0740">
              <w:rPr>
                <w:rFonts w:ascii="Times New Roman" w:hAnsi="Times New Roman"/>
                <w:b/>
                <w:sz w:val="28"/>
                <w:szCs w:val="28"/>
              </w:rPr>
              <w:t>277060</w:t>
            </w:r>
          </w:p>
        </w:tc>
        <w:tc>
          <w:tcPr>
            <w:tcW w:w="1980" w:type="dxa"/>
          </w:tcPr>
          <w:p w:rsidR="001C3783" w:rsidRPr="00EA0740" w:rsidRDefault="001C3783" w:rsidP="0001677C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C3783" w:rsidRDefault="001C3783" w:rsidP="00235500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3783" w:rsidRDefault="001C3783" w:rsidP="00235500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Головний лікар КНП «Первомайська </w:t>
      </w:r>
    </w:p>
    <w:p w:rsidR="001C3783" w:rsidRDefault="001C3783" w:rsidP="00FF4846">
      <w:pPr>
        <w:tabs>
          <w:tab w:val="left" w:pos="6660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центральна міська  багатопрофільна лікарня»</w:t>
      </w:r>
      <w:r w:rsidRPr="002F65F6">
        <w:rPr>
          <w:rFonts w:ascii="Times New Roman" w:hAnsi="Times New Roman"/>
          <w:sz w:val="28"/>
          <w:szCs w:val="28"/>
        </w:rPr>
        <w:tab/>
      </w:r>
      <w:r w:rsidRPr="002F65F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F65F6">
        <w:rPr>
          <w:rFonts w:ascii="Times New Roman" w:hAnsi="Times New Roman"/>
          <w:sz w:val="28"/>
          <w:szCs w:val="28"/>
        </w:rPr>
        <w:t>О.В. Чекрижов</w:t>
      </w:r>
    </w:p>
    <w:sectPr w:rsidR="001C3783" w:rsidSect="00FF4846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783" w:rsidRDefault="001C3783">
      <w:r>
        <w:separator/>
      </w:r>
    </w:p>
  </w:endnote>
  <w:endnote w:type="continuationSeparator" w:id="1">
    <w:p w:rsidR="001C3783" w:rsidRDefault="001C3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783" w:rsidRDefault="001C3783" w:rsidP="00EC32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3783" w:rsidRDefault="001C3783" w:rsidP="00FF484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783" w:rsidRDefault="001C3783" w:rsidP="00EC326E">
    <w:pPr>
      <w:pStyle w:val="Footer"/>
      <w:framePr w:wrap="around" w:vAnchor="text" w:hAnchor="margin" w:xAlign="right" w:y="1"/>
      <w:rPr>
        <w:rStyle w:val="PageNumber"/>
      </w:rPr>
    </w:pPr>
  </w:p>
  <w:p w:rsidR="001C3783" w:rsidRDefault="001C3783" w:rsidP="00FF484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18"/>
        <w:szCs w:val="18"/>
        <w:lang w:val="ru-RU" w:eastAsia="ru-RU"/>
      </w:rPr>
    </w:pPr>
    <w:r>
      <w:rPr>
        <w:rFonts w:ascii="Times New Roman" w:hAnsi="Times New Roman"/>
        <w:sz w:val="18"/>
        <w:szCs w:val="18"/>
        <w:lang w:eastAsia="ru-RU"/>
      </w:rPr>
      <w:t>Рішення Первомайської міської ради</w:t>
    </w:r>
  </w:p>
  <w:p w:rsidR="001C3783" w:rsidRDefault="001C3783" w:rsidP="00FF484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18"/>
        <w:szCs w:val="18"/>
        <w:lang w:eastAsia="ru-RU"/>
      </w:rPr>
    </w:pPr>
    <w:r>
      <w:rPr>
        <w:rFonts w:ascii="Times New Roman" w:hAnsi="Times New Roman"/>
        <w:sz w:val="18"/>
        <w:szCs w:val="18"/>
        <w:lang w:eastAsia="ru-RU"/>
      </w:rPr>
      <w:t>55213, Миколаївська область, м. Первомайськ, вул. Михайла Грушевського, 3</w:t>
    </w:r>
  </w:p>
  <w:p w:rsidR="001C3783" w:rsidRDefault="001C3783" w:rsidP="00FF4846">
    <w:pPr>
      <w:tabs>
        <w:tab w:val="center" w:pos="4677"/>
        <w:tab w:val="right" w:pos="9355"/>
      </w:tabs>
      <w:spacing w:after="0" w:line="240" w:lineRule="atLeast"/>
      <w:jc w:val="center"/>
      <w:rPr>
        <w:rFonts w:ascii="Times New Roman" w:hAnsi="Times New Roman"/>
        <w:sz w:val="18"/>
        <w:szCs w:val="18"/>
        <w:lang w:eastAsia="ru-RU"/>
      </w:rPr>
    </w:pPr>
    <w:r>
      <w:rPr>
        <w:rFonts w:ascii="Times New Roman" w:hAnsi="Times New Roman"/>
        <w:sz w:val="18"/>
        <w:szCs w:val="18"/>
        <w:lang w:eastAsia="ru-RU"/>
      </w:rPr>
      <w:t xml:space="preserve">тел. 05161 4 20 22, факс 05161 4 46 06   </w:t>
    </w:r>
    <w:r>
      <w:rPr>
        <w:rFonts w:ascii="Times New Roman" w:hAnsi="Times New Roman"/>
        <w:sz w:val="18"/>
        <w:szCs w:val="18"/>
        <w:lang w:val="en-US" w:eastAsia="ru-RU"/>
      </w:rPr>
      <w:t>e</w:t>
    </w:r>
    <w:r>
      <w:rPr>
        <w:rFonts w:ascii="Times New Roman" w:hAnsi="Times New Roman"/>
        <w:sz w:val="18"/>
        <w:szCs w:val="18"/>
        <w:lang w:eastAsia="ru-RU"/>
      </w:rPr>
      <w:t>-</w:t>
    </w:r>
    <w:r>
      <w:rPr>
        <w:rFonts w:ascii="Times New Roman" w:hAnsi="Times New Roman"/>
        <w:sz w:val="18"/>
        <w:szCs w:val="18"/>
        <w:lang w:val="en-US" w:eastAsia="ru-RU"/>
      </w:rPr>
      <w:t>mail</w:t>
    </w:r>
    <w:r>
      <w:rPr>
        <w:rFonts w:ascii="Times New Roman" w:hAnsi="Times New Roman"/>
        <w:sz w:val="18"/>
        <w:szCs w:val="18"/>
        <w:lang w:eastAsia="ru-RU"/>
      </w:rPr>
      <w:t xml:space="preserve">: </w:t>
    </w:r>
    <w:hyperlink r:id="rId1" w:history="1">
      <w:r>
        <w:rPr>
          <w:rStyle w:val="Hyperlink"/>
          <w:rFonts w:ascii="Times New Roman" w:hAnsi="Times New Roman"/>
          <w:sz w:val="18"/>
          <w:szCs w:val="18"/>
          <w:lang w:val="en-US" w:eastAsia="ru-RU"/>
        </w:rPr>
        <w:t>vykonkomperv</w:t>
      </w:r>
      <w:r>
        <w:rPr>
          <w:rStyle w:val="Hyperlink"/>
          <w:rFonts w:ascii="Times New Roman" w:hAnsi="Times New Roman"/>
          <w:sz w:val="18"/>
          <w:szCs w:val="18"/>
          <w:lang w:eastAsia="ru-RU"/>
        </w:rPr>
        <w:t>@</w:t>
      </w:r>
      <w:r>
        <w:rPr>
          <w:rStyle w:val="Hyperlink"/>
          <w:rFonts w:ascii="Times New Roman" w:hAnsi="Times New Roman"/>
          <w:sz w:val="18"/>
          <w:szCs w:val="18"/>
          <w:lang w:val="en-US" w:eastAsia="ru-RU"/>
        </w:rPr>
        <w:t>mk</w:t>
      </w:r>
      <w:r>
        <w:rPr>
          <w:rStyle w:val="Hyperlink"/>
          <w:rFonts w:ascii="Times New Roman" w:hAnsi="Times New Roman"/>
          <w:sz w:val="18"/>
          <w:szCs w:val="18"/>
          <w:lang w:eastAsia="ru-RU"/>
        </w:rPr>
        <w:t>.</w:t>
      </w:r>
    </w:hyperlink>
    <w:r>
      <w:rPr>
        <w:rFonts w:ascii="Times New Roman" w:hAnsi="Times New Roman"/>
        <w:sz w:val="18"/>
        <w:szCs w:val="18"/>
        <w:lang w:val="en-US" w:eastAsia="ru-RU"/>
      </w:rPr>
      <w:t>gov</w:t>
    </w:r>
    <w:r>
      <w:rPr>
        <w:rFonts w:ascii="Times New Roman" w:hAnsi="Times New Roman"/>
        <w:sz w:val="18"/>
        <w:szCs w:val="18"/>
        <w:lang w:eastAsia="ru-RU"/>
      </w:rPr>
      <w:t>.</w:t>
    </w:r>
    <w:r>
      <w:rPr>
        <w:rFonts w:ascii="Times New Roman" w:hAnsi="Times New Roman"/>
        <w:sz w:val="18"/>
        <w:szCs w:val="18"/>
        <w:lang w:val="en-US" w:eastAsia="ru-RU"/>
      </w:rPr>
      <w:t>ua</w:t>
    </w:r>
  </w:p>
  <w:p w:rsidR="001C3783" w:rsidRPr="00FF4846" w:rsidRDefault="001C3783" w:rsidP="00FF4846">
    <w:pPr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FF4846">
      <w:rPr>
        <w:rFonts w:ascii="Times New Roman" w:hAnsi="Times New Roman"/>
        <w:sz w:val="18"/>
        <w:szCs w:val="18"/>
      </w:rPr>
      <w:t>Про продовження до  2021  року  міської</w:t>
    </w:r>
    <w:r>
      <w:rPr>
        <w:rFonts w:ascii="Times New Roman" w:hAnsi="Times New Roman"/>
        <w:sz w:val="18"/>
        <w:szCs w:val="18"/>
      </w:rPr>
      <w:t xml:space="preserve"> </w:t>
    </w:r>
    <w:r w:rsidRPr="00FF4846">
      <w:rPr>
        <w:rFonts w:ascii="Times New Roman" w:hAnsi="Times New Roman"/>
        <w:sz w:val="18"/>
        <w:szCs w:val="18"/>
      </w:rPr>
      <w:t>цільової  соціальної Програми  протидії</w:t>
    </w:r>
  </w:p>
  <w:p w:rsidR="001C3783" w:rsidRPr="00FF4846" w:rsidRDefault="001C3783" w:rsidP="00FF4846">
    <w:pPr>
      <w:spacing w:after="0" w:line="240" w:lineRule="auto"/>
      <w:jc w:val="center"/>
      <w:rPr>
        <w:rFonts w:ascii="Times New Roman" w:hAnsi="Times New Roman"/>
        <w:kern w:val="2"/>
        <w:sz w:val="18"/>
        <w:szCs w:val="18"/>
        <w:lang w:eastAsia="uk-UA"/>
      </w:rPr>
    </w:pPr>
    <w:r w:rsidRPr="00FF4846">
      <w:rPr>
        <w:rFonts w:ascii="Times New Roman" w:hAnsi="Times New Roman"/>
        <w:sz w:val="18"/>
        <w:szCs w:val="18"/>
      </w:rPr>
      <w:t>захворюванню</w:t>
    </w:r>
    <w:r>
      <w:rPr>
        <w:rFonts w:ascii="Times New Roman" w:hAnsi="Times New Roman"/>
        <w:sz w:val="18"/>
        <w:szCs w:val="18"/>
      </w:rPr>
      <w:t xml:space="preserve"> </w:t>
    </w:r>
    <w:r w:rsidRPr="00FF4846">
      <w:rPr>
        <w:rFonts w:ascii="Times New Roman" w:hAnsi="Times New Roman"/>
        <w:sz w:val="18"/>
        <w:szCs w:val="18"/>
      </w:rPr>
      <w:t>на</w:t>
    </w:r>
    <w:r>
      <w:rPr>
        <w:rFonts w:ascii="Times New Roman" w:hAnsi="Times New Roman"/>
        <w:sz w:val="18"/>
        <w:szCs w:val="18"/>
      </w:rPr>
      <w:t xml:space="preserve"> </w:t>
    </w:r>
    <w:r w:rsidRPr="00FF4846">
      <w:rPr>
        <w:rFonts w:ascii="Times New Roman" w:hAnsi="Times New Roman"/>
        <w:sz w:val="18"/>
        <w:szCs w:val="18"/>
      </w:rPr>
      <w:t>туберкульоз</w:t>
    </w:r>
    <w:r>
      <w:rPr>
        <w:rFonts w:ascii="Times New Roman" w:hAnsi="Times New Roman"/>
        <w:sz w:val="18"/>
        <w:szCs w:val="18"/>
      </w:rPr>
      <w:t xml:space="preserve"> </w:t>
    </w:r>
    <w:r w:rsidRPr="00FF4846">
      <w:rPr>
        <w:rFonts w:ascii="Times New Roman" w:hAnsi="Times New Roman"/>
        <w:sz w:val="18"/>
        <w:szCs w:val="18"/>
      </w:rPr>
      <w:t>на  2013-2016 роки</w:t>
    </w:r>
  </w:p>
  <w:p w:rsidR="001C3783" w:rsidRPr="00EA0740" w:rsidRDefault="001C3783" w:rsidP="00FF4846">
    <w:pPr>
      <w:spacing w:after="0" w:line="240" w:lineRule="auto"/>
      <w:jc w:val="center"/>
      <w:rPr>
        <w:rFonts w:ascii="Times New Roman" w:hAnsi="Times New Roman"/>
        <w:sz w:val="18"/>
        <w:szCs w:val="18"/>
        <w:lang w:eastAsia="ru-RU"/>
      </w:rPr>
    </w:pPr>
    <w:r w:rsidRPr="00FF4846">
      <w:rPr>
        <w:rFonts w:ascii="Times New Roman" w:hAnsi="Times New Roman"/>
        <w:sz w:val="18"/>
        <w:szCs w:val="18"/>
        <w:lang w:eastAsia="ru-RU"/>
      </w:rPr>
      <w:t xml:space="preserve"> </w:t>
    </w:r>
    <w:r w:rsidRPr="00EA0740">
      <w:rPr>
        <w:rFonts w:ascii="Times New Roman" w:hAnsi="Times New Roman"/>
        <w:sz w:val="18"/>
        <w:szCs w:val="18"/>
        <w:lang w:eastAsia="ru-RU"/>
      </w:rPr>
      <w:t xml:space="preserve">Сторінка </w:t>
    </w:r>
    <w:r w:rsidRPr="00EA0740">
      <w:rPr>
        <w:rFonts w:ascii="Times New Roman" w:hAnsi="Times New Roman"/>
        <w:sz w:val="18"/>
        <w:szCs w:val="18"/>
      </w:rPr>
      <w:fldChar w:fldCharType="begin"/>
    </w:r>
    <w:r w:rsidRPr="00EA0740">
      <w:rPr>
        <w:rFonts w:ascii="Times New Roman" w:hAnsi="Times New Roman"/>
        <w:sz w:val="18"/>
        <w:szCs w:val="18"/>
      </w:rPr>
      <w:instrText xml:space="preserve"> PAGE </w:instrText>
    </w:r>
    <w:r w:rsidRPr="00EA074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3</w:t>
    </w:r>
    <w:r w:rsidRPr="00EA0740">
      <w:rPr>
        <w:rFonts w:ascii="Times New Roman" w:hAnsi="Times New Roman"/>
        <w:sz w:val="18"/>
        <w:szCs w:val="18"/>
      </w:rPr>
      <w:fldChar w:fldCharType="end"/>
    </w:r>
    <w:r w:rsidRPr="00EA0740">
      <w:rPr>
        <w:rFonts w:ascii="Times New Roman" w:hAnsi="Times New Roman"/>
        <w:sz w:val="18"/>
        <w:szCs w:val="18"/>
      </w:rPr>
      <w:t xml:space="preserve"> з </w:t>
    </w:r>
    <w:r w:rsidRPr="00EA0740">
      <w:rPr>
        <w:rFonts w:ascii="Times New Roman" w:hAnsi="Times New Roman"/>
        <w:sz w:val="18"/>
        <w:szCs w:val="18"/>
      </w:rPr>
      <w:fldChar w:fldCharType="begin"/>
    </w:r>
    <w:r w:rsidRPr="00EA0740">
      <w:rPr>
        <w:rFonts w:ascii="Times New Roman" w:hAnsi="Times New Roman"/>
        <w:sz w:val="18"/>
        <w:szCs w:val="18"/>
      </w:rPr>
      <w:instrText xml:space="preserve"> NUMPAGES </w:instrText>
    </w:r>
    <w:r w:rsidRPr="00EA074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3</w:t>
    </w:r>
    <w:r w:rsidRPr="00EA074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783" w:rsidRDefault="001C3783">
      <w:r>
        <w:separator/>
      </w:r>
    </w:p>
  </w:footnote>
  <w:footnote w:type="continuationSeparator" w:id="1">
    <w:p w:rsidR="001C3783" w:rsidRDefault="001C37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110D4"/>
    <w:multiLevelType w:val="hybridMultilevel"/>
    <w:tmpl w:val="F7ECC0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500"/>
    <w:rsid w:val="000066AC"/>
    <w:rsid w:val="00014B6B"/>
    <w:rsid w:val="0001677C"/>
    <w:rsid w:val="0004699E"/>
    <w:rsid w:val="000548DA"/>
    <w:rsid w:val="000B53FA"/>
    <w:rsid w:val="000D47F5"/>
    <w:rsid w:val="000E6250"/>
    <w:rsid w:val="00154F36"/>
    <w:rsid w:val="001C3783"/>
    <w:rsid w:val="00235500"/>
    <w:rsid w:val="00237B09"/>
    <w:rsid w:val="00274F31"/>
    <w:rsid w:val="002A1B82"/>
    <w:rsid w:val="002D3399"/>
    <w:rsid w:val="002F65F6"/>
    <w:rsid w:val="003262EF"/>
    <w:rsid w:val="00341084"/>
    <w:rsid w:val="00347BF1"/>
    <w:rsid w:val="003606EF"/>
    <w:rsid w:val="00375685"/>
    <w:rsid w:val="00382438"/>
    <w:rsid w:val="00392BD6"/>
    <w:rsid w:val="003A1C1B"/>
    <w:rsid w:val="003C4551"/>
    <w:rsid w:val="003D13CD"/>
    <w:rsid w:val="00407319"/>
    <w:rsid w:val="00431659"/>
    <w:rsid w:val="00475D68"/>
    <w:rsid w:val="004878F4"/>
    <w:rsid w:val="004B3951"/>
    <w:rsid w:val="004E3AA4"/>
    <w:rsid w:val="00510774"/>
    <w:rsid w:val="00513CA8"/>
    <w:rsid w:val="00515853"/>
    <w:rsid w:val="005274A3"/>
    <w:rsid w:val="00562421"/>
    <w:rsid w:val="005A3DB6"/>
    <w:rsid w:val="005B760C"/>
    <w:rsid w:val="005F33D7"/>
    <w:rsid w:val="0064572C"/>
    <w:rsid w:val="00656240"/>
    <w:rsid w:val="006C4D66"/>
    <w:rsid w:val="00717390"/>
    <w:rsid w:val="00733D96"/>
    <w:rsid w:val="00736A5A"/>
    <w:rsid w:val="007875C4"/>
    <w:rsid w:val="00792B6D"/>
    <w:rsid w:val="007F5DC5"/>
    <w:rsid w:val="00805015"/>
    <w:rsid w:val="008419BA"/>
    <w:rsid w:val="0086145B"/>
    <w:rsid w:val="008B34DD"/>
    <w:rsid w:val="008E7141"/>
    <w:rsid w:val="00971F43"/>
    <w:rsid w:val="00974C23"/>
    <w:rsid w:val="009760B7"/>
    <w:rsid w:val="00981655"/>
    <w:rsid w:val="009B66FD"/>
    <w:rsid w:val="009C1C9D"/>
    <w:rsid w:val="00A3429A"/>
    <w:rsid w:val="00A520FA"/>
    <w:rsid w:val="00A94C0B"/>
    <w:rsid w:val="00AC3EEE"/>
    <w:rsid w:val="00B22B23"/>
    <w:rsid w:val="00B472F2"/>
    <w:rsid w:val="00B611D4"/>
    <w:rsid w:val="00B726B4"/>
    <w:rsid w:val="00C65EB6"/>
    <w:rsid w:val="00C67B4D"/>
    <w:rsid w:val="00C77BAA"/>
    <w:rsid w:val="00CA5D21"/>
    <w:rsid w:val="00CC507A"/>
    <w:rsid w:val="00CF1D50"/>
    <w:rsid w:val="00D17E81"/>
    <w:rsid w:val="00D862F3"/>
    <w:rsid w:val="00DD4890"/>
    <w:rsid w:val="00E67FB7"/>
    <w:rsid w:val="00EA0740"/>
    <w:rsid w:val="00EC326E"/>
    <w:rsid w:val="00EE2DC9"/>
    <w:rsid w:val="00EF6BAE"/>
    <w:rsid w:val="00F007E2"/>
    <w:rsid w:val="00F5189D"/>
    <w:rsid w:val="00F72D4F"/>
    <w:rsid w:val="00FC6C36"/>
    <w:rsid w:val="00FF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500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35500"/>
    <w:rPr>
      <w:lang w:val="uk-UA" w:eastAsia="en-US"/>
    </w:rPr>
  </w:style>
  <w:style w:type="paragraph" w:styleId="ListParagraph">
    <w:name w:val="List Paragraph"/>
    <w:basedOn w:val="Normal"/>
    <w:uiPriority w:val="99"/>
    <w:qFormat/>
    <w:rsid w:val="002355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35500"/>
    <w:pPr>
      <w:spacing w:after="0" w:line="240" w:lineRule="auto"/>
    </w:pPr>
    <w:rPr>
      <w:rFonts w:ascii="Tahoma" w:hAnsi="Tahoma"/>
      <w:sz w:val="16"/>
      <w:szCs w:val="20"/>
      <w:lang w:val="ru-RU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5500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FF484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13CD"/>
    <w:rPr>
      <w:rFonts w:cs="Times New Roman"/>
      <w:lang w:val="uk-UA" w:eastAsia="en-US"/>
    </w:rPr>
  </w:style>
  <w:style w:type="character" w:styleId="PageNumber">
    <w:name w:val="page number"/>
    <w:basedOn w:val="DefaultParagraphFont"/>
    <w:uiPriority w:val="99"/>
    <w:rsid w:val="00FF484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F48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13CD"/>
    <w:rPr>
      <w:rFonts w:cs="Times New Roman"/>
      <w:lang w:val="uk-UA" w:eastAsia="en-US"/>
    </w:rPr>
  </w:style>
  <w:style w:type="character" w:styleId="Hyperlink">
    <w:name w:val="Hyperlink"/>
    <w:basedOn w:val="DefaultParagraphFont"/>
    <w:uiPriority w:val="99"/>
    <w:semiHidden/>
    <w:rsid w:val="00FF484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@pervomaysk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</TotalTime>
  <Pages>3</Pages>
  <Words>647</Words>
  <Characters>3689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Анжела</cp:lastModifiedBy>
  <cp:revision>27</cp:revision>
  <cp:lastPrinted>2019-10-28T09:28:00Z</cp:lastPrinted>
  <dcterms:created xsi:type="dcterms:W3CDTF">2019-09-02T11:14:00Z</dcterms:created>
  <dcterms:modified xsi:type="dcterms:W3CDTF">2019-10-29T08:15:00Z</dcterms:modified>
</cp:coreProperties>
</file>